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F41735">
        <w:rPr>
          <w:rFonts w:ascii="Times New Roman" w:hAnsi="Times New Roman" w:cs="Times New Roman"/>
          <w:w w:val="100"/>
          <w:sz w:val="24"/>
          <w:szCs w:val="24"/>
        </w:rPr>
        <w:t>Додаток 2</w:t>
      </w:r>
    </w:p>
    <w:p w:rsidR="00FA3292" w:rsidRPr="0097741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до Інструкції з підготовки бюджетних запитів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br/>
      </w:r>
      <w:r w:rsidRPr="00977412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третій пункту 3 розділу I)</w:t>
      </w:r>
    </w:p>
    <w:p w:rsidR="00FA3292" w:rsidRPr="00F41735" w:rsidRDefault="00FA3292" w:rsidP="004C6EC8">
      <w:pPr>
        <w:pStyle w:val="Ch60"/>
        <w:spacing w:before="0" w:line="240" w:lineRule="auto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БЮДЖЕТНИЙ ЗАПИТ НА 20__</w:t>
      </w:r>
      <w:r w:rsidRPr="0046481B">
        <w:rPr>
          <w:rFonts w:ascii="Times New Roman" w:hAnsi="Times New Roman" w:cs="Times New Roman"/>
          <w:caps/>
          <w:w w:val="100"/>
          <w:sz w:val="24"/>
          <w:szCs w:val="24"/>
        </w:rPr>
        <w:t>–</w:t>
      </w: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20__ РОКИ, Форма БЗ-2 (індивідуальна)</w:t>
      </w:r>
    </w:p>
    <w:p w:rsidR="00FA3292" w:rsidRPr="0046481B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1._______________________________________________________________________________________________________________________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(найменування відповідального виконавця бюджетної програми)</w:t>
      </w:r>
    </w:p>
    <w:p w:rsidR="00FA3292" w:rsidRPr="0046481B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leader="underscore" w:pos="2268"/>
          <w:tab w:val="right" w:leader="underscore" w:pos="3969"/>
          <w:tab w:val="left" w:pos="45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2.____________________, ____________________  _____________________________________________________________________________  (КПКВК)                                         (КФКВК)                                                     (найменування бюджетної програми)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1240"/>
          <w:tab w:val="center" w:pos="3200"/>
          <w:tab w:val="center" w:pos="802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pos="5102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Видатки з 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>Надання кредитів з 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3. Ціль державної політики, мета та завдання бюджетної програми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3.1. Ціль державної політики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3.2. Мета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3.3. Завдання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1)_____________________________________________________________________________________________________________________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2)_____________________________________________________________________________________________________________________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…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4. Надходження для виконання бюджетної програми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4.1. Обсяги за видами надходжень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 (тис. грн)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5015"/>
        <w:gridCol w:w="1753"/>
        <w:gridCol w:w="1843"/>
        <w:gridCol w:w="1843"/>
        <w:gridCol w:w="1701"/>
        <w:gridCol w:w="1701"/>
      </w:tblGrid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ind w:left="-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фонд,</w:t>
            </w:r>
          </w:p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 кредитів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4.2. Підстави отримання надходжень спеціального фонду та обґрунтування їх обсягів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5. Видатки / надання кредитів за кодами економічної класифікації видатків / класифікації кредитування бюджету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329E7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5.1. Видатки / надання кредитів</w:t>
      </w:r>
    </w:p>
    <w:p w:rsidR="00FA3292" w:rsidRPr="0046481B" w:rsidRDefault="00FA3292" w:rsidP="00156626">
      <w:pPr>
        <w:pStyle w:val="TABL"/>
        <w:tabs>
          <w:tab w:val="left" w:pos="4680"/>
        </w:tabs>
        <w:spacing w:before="0" w:line="240" w:lineRule="auto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156626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505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</w:tbl>
    <w:p w:rsidR="00FA3292" w:rsidRPr="0046481B" w:rsidRDefault="00FA329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2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A1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2" w:rsidRPr="0046481B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5.2. Пояснення щодо запропонованих змін у структурі видатків / наданих кредитів та впливу цих змін на результативні показники, досягнення мети, виконання завдань бюджетної програми 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6. Напрями використання бюджетних коштів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6.1. Видатки / надання кредитів за напрямами використання бюджетних коштів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 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08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700C2F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6.2. Пояснення щодо запропонованих змін у структурі видатків / наданих кредитів за напрямами використання бюджетних коштів та впливу цих змін на результативні показники, досягнення мети, виконання завдань бюджетної програми</w:t>
      </w:r>
    </w:p>
    <w:p w:rsidR="00FA3292" w:rsidRPr="0046481B" w:rsidRDefault="00FA3292" w:rsidP="00DB6A24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7. Результативні показники бюджетної програми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7.1 Результативні показники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420"/>
        <w:gridCol w:w="1620"/>
        <w:gridCol w:w="1691"/>
        <w:gridCol w:w="1559"/>
        <w:gridCol w:w="1701"/>
        <w:gridCol w:w="1701"/>
        <w:gridCol w:w="2127"/>
      </w:tblGrid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7.2 Пояснення щодо динаміки результативних показників та досягнення мети, виконання завдань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8. Чисельність працівників у бюджетних установах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(особи)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996"/>
        <w:gridCol w:w="851"/>
        <w:gridCol w:w="709"/>
        <w:gridCol w:w="708"/>
        <w:gridCol w:w="709"/>
        <w:gridCol w:w="992"/>
        <w:gridCol w:w="851"/>
        <w:gridCol w:w="850"/>
        <w:gridCol w:w="709"/>
        <w:gridCol w:w="851"/>
        <w:gridCol w:w="850"/>
        <w:gridCol w:w="992"/>
        <w:gridCol w:w="993"/>
      </w:tblGrid>
      <w:tr w:rsidR="00FA3292" w:rsidRPr="0046481B">
        <w:trPr>
          <w:trHeight w:val="22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Категорії працівників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245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</w:tr>
      <w:tr w:rsidR="00FA3292" w:rsidRPr="0046481B">
        <w:trPr>
          <w:trHeight w:val="1430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156626">
            <w:pPr>
              <w:pStyle w:val="a3"/>
              <w:spacing w:line="240" w:lineRule="auto"/>
              <w:ind w:left="-135" w:firstLine="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працівників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 працівники, оплата праці яких здійснюється також із загального фонду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9. Регіональні цільові програми, які виконуються в межах бюджетної програми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lastRenderedPageBreak/>
        <w:t>9.1 Видатки / надання кредитів за регіональними цільовими програми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4610"/>
        <w:gridCol w:w="1624"/>
        <w:gridCol w:w="1806"/>
        <w:gridCol w:w="1843"/>
        <w:gridCol w:w="1843"/>
        <w:gridCol w:w="1843"/>
      </w:tblGrid>
      <w:tr w:rsidR="00FA3292" w:rsidRPr="0046481B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Код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9.2. Підстави для виконання регіональних цільових програм та обґрунтування обсягів видатків / надання кредитів: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10. Інформація про огляд витрат державного бюджету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10.1. Дата прийняття, номер, назва акту про проведення огляду 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10.2. Дата рішення, прийнятого за результатами огляду 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10.3. Інформація про врахування результатів огляду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lastRenderedPageBreak/>
        <w:t>11. Підстави реалізації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________________                     ______________________________________________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                          (підпис)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</w:t>
      </w: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>(Власне ім</w:t>
      </w:r>
      <w:r w:rsidRPr="0046481B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</w:t>
      </w:r>
    </w:p>
    <w:sectPr w:rsidR="00FA3292" w:rsidRPr="0046481B" w:rsidSect="004C6EC8">
      <w:headerReference w:type="default" r:id="rId7"/>
      <w:pgSz w:w="16838" w:h="11906" w:orient="landscape"/>
      <w:pgMar w:top="1701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C1" w:rsidRDefault="00D723C1" w:rsidP="008E225C">
      <w:pPr>
        <w:spacing w:after="0" w:line="240" w:lineRule="auto"/>
      </w:pPr>
      <w:r>
        <w:separator/>
      </w:r>
    </w:p>
  </w:endnote>
  <w:endnote w:type="continuationSeparator" w:id="0">
    <w:p w:rsidR="00D723C1" w:rsidRDefault="00D723C1" w:rsidP="008E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C1" w:rsidRDefault="00D723C1" w:rsidP="008E225C">
      <w:pPr>
        <w:spacing w:after="0" w:line="240" w:lineRule="auto"/>
      </w:pPr>
      <w:r>
        <w:separator/>
      </w:r>
    </w:p>
  </w:footnote>
  <w:footnote w:type="continuationSeparator" w:id="0">
    <w:p w:rsidR="00D723C1" w:rsidRDefault="00D723C1" w:rsidP="008E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2" w:rsidRPr="0046481B" w:rsidRDefault="007B5817" w:rsidP="00156626">
    <w:pPr>
      <w:pStyle w:val="a6"/>
      <w:jc w:val="center"/>
      <w:rPr>
        <w:rFonts w:ascii="Times New Roman" w:hAnsi="Times New Roman" w:cs="Times New Roman"/>
        <w:sz w:val="28"/>
        <w:szCs w:val="24"/>
      </w:rPr>
    </w:pPr>
    <w:r w:rsidRPr="0046481B">
      <w:rPr>
        <w:rFonts w:ascii="Times New Roman" w:hAnsi="Times New Roman" w:cs="Times New Roman"/>
        <w:sz w:val="28"/>
        <w:szCs w:val="24"/>
      </w:rPr>
      <w:fldChar w:fldCharType="begin"/>
    </w:r>
    <w:r w:rsidR="00FA3292" w:rsidRPr="0046481B">
      <w:rPr>
        <w:rFonts w:ascii="Times New Roman" w:hAnsi="Times New Roman" w:cs="Times New Roman"/>
        <w:sz w:val="28"/>
        <w:szCs w:val="24"/>
      </w:rPr>
      <w:instrText>PAGE   \* MERGEFORMAT</w:instrText>
    </w:r>
    <w:r w:rsidRPr="0046481B">
      <w:rPr>
        <w:rFonts w:ascii="Times New Roman" w:hAnsi="Times New Roman" w:cs="Times New Roman"/>
        <w:sz w:val="28"/>
        <w:szCs w:val="24"/>
      </w:rPr>
      <w:fldChar w:fldCharType="separate"/>
    </w:r>
    <w:r w:rsidR="0095152B" w:rsidRPr="0095152B">
      <w:rPr>
        <w:rFonts w:ascii="Times New Roman" w:hAnsi="Times New Roman" w:cs="Times New Roman"/>
        <w:noProof/>
        <w:sz w:val="28"/>
        <w:szCs w:val="24"/>
        <w:lang w:val="ru-RU"/>
      </w:rPr>
      <w:t>7</w:t>
    </w:r>
    <w:r w:rsidRPr="0046481B">
      <w:rPr>
        <w:rFonts w:ascii="Times New Roman" w:hAnsi="Times New Roman" w:cs="Times New Roman"/>
        <w:sz w:val="28"/>
        <w:szCs w:val="24"/>
      </w:rPr>
      <w:fldChar w:fldCharType="end"/>
    </w:r>
  </w:p>
  <w:p w:rsidR="00FA3292" w:rsidRDefault="00FA3292" w:rsidP="0015662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FA3292" w:rsidRDefault="00FA3292" w:rsidP="0015662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F41735">
      <w:rPr>
        <w:rFonts w:ascii="Times New Roman" w:hAnsi="Times New Roman" w:cs="Times New Roman"/>
        <w:sz w:val="24"/>
        <w:szCs w:val="24"/>
      </w:rPr>
      <w:t>Продовження додатка 2</w:t>
    </w:r>
  </w:p>
  <w:p w:rsidR="0046481B" w:rsidRPr="0046481B" w:rsidRDefault="0046481B" w:rsidP="00156626">
    <w:pPr>
      <w:pStyle w:val="a6"/>
      <w:jc w:val="right"/>
      <w:rPr>
        <w:rFonts w:ascii="Times New Roman" w:hAnsi="Times New Roman" w:cs="Times New Roman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05DB"/>
    <w:rsid w:val="00026CA0"/>
    <w:rsid w:val="000D2589"/>
    <w:rsid w:val="000F2E23"/>
    <w:rsid w:val="000F79AF"/>
    <w:rsid w:val="00156626"/>
    <w:rsid w:val="00167958"/>
    <w:rsid w:val="001A759D"/>
    <w:rsid w:val="001C79D5"/>
    <w:rsid w:val="001D2BC0"/>
    <w:rsid w:val="001E4DC6"/>
    <w:rsid w:val="00224126"/>
    <w:rsid w:val="002314AE"/>
    <w:rsid w:val="00254C12"/>
    <w:rsid w:val="00267FEB"/>
    <w:rsid w:val="00292AD1"/>
    <w:rsid w:val="00293496"/>
    <w:rsid w:val="002A5C7A"/>
    <w:rsid w:val="002C41F5"/>
    <w:rsid w:val="002C688C"/>
    <w:rsid w:val="00386EF2"/>
    <w:rsid w:val="0039526C"/>
    <w:rsid w:val="003B5C21"/>
    <w:rsid w:val="003D1AB9"/>
    <w:rsid w:val="003E14B4"/>
    <w:rsid w:val="00400C9A"/>
    <w:rsid w:val="0042037C"/>
    <w:rsid w:val="0044348E"/>
    <w:rsid w:val="0046481B"/>
    <w:rsid w:val="004C6EC8"/>
    <w:rsid w:val="004E4797"/>
    <w:rsid w:val="004E5EA2"/>
    <w:rsid w:val="004E66FD"/>
    <w:rsid w:val="005052E2"/>
    <w:rsid w:val="00513618"/>
    <w:rsid w:val="0051469F"/>
    <w:rsid w:val="005B4A3F"/>
    <w:rsid w:val="005D7C1B"/>
    <w:rsid w:val="005F5309"/>
    <w:rsid w:val="006359A9"/>
    <w:rsid w:val="006A344A"/>
    <w:rsid w:val="006B059D"/>
    <w:rsid w:val="006B67F8"/>
    <w:rsid w:val="006F5F10"/>
    <w:rsid w:val="00700C2F"/>
    <w:rsid w:val="007070B6"/>
    <w:rsid w:val="0072381E"/>
    <w:rsid w:val="007B5817"/>
    <w:rsid w:val="007D2FDE"/>
    <w:rsid w:val="007D60B3"/>
    <w:rsid w:val="0083634F"/>
    <w:rsid w:val="00855FA5"/>
    <w:rsid w:val="00872DBB"/>
    <w:rsid w:val="008C1EE4"/>
    <w:rsid w:val="008E225C"/>
    <w:rsid w:val="00937274"/>
    <w:rsid w:val="009426D8"/>
    <w:rsid w:val="0095152B"/>
    <w:rsid w:val="00953605"/>
    <w:rsid w:val="00974276"/>
    <w:rsid w:val="00977412"/>
    <w:rsid w:val="0099266D"/>
    <w:rsid w:val="009A2953"/>
    <w:rsid w:val="009A74B6"/>
    <w:rsid w:val="009C2FFF"/>
    <w:rsid w:val="00A17E6F"/>
    <w:rsid w:val="00A4348B"/>
    <w:rsid w:val="00A43E6F"/>
    <w:rsid w:val="00A868BA"/>
    <w:rsid w:val="00AF1BD7"/>
    <w:rsid w:val="00B327DB"/>
    <w:rsid w:val="00BD7521"/>
    <w:rsid w:val="00BF628D"/>
    <w:rsid w:val="00C20309"/>
    <w:rsid w:val="00C3595F"/>
    <w:rsid w:val="00C73675"/>
    <w:rsid w:val="00C84D53"/>
    <w:rsid w:val="00CA165F"/>
    <w:rsid w:val="00CA29B3"/>
    <w:rsid w:val="00CB4648"/>
    <w:rsid w:val="00CC05DB"/>
    <w:rsid w:val="00CC666A"/>
    <w:rsid w:val="00D52820"/>
    <w:rsid w:val="00D723C1"/>
    <w:rsid w:val="00D940CA"/>
    <w:rsid w:val="00DA6989"/>
    <w:rsid w:val="00DB4DCC"/>
    <w:rsid w:val="00DB56D8"/>
    <w:rsid w:val="00DB6A24"/>
    <w:rsid w:val="00E12E9D"/>
    <w:rsid w:val="00E865B3"/>
    <w:rsid w:val="00EB115D"/>
    <w:rsid w:val="00EB7F93"/>
    <w:rsid w:val="00EC7383"/>
    <w:rsid w:val="00F136E5"/>
    <w:rsid w:val="00F329E7"/>
    <w:rsid w:val="00F41735"/>
    <w:rsid w:val="00F42D63"/>
    <w:rsid w:val="00F75795"/>
    <w:rsid w:val="00F85701"/>
    <w:rsid w:val="00F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B"/>
    <w:pPr>
      <w:spacing w:after="160" w:line="259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CC05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CC05D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CC05D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C05D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CC05D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CC05DB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CC05D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CC05D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26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67F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225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225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B9BC-806F-4EEE-8078-A62CB998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ГФУ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Георгіна Олена Анатоліївна</dc:creator>
  <cp:lastModifiedBy>ORG-1</cp:lastModifiedBy>
  <cp:revision>2</cp:revision>
  <cp:lastPrinted>2023-04-10T08:47:00Z</cp:lastPrinted>
  <dcterms:created xsi:type="dcterms:W3CDTF">2023-09-14T08:22:00Z</dcterms:created>
  <dcterms:modified xsi:type="dcterms:W3CDTF">2023-09-14T08:22:00Z</dcterms:modified>
</cp:coreProperties>
</file>