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B99" w:rsidRPr="00A9255B" w:rsidRDefault="009B5B99" w:rsidP="009B5B99">
      <w:pPr>
        <w:spacing w:after="0" w:line="240" w:lineRule="auto"/>
        <w:jc w:val="center"/>
        <w:rPr>
          <w:rFonts w:ascii="Times New Roman" w:hAnsi="Times New Roman"/>
          <w:b/>
          <w:smallCaps/>
          <w:sz w:val="28"/>
          <w:szCs w:val="28"/>
        </w:rPr>
      </w:pPr>
      <w:r w:rsidRPr="00A9255B">
        <w:rPr>
          <w:rFonts w:ascii="Times New Roman" w:hAnsi="Times New Roman"/>
          <w:b/>
          <w:smallCaps/>
          <w:sz w:val="28"/>
          <w:szCs w:val="28"/>
        </w:rPr>
        <w:t>державна служба України з надзвичайних ситуацій</w:t>
      </w:r>
    </w:p>
    <w:p w:rsidR="009B5B99" w:rsidRPr="00A9255B" w:rsidRDefault="009B5B99" w:rsidP="009B5B99">
      <w:pPr>
        <w:spacing w:after="0" w:line="240" w:lineRule="auto"/>
        <w:rPr>
          <w:rFonts w:ascii="Times New Roman" w:hAnsi="Times New Roman"/>
          <w:sz w:val="28"/>
          <w:szCs w:val="28"/>
        </w:rPr>
      </w:pPr>
    </w:p>
    <w:p w:rsidR="009B5B99" w:rsidRPr="00A9255B" w:rsidRDefault="009B5B99" w:rsidP="009B5B99">
      <w:pPr>
        <w:spacing w:after="0" w:line="240" w:lineRule="auto"/>
        <w:jc w:val="center"/>
        <w:rPr>
          <w:rFonts w:ascii="Times New Roman" w:hAnsi="Times New Roman"/>
          <w:b/>
          <w:smallCaps/>
          <w:sz w:val="28"/>
          <w:szCs w:val="28"/>
        </w:rPr>
      </w:pPr>
      <w:r w:rsidRPr="00A9255B">
        <w:rPr>
          <w:rFonts w:ascii="Times New Roman" w:hAnsi="Times New Roman"/>
          <w:b/>
          <w:smallCaps/>
          <w:sz w:val="28"/>
          <w:szCs w:val="28"/>
        </w:rPr>
        <w:t>навчально-методичний центр цивільного захисту та безпеки життєдіяльності тернопільської області</w:t>
      </w:r>
    </w:p>
    <w:p w:rsidR="009B5B99" w:rsidRPr="00A9255B" w:rsidRDefault="009B5B99" w:rsidP="009B5B99">
      <w:pPr>
        <w:spacing w:after="0" w:line="240" w:lineRule="auto"/>
        <w:jc w:val="center"/>
        <w:rPr>
          <w:rFonts w:ascii="Times New Roman" w:hAnsi="Times New Roman"/>
          <w:b/>
          <w:smallCaps/>
          <w:sz w:val="28"/>
          <w:szCs w:val="28"/>
        </w:rPr>
      </w:pPr>
    </w:p>
    <w:p w:rsidR="009B5B99" w:rsidRPr="00A9255B" w:rsidRDefault="009B5B99" w:rsidP="009B5B99">
      <w:pPr>
        <w:spacing w:after="0" w:line="240" w:lineRule="auto"/>
        <w:jc w:val="center"/>
        <w:rPr>
          <w:rFonts w:ascii="Times New Roman" w:hAnsi="Times New Roman"/>
          <w:b/>
          <w:smallCaps/>
          <w:sz w:val="28"/>
          <w:szCs w:val="28"/>
        </w:rPr>
      </w:pPr>
    </w:p>
    <w:p w:rsidR="009B5B99" w:rsidRPr="00A9255B" w:rsidRDefault="009B5B99" w:rsidP="009B5B99">
      <w:pPr>
        <w:spacing w:after="0" w:line="240" w:lineRule="auto"/>
        <w:jc w:val="center"/>
        <w:rPr>
          <w:rFonts w:ascii="Times New Roman" w:hAnsi="Times New Roman"/>
          <w:b/>
          <w:smallCaps/>
          <w:sz w:val="28"/>
          <w:szCs w:val="28"/>
        </w:rPr>
      </w:pPr>
    </w:p>
    <w:p w:rsidR="009B5B99" w:rsidRPr="00A9255B" w:rsidRDefault="009B5B99" w:rsidP="009B5B99">
      <w:pPr>
        <w:spacing w:after="0" w:line="240" w:lineRule="auto"/>
        <w:jc w:val="center"/>
        <w:rPr>
          <w:rFonts w:ascii="Times New Roman" w:hAnsi="Times New Roman"/>
          <w:b/>
          <w:smallCaps/>
          <w:sz w:val="28"/>
          <w:szCs w:val="28"/>
        </w:rPr>
      </w:pPr>
    </w:p>
    <w:p w:rsidR="009B5B99" w:rsidRPr="00A9255B" w:rsidRDefault="00725EC6" w:rsidP="009B5B99">
      <w:pPr>
        <w:spacing w:after="0" w:line="240" w:lineRule="auto"/>
        <w:jc w:val="center"/>
        <w:rPr>
          <w:rFonts w:ascii="Times New Roman" w:hAnsi="Times New Roman"/>
          <w:b/>
          <w:smallCaps/>
          <w:sz w:val="28"/>
          <w:szCs w:val="28"/>
        </w:rPr>
      </w:pPr>
      <w:bookmarkStart w:id="0" w:name="_Hlk100232857"/>
      <w:r w:rsidRPr="00A9255B">
        <w:rPr>
          <w:rFonts w:ascii="Times New Roman" w:hAnsi="Times New Roman"/>
          <w:noProof/>
          <w:sz w:val="26"/>
          <w:szCs w:val="26"/>
          <w:lang w:eastAsia="uk-UA"/>
        </w:rPr>
        <w:drawing>
          <wp:inline distT="0" distB="0" distL="0" distR="0" wp14:anchorId="5741B22C" wp14:editId="0E5D233F">
            <wp:extent cx="1805940" cy="1775460"/>
            <wp:effectExtent l="0" t="0" r="0" b="0"/>
            <wp:docPr id="1" name="Рисунок 46" descr="НМЦ_ЗНАК_прозо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НМЦ_ЗНАК_прозори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5940" cy="1775460"/>
                    </a:xfrm>
                    <a:prstGeom prst="rect">
                      <a:avLst/>
                    </a:prstGeom>
                    <a:noFill/>
                    <a:ln>
                      <a:noFill/>
                    </a:ln>
                  </pic:spPr>
                </pic:pic>
              </a:graphicData>
            </a:graphic>
          </wp:inline>
        </w:drawing>
      </w:r>
    </w:p>
    <w:p w:rsidR="009B5B99" w:rsidRPr="00A9255B" w:rsidRDefault="009B5B99" w:rsidP="009B5B99">
      <w:pPr>
        <w:spacing w:after="0" w:line="240" w:lineRule="auto"/>
        <w:jc w:val="center"/>
        <w:rPr>
          <w:rFonts w:ascii="Times New Roman" w:hAnsi="Times New Roman"/>
          <w:b/>
          <w:smallCaps/>
          <w:sz w:val="28"/>
          <w:szCs w:val="28"/>
        </w:rPr>
      </w:pPr>
    </w:p>
    <w:p w:rsidR="009B5B99" w:rsidRPr="00A9255B" w:rsidRDefault="009B5B99" w:rsidP="009B5B99">
      <w:pPr>
        <w:spacing w:after="0" w:line="240" w:lineRule="auto"/>
        <w:jc w:val="center"/>
        <w:rPr>
          <w:rFonts w:ascii="Times New Roman" w:hAnsi="Times New Roman"/>
          <w:b/>
          <w:smallCaps/>
          <w:sz w:val="28"/>
          <w:szCs w:val="28"/>
        </w:rPr>
      </w:pPr>
    </w:p>
    <w:p w:rsidR="009B5B99" w:rsidRPr="00A9255B" w:rsidRDefault="009B5B99" w:rsidP="009B5B99">
      <w:pPr>
        <w:spacing w:after="0" w:line="240" w:lineRule="auto"/>
        <w:jc w:val="center"/>
        <w:rPr>
          <w:rFonts w:ascii="Times New Roman" w:hAnsi="Times New Roman"/>
          <w:b/>
          <w:smallCaps/>
          <w:sz w:val="28"/>
          <w:szCs w:val="28"/>
        </w:rPr>
      </w:pPr>
    </w:p>
    <w:p w:rsidR="009B5B99" w:rsidRPr="00A9255B" w:rsidRDefault="009B5B99" w:rsidP="009B5B99">
      <w:pPr>
        <w:spacing w:after="0" w:line="240" w:lineRule="auto"/>
        <w:jc w:val="center"/>
        <w:rPr>
          <w:rFonts w:ascii="Times New Roman" w:hAnsi="Times New Roman"/>
          <w:b/>
          <w:smallCaps/>
          <w:sz w:val="28"/>
          <w:szCs w:val="28"/>
        </w:rPr>
      </w:pPr>
    </w:p>
    <w:p w:rsidR="009B5B99" w:rsidRPr="00A9255B" w:rsidRDefault="009B5B99" w:rsidP="009B5B99">
      <w:pPr>
        <w:spacing w:after="0" w:line="240" w:lineRule="auto"/>
        <w:jc w:val="center"/>
        <w:rPr>
          <w:rFonts w:ascii="Times New Roman" w:hAnsi="Times New Roman"/>
          <w:sz w:val="28"/>
          <w:szCs w:val="28"/>
        </w:rPr>
      </w:pPr>
    </w:p>
    <w:p w:rsidR="009B5B99" w:rsidRPr="00A9255B" w:rsidRDefault="009B5B99" w:rsidP="009B5B99">
      <w:pPr>
        <w:pStyle w:val="120"/>
        <w:keepNext/>
        <w:keepLines/>
        <w:shd w:val="clear" w:color="auto" w:fill="auto"/>
        <w:spacing w:before="0" w:after="0" w:line="240" w:lineRule="auto"/>
        <w:rPr>
          <w:b/>
          <w:sz w:val="28"/>
          <w:szCs w:val="28"/>
        </w:rPr>
      </w:pPr>
      <w:r w:rsidRPr="00A9255B">
        <w:rPr>
          <w:b/>
          <w:sz w:val="28"/>
          <w:szCs w:val="28"/>
        </w:rPr>
        <w:t>Рекомендації</w:t>
      </w:r>
    </w:p>
    <w:p w:rsidR="009B5B99" w:rsidRPr="00A9255B" w:rsidRDefault="009B5B99" w:rsidP="009B5B99">
      <w:pPr>
        <w:pStyle w:val="120"/>
        <w:keepNext/>
        <w:keepLines/>
        <w:shd w:val="clear" w:color="auto" w:fill="auto"/>
        <w:spacing w:before="0" w:after="0" w:line="240" w:lineRule="auto"/>
        <w:rPr>
          <w:rStyle w:val="12135pt"/>
          <w:sz w:val="28"/>
          <w:szCs w:val="28"/>
        </w:rPr>
      </w:pPr>
      <w:r w:rsidRPr="00A9255B">
        <w:rPr>
          <w:b/>
          <w:sz w:val="28"/>
          <w:szCs w:val="28"/>
        </w:rPr>
        <w:t xml:space="preserve">щодо дій місцевих органів влади, рятувальних </w:t>
      </w:r>
      <w:r w:rsidR="0059615C" w:rsidRPr="00A9255B">
        <w:rPr>
          <w:b/>
          <w:sz w:val="28"/>
          <w:szCs w:val="28"/>
        </w:rPr>
        <w:t xml:space="preserve">служб </w:t>
      </w:r>
      <w:r w:rsidRPr="00A9255B">
        <w:rPr>
          <w:b/>
          <w:sz w:val="28"/>
          <w:szCs w:val="28"/>
        </w:rPr>
        <w:t>(</w:t>
      </w:r>
      <w:r w:rsidR="00EA0DD4" w:rsidRPr="00A9255B">
        <w:rPr>
          <w:b/>
          <w:sz w:val="28"/>
          <w:szCs w:val="28"/>
        </w:rPr>
        <w:t xml:space="preserve">спеціалізованих служб </w:t>
      </w:r>
      <w:r w:rsidRPr="00A9255B">
        <w:rPr>
          <w:b/>
          <w:sz w:val="28"/>
          <w:szCs w:val="28"/>
        </w:rPr>
        <w:t>цивільного захисту) та населення</w:t>
      </w:r>
      <w:r w:rsidRPr="00A9255B">
        <w:rPr>
          <w:sz w:val="28"/>
          <w:szCs w:val="28"/>
        </w:rPr>
        <w:t xml:space="preserve"> </w:t>
      </w:r>
      <w:r w:rsidRPr="00A9255B">
        <w:rPr>
          <w:rStyle w:val="12135pt"/>
          <w:sz w:val="28"/>
          <w:szCs w:val="28"/>
        </w:rPr>
        <w:t xml:space="preserve">у разі загрози </w:t>
      </w:r>
      <w:r w:rsidR="00286D5C" w:rsidRPr="00A9255B">
        <w:rPr>
          <w:rStyle w:val="12135pt"/>
          <w:sz w:val="28"/>
          <w:szCs w:val="28"/>
        </w:rPr>
        <w:t xml:space="preserve"> або </w:t>
      </w:r>
      <w:r w:rsidRPr="00A9255B">
        <w:rPr>
          <w:rStyle w:val="12135pt"/>
          <w:sz w:val="28"/>
          <w:szCs w:val="28"/>
        </w:rPr>
        <w:t>застосування противником бойових отруйних речовин</w:t>
      </w:r>
      <w:r w:rsidR="00286D5C" w:rsidRPr="00A9255B">
        <w:rPr>
          <w:rStyle w:val="12135pt"/>
          <w:sz w:val="28"/>
          <w:szCs w:val="28"/>
        </w:rPr>
        <w:t xml:space="preserve">, </w:t>
      </w:r>
      <w:r w:rsidR="00CA615E" w:rsidRPr="00A9255B">
        <w:rPr>
          <w:rStyle w:val="12135pt"/>
          <w:sz w:val="28"/>
          <w:szCs w:val="28"/>
        </w:rPr>
        <w:t>небезпечних</w:t>
      </w:r>
      <w:r w:rsidR="00286D5C" w:rsidRPr="00A9255B">
        <w:rPr>
          <w:rStyle w:val="12135pt"/>
          <w:sz w:val="28"/>
          <w:szCs w:val="28"/>
        </w:rPr>
        <w:t xml:space="preserve"> хімічних речовин</w:t>
      </w:r>
    </w:p>
    <w:p w:rsidR="009B5B99" w:rsidRPr="00A9255B" w:rsidRDefault="009B5B99" w:rsidP="009B5B99">
      <w:pPr>
        <w:pStyle w:val="120"/>
        <w:keepNext/>
        <w:keepLines/>
        <w:shd w:val="clear" w:color="auto" w:fill="auto"/>
        <w:spacing w:before="0" w:after="0" w:line="240" w:lineRule="auto"/>
        <w:jc w:val="left"/>
        <w:rPr>
          <w:rStyle w:val="12135pt"/>
          <w:sz w:val="28"/>
          <w:szCs w:val="28"/>
        </w:rPr>
      </w:pPr>
    </w:p>
    <w:p w:rsidR="009B5B99" w:rsidRPr="00A9255B" w:rsidRDefault="009B5B99" w:rsidP="009B5B99">
      <w:pPr>
        <w:pStyle w:val="bodytext3"/>
        <w:widowControl w:val="0"/>
        <w:spacing w:before="0" w:beforeAutospacing="0" w:after="0" w:afterAutospacing="0"/>
        <w:ind w:firstLine="720"/>
        <w:contextualSpacing/>
        <w:jc w:val="both"/>
        <w:rPr>
          <w:sz w:val="28"/>
          <w:szCs w:val="28"/>
          <w:lang w:val="uk-UA"/>
        </w:rPr>
      </w:pPr>
    </w:p>
    <w:p w:rsidR="009B5B99" w:rsidRPr="00A9255B" w:rsidRDefault="009B5B99" w:rsidP="009B5B99">
      <w:pPr>
        <w:pStyle w:val="bodytext3"/>
        <w:widowControl w:val="0"/>
        <w:spacing w:before="0" w:beforeAutospacing="0" w:after="0" w:afterAutospacing="0"/>
        <w:ind w:firstLine="720"/>
        <w:contextualSpacing/>
        <w:jc w:val="both"/>
        <w:rPr>
          <w:sz w:val="28"/>
          <w:szCs w:val="28"/>
          <w:lang w:val="uk-UA"/>
        </w:rPr>
      </w:pPr>
    </w:p>
    <w:p w:rsidR="009B5B99" w:rsidRPr="00A9255B" w:rsidRDefault="009B5B99" w:rsidP="009B5B99">
      <w:pPr>
        <w:pStyle w:val="bodytext3"/>
        <w:widowControl w:val="0"/>
        <w:spacing w:before="0" w:beforeAutospacing="0" w:after="0" w:afterAutospacing="0"/>
        <w:contextualSpacing/>
        <w:jc w:val="center"/>
        <w:rPr>
          <w:sz w:val="28"/>
          <w:szCs w:val="28"/>
          <w:lang w:val="uk-UA"/>
        </w:rPr>
      </w:pPr>
    </w:p>
    <w:p w:rsidR="009B5B99" w:rsidRPr="00A9255B" w:rsidRDefault="009B5B99" w:rsidP="009B5B99">
      <w:pPr>
        <w:pStyle w:val="bodytext3"/>
        <w:widowControl w:val="0"/>
        <w:spacing w:before="0" w:beforeAutospacing="0" w:after="0" w:afterAutospacing="0"/>
        <w:contextualSpacing/>
        <w:jc w:val="center"/>
        <w:rPr>
          <w:sz w:val="28"/>
          <w:szCs w:val="28"/>
          <w:lang w:val="uk-UA"/>
        </w:rPr>
      </w:pPr>
    </w:p>
    <w:p w:rsidR="009B5B99" w:rsidRPr="00A9255B" w:rsidRDefault="009B5B99" w:rsidP="009B5B99">
      <w:pPr>
        <w:pStyle w:val="bodytext3"/>
        <w:widowControl w:val="0"/>
        <w:spacing w:before="0" w:beforeAutospacing="0" w:after="0" w:afterAutospacing="0"/>
        <w:contextualSpacing/>
        <w:jc w:val="center"/>
        <w:rPr>
          <w:sz w:val="28"/>
          <w:szCs w:val="28"/>
          <w:lang w:val="uk-UA"/>
        </w:rPr>
      </w:pPr>
    </w:p>
    <w:p w:rsidR="009B5B99" w:rsidRPr="00A9255B" w:rsidRDefault="009B5B99" w:rsidP="009B5B99">
      <w:pPr>
        <w:pStyle w:val="bodytext3"/>
        <w:widowControl w:val="0"/>
        <w:spacing w:before="0" w:beforeAutospacing="0" w:after="0" w:afterAutospacing="0"/>
        <w:contextualSpacing/>
        <w:jc w:val="center"/>
        <w:rPr>
          <w:sz w:val="28"/>
          <w:szCs w:val="28"/>
          <w:lang w:val="uk-UA"/>
        </w:rPr>
      </w:pPr>
    </w:p>
    <w:p w:rsidR="009B5B99" w:rsidRPr="00A9255B" w:rsidRDefault="009B5B99" w:rsidP="009B5B99">
      <w:pPr>
        <w:pStyle w:val="bodytext3"/>
        <w:widowControl w:val="0"/>
        <w:spacing w:before="0" w:beforeAutospacing="0" w:after="0" w:afterAutospacing="0"/>
        <w:contextualSpacing/>
        <w:jc w:val="center"/>
        <w:rPr>
          <w:sz w:val="28"/>
          <w:szCs w:val="28"/>
          <w:lang w:val="uk-UA"/>
        </w:rPr>
      </w:pPr>
    </w:p>
    <w:p w:rsidR="009B5B99" w:rsidRPr="00A9255B" w:rsidRDefault="009B5B99" w:rsidP="009B5B99">
      <w:pPr>
        <w:pStyle w:val="bodytext3"/>
        <w:widowControl w:val="0"/>
        <w:spacing w:before="0" w:beforeAutospacing="0" w:after="0" w:afterAutospacing="0"/>
        <w:contextualSpacing/>
        <w:jc w:val="center"/>
        <w:rPr>
          <w:sz w:val="28"/>
          <w:szCs w:val="28"/>
          <w:lang w:val="uk-UA"/>
        </w:rPr>
      </w:pPr>
    </w:p>
    <w:p w:rsidR="009B5B99" w:rsidRPr="00A9255B" w:rsidRDefault="009B5B99" w:rsidP="009B5B99">
      <w:pPr>
        <w:spacing w:after="0" w:line="240" w:lineRule="auto"/>
        <w:jc w:val="center"/>
        <w:rPr>
          <w:rFonts w:ascii="Times New Roman" w:eastAsia="Times New Roman" w:hAnsi="Times New Roman"/>
          <w:sz w:val="28"/>
          <w:szCs w:val="28"/>
        </w:rPr>
      </w:pPr>
    </w:p>
    <w:p w:rsidR="009B5B99" w:rsidRPr="00A9255B" w:rsidRDefault="009B5B99" w:rsidP="009B5B99">
      <w:pPr>
        <w:spacing w:after="0" w:line="240" w:lineRule="auto"/>
        <w:jc w:val="center"/>
        <w:rPr>
          <w:rFonts w:ascii="Times New Roman" w:eastAsia="Times New Roman" w:hAnsi="Times New Roman"/>
          <w:sz w:val="28"/>
          <w:szCs w:val="28"/>
        </w:rPr>
      </w:pPr>
    </w:p>
    <w:p w:rsidR="009B5B99" w:rsidRPr="00A9255B" w:rsidRDefault="009B5B99" w:rsidP="009B5B99">
      <w:pPr>
        <w:spacing w:after="0" w:line="240" w:lineRule="auto"/>
        <w:jc w:val="center"/>
        <w:rPr>
          <w:rFonts w:ascii="Times New Roman" w:eastAsia="Times New Roman" w:hAnsi="Times New Roman"/>
          <w:sz w:val="28"/>
          <w:szCs w:val="28"/>
        </w:rPr>
      </w:pPr>
    </w:p>
    <w:p w:rsidR="009B5B99" w:rsidRPr="00A9255B" w:rsidRDefault="009B5B99" w:rsidP="009B5B99">
      <w:pPr>
        <w:spacing w:after="0" w:line="240" w:lineRule="auto"/>
        <w:jc w:val="center"/>
        <w:rPr>
          <w:rFonts w:ascii="Times New Roman" w:eastAsia="Times New Roman" w:hAnsi="Times New Roman"/>
          <w:sz w:val="28"/>
          <w:szCs w:val="28"/>
        </w:rPr>
      </w:pPr>
    </w:p>
    <w:p w:rsidR="009B5B99" w:rsidRPr="00A9255B" w:rsidRDefault="009B5B99" w:rsidP="009B5B99">
      <w:pPr>
        <w:spacing w:after="0" w:line="240" w:lineRule="auto"/>
        <w:jc w:val="center"/>
        <w:rPr>
          <w:rFonts w:ascii="Times New Roman" w:eastAsia="Times New Roman" w:hAnsi="Times New Roman"/>
          <w:sz w:val="28"/>
          <w:szCs w:val="28"/>
        </w:rPr>
      </w:pPr>
    </w:p>
    <w:p w:rsidR="009B5B99" w:rsidRPr="00A9255B" w:rsidRDefault="009B5B99" w:rsidP="009B5B99">
      <w:pPr>
        <w:spacing w:after="0" w:line="240" w:lineRule="auto"/>
        <w:jc w:val="center"/>
        <w:rPr>
          <w:rFonts w:ascii="Times New Roman" w:eastAsia="Times New Roman" w:hAnsi="Times New Roman"/>
          <w:sz w:val="28"/>
          <w:szCs w:val="28"/>
        </w:rPr>
      </w:pPr>
    </w:p>
    <w:p w:rsidR="009B5B99" w:rsidRPr="00A9255B" w:rsidRDefault="009B5B99" w:rsidP="009B5B99">
      <w:pPr>
        <w:spacing w:after="0" w:line="240" w:lineRule="auto"/>
        <w:jc w:val="center"/>
        <w:rPr>
          <w:rFonts w:ascii="Times New Roman" w:eastAsia="Times New Roman" w:hAnsi="Times New Roman"/>
          <w:sz w:val="28"/>
          <w:szCs w:val="28"/>
        </w:rPr>
      </w:pPr>
    </w:p>
    <w:p w:rsidR="009B5B99" w:rsidRPr="00A9255B" w:rsidRDefault="009B5B99" w:rsidP="009B5B99">
      <w:pPr>
        <w:spacing w:after="0" w:line="240" w:lineRule="auto"/>
        <w:jc w:val="center"/>
        <w:rPr>
          <w:rFonts w:ascii="Times New Roman" w:eastAsia="Times New Roman" w:hAnsi="Times New Roman"/>
          <w:sz w:val="28"/>
          <w:szCs w:val="28"/>
        </w:rPr>
      </w:pPr>
    </w:p>
    <w:p w:rsidR="009B5B99" w:rsidRPr="00A9255B" w:rsidRDefault="009B5B99" w:rsidP="009B5B99">
      <w:pPr>
        <w:spacing w:after="0" w:line="240" w:lineRule="auto"/>
        <w:jc w:val="center"/>
        <w:rPr>
          <w:rFonts w:ascii="Times New Roman" w:eastAsia="Times New Roman" w:hAnsi="Times New Roman"/>
          <w:sz w:val="28"/>
          <w:szCs w:val="28"/>
        </w:rPr>
      </w:pPr>
    </w:p>
    <w:p w:rsidR="009B5B99" w:rsidRPr="00A9255B" w:rsidRDefault="009B5B99" w:rsidP="009B5B99">
      <w:pPr>
        <w:spacing w:after="0" w:line="240" w:lineRule="auto"/>
        <w:jc w:val="center"/>
        <w:rPr>
          <w:rFonts w:ascii="Times New Roman" w:eastAsia="Times New Roman" w:hAnsi="Times New Roman"/>
          <w:sz w:val="28"/>
          <w:szCs w:val="28"/>
        </w:rPr>
      </w:pPr>
    </w:p>
    <w:p w:rsidR="009B5B99" w:rsidRPr="00A9255B" w:rsidRDefault="009B5B99" w:rsidP="009B5B99">
      <w:pPr>
        <w:spacing w:after="0" w:line="240" w:lineRule="auto"/>
        <w:jc w:val="center"/>
        <w:rPr>
          <w:rFonts w:ascii="Times New Roman" w:eastAsia="Times New Roman" w:hAnsi="Times New Roman"/>
          <w:sz w:val="28"/>
          <w:szCs w:val="28"/>
        </w:rPr>
      </w:pPr>
      <w:r w:rsidRPr="00A9255B">
        <w:rPr>
          <w:rFonts w:ascii="Times New Roman" w:eastAsia="Times New Roman" w:hAnsi="Times New Roman"/>
          <w:sz w:val="28"/>
          <w:szCs w:val="28"/>
        </w:rPr>
        <w:t>Тернопіль-2022</w:t>
      </w:r>
    </w:p>
    <w:p w:rsidR="009B5B99" w:rsidRPr="00A9255B" w:rsidRDefault="009B5B99" w:rsidP="009B5B99">
      <w:pPr>
        <w:spacing w:before="117" w:line="240" w:lineRule="auto"/>
        <w:ind w:left="142" w:right="391" w:firstLine="566"/>
        <w:jc w:val="both"/>
        <w:rPr>
          <w:rFonts w:ascii="Times New Roman" w:hAnsi="Times New Roman"/>
          <w:sz w:val="28"/>
          <w:szCs w:val="28"/>
        </w:rPr>
      </w:pPr>
      <w:r w:rsidRPr="00A9255B">
        <w:rPr>
          <w:rFonts w:ascii="Times New Roman" w:hAnsi="Times New Roman"/>
          <w:sz w:val="28"/>
          <w:szCs w:val="28"/>
        </w:rPr>
        <w:lastRenderedPageBreak/>
        <w:t>Дані рекомендації</w:t>
      </w:r>
      <w:r w:rsidRPr="00A9255B">
        <w:rPr>
          <w:rFonts w:ascii="Times New Roman" w:hAnsi="Times New Roman"/>
          <w:spacing w:val="6"/>
          <w:sz w:val="28"/>
          <w:szCs w:val="28"/>
        </w:rPr>
        <w:t xml:space="preserve"> </w:t>
      </w:r>
      <w:r w:rsidRPr="00A9255B">
        <w:rPr>
          <w:rFonts w:ascii="Times New Roman" w:hAnsi="Times New Roman"/>
          <w:sz w:val="28"/>
          <w:szCs w:val="28"/>
        </w:rPr>
        <w:t>розроблені</w:t>
      </w:r>
      <w:r w:rsidRPr="00A9255B">
        <w:rPr>
          <w:rFonts w:ascii="Times New Roman" w:hAnsi="Times New Roman"/>
          <w:spacing w:val="4"/>
          <w:sz w:val="28"/>
          <w:szCs w:val="28"/>
        </w:rPr>
        <w:t xml:space="preserve"> </w:t>
      </w:r>
      <w:r w:rsidRPr="00A9255B">
        <w:rPr>
          <w:rFonts w:ascii="Times New Roman" w:hAnsi="Times New Roman"/>
          <w:sz w:val="28"/>
          <w:szCs w:val="28"/>
        </w:rPr>
        <w:t>з метою надання</w:t>
      </w:r>
      <w:r w:rsidRPr="00A9255B">
        <w:rPr>
          <w:rFonts w:ascii="Times New Roman" w:hAnsi="Times New Roman"/>
          <w:spacing w:val="5"/>
          <w:sz w:val="28"/>
          <w:szCs w:val="28"/>
        </w:rPr>
        <w:t xml:space="preserve"> </w:t>
      </w:r>
      <w:r w:rsidRPr="00A9255B">
        <w:rPr>
          <w:rFonts w:ascii="Times New Roman" w:hAnsi="Times New Roman"/>
          <w:sz w:val="28"/>
          <w:szCs w:val="28"/>
        </w:rPr>
        <w:t>інформаційної</w:t>
      </w:r>
      <w:r w:rsidRPr="00A9255B">
        <w:rPr>
          <w:rFonts w:ascii="Times New Roman" w:hAnsi="Times New Roman"/>
          <w:spacing w:val="5"/>
          <w:sz w:val="28"/>
          <w:szCs w:val="28"/>
        </w:rPr>
        <w:t xml:space="preserve"> </w:t>
      </w:r>
      <w:r w:rsidRPr="00A9255B">
        <w:rPr>
          <w:rFonts w:ascii="Times New Roman" w:hAnsi="Times New Roman"/>
          <w:sz w:val="28"/>
          <w:szCs w:val="28"/>
        </w:rPr>
        <w:t>підтримки</w:t>
      </w:r>
      <w:r w:rsidRPr="00A9255B">
        <w:rPr>
          <w:rFonts w:ascii="Times New Roman" w:hAnsi="Times New Roman"/>
          <w:spacing w:val="4"/>
          <w:sz w:val="28"/>
          <w:szCs w:val="28"/>
        </w:rPr>
        <w:t xml:space="preserve">  рятувальним </w:t>
      </w:r>
      <w:r w:rsidR="00182FF0" w:rsidRPr="00A9255B">
        <w:rPr>
          <w:rFonts w:ascii="Times New Roman" w:hAnsi="Times New Roman"/>
          <w:sz w:val="28"/>
          <w:szCs w:val="28"/>
        </w:rPr>
        <w:t xml:space="preserve">службам </w:t>
      </w:r>
      <w:r w:rsidRPr="00A9255B">
        <w:rPr>
          <w:rFonts w:ascii="Times New Roman" w:hAnsi="Times New Roman"/>
          <w:sz w:val="28"/>
          <w:szCs w:val="28"/>
        </w:rPr>
        <w:t>(</w:t>
      </w:r>
      <w:r w:rsidR="000D4997" w:rsidRPr="00A9255B">
        <w:rPr>
          <w:rFonts w:ascii="Times New Roman" w:hAnsi="Times New Roman"/>
          <w:sz w:val="28"/>
          <w:szCs w:val="28"/>
        </w:rPr>
        <w:t>спеціалізованим службам</w:t>
      </w:r>
      <w:r w:rsidRPr="00A9255B">
        <w:rPr>
          <w:rFonts w:ascii="Times New Roman" w:hAnsi="Times New Roman"/>
          <w:sz w:val="28"/>
          <w:szCs w:val="28"/>
        </w:rPr>
        <w:t xml:space="preserve"> цивільного захисту)</w:t>
      </w:r>
      <w:r w:rsidRPr="00A9255B">
        <w:rPr>
          <w:rFonts w:ascii="Times New Roman" w:hAnsi="Times New Roman"/>
          <w:spacing w:val="9"/>
          <w:sz w:val="28"/>
          <w:szCs w:val="28"/>
        </w:rPr>
        <w:t xml:space="preserve"> </w:t>
      </w:r>
      <w:r w:rsidRPr="00A9255B">
        <w:rPr>
          <w:rFonts w:ascii="Times New Roman" w:hAnsi="Times New Roman"/>
          <w:sz w:val="28"/>
          <w:szCs w:val="28"/>
        </w:rPr>
        <w:t>для</w:t>
      </w:r>
      <w:r w:rsidRPr="00A9255B">
        <w:rPr>
          <w:rFonts w:ascii="Times New Roman" w:hAnsi="Times New Roman"/>
          <w:spacing w:val="7"/>
          <w:sz w:val="28"/>
          <w:szCs w:val="28"/>
        </w:rPr>
        <w:t xml:space="preserve"> </w:t>
      </w:r>
      <w:r w:rsidRPr="00A9255B">
        <w:rPr>
          <w:rFonts w:ascii="Times New Roman" w:hAnsi="Times New Roman"/>
          <w:sz w:val="28"/>
          <w:szCs w:val="28"/>
        </w:rPr>
        <w:t>оперативного</w:t>
      </w:r>
      <w:r w:rsidRPr="00A9255B">
        <w:rPr>
          <w:rFonts w:ascii="Times New Roman" w:hAnsi="Times New Roman"/>
          <w:spacing w:val="8"/>
          <w:sz w:val="28"/>
          <w:szCs w:val="28"/>
        </w:rPr>
        <w:t xml:space="preserve"> </w:t>
      </w:r>
      <w:r w:rsidRPr="00A9255B">
        <w:rPr>
          <w:rFonts w:ascii="Times New Roman" w:hAnsi="Times New Roman"/>
          <w:sz w:val="28"/>
          <w:szCs w:val="28"/>
        </w:rPr>
        <w:t>реагування</w:t>
      </w:r>
      <w:r w:rsidRPr="00A9255B">
        <w:rPr>
          <w:rFonts w:ascii="Times New Roman" w:hAnsi="Times New Roman"/>
          <w:spacing w:val="8"/>
          <w:sz w:val="28"/>
          <w:szCs w:val="28"/>
        </w:rPr>
        <w:t xml:space="preserve"> </w:t>
      </w:r>
      <w:r w:rsidRPr="00A9255B">
        <w:rPr>
          <w:rFonts w:ascii="Times New Roman" w:hAnsi="Times New Roman"/>
          <w:sz w:val="28"/>
          <w:szCs w:val="28"/>
        </w:rPr>
        <w:t>та</w:t>
      </w:r>
      <w:r w:rsidRPr="00A9255B">
        <w:rPr>
          <w:rFonts w:ascii="Times New Roman" w:hAnsi="Times New Roman"/>
          <w:spacing w:val="8"/>
          <w:sz w:val="28"/>
          <w:szCs w:val="28"/>
        </w:rPr>
        <w:t xml:space="preserve"> </w:t>
      </w:r>
      <w:r w:rsidRPr="00A9255B">
        <w:rPr>
          <w:rFonts w:ascii="Times New Roman" w:hAnsi="Times New Roman"/>
          <w:sz w:val="28"/>
          <w:szCs w:val="28"/>
        </w:rPr>
        <w:t>організації</w:t>
      </w:r>
      <w:r w:rsidRPr="00A9255B">
        <w:rPr>
          <w:rFonts w:ascii="Times New Roman" w:hAnsi="Times New Roman"/>
          <w:spacing w:val="1"/>
          <w:sz w:val="28"/>
          <w:szCs w:val="28"/>
        </w:rPr>
        <w:t xml:space="preserve"> </w:t>
      </w:r>
      <w:r w:rsidRPr="00A9255B">
        <w:rPr>
          <w:rFonts w:ascii="Times New Roman" w:hAnsi="Times New Roman"/>
          <w:sz w:val="28"/>
          <w:szCs w:val="28"/>
        </w:rPr>
        <w:t>заходів</w:t>
      </w:r>
      <w:r w:rsidRPr="00A9255B">
        <w:rPr>
          <w:rFonts w:ascii="Times New Roman" w:hAnsi="Times New Roman"/>
          <w:spacing w:val="4"/>
          <w:sz w:val="28"/>
          <w:szCs w:val="28"/>
        </w:rPr>
        <w:t xml:space="preserve"> </w:t>
      </w:r>
      <w:r w:rsidRPr="00A9255B">
        <w:rPr>
          <w:rFonts w:ascii="Times New Roman" w:hAnsi="Times New Roman"/>
          <w:sz w:val="28"/>
          <w:szCs w:val="28"/>
        </w:rPr>
        <w:t>на</w:t>
      </w:r>
      <w:r w:rsidRPr="00A9255B">
        <w:rPr>
          <w:rFonts w:ascii="Times New Roman" w:hAnsi="Times New Roman"/>
          <w:spacing w:val="5"/>
          <w:sz w:val="28"/>
          <w:szCs w:val="28"/>
        </w:rPr>
        <w:t xml:space="preserve"> </w:t>
      </w:r>
      <w:r w:rsidRPr="00A9255B">
        <w:rPr>
          <w:rFonts w:ascii="Times New Roman" w:hAnsi="Times New Roman"/>
          <w:sz w:val="28"/>
          <w:szCs w:val="28"/>
        </w:rPr>
        <w:t>місці</w:t>
      </w:r>
      <w:r w:rsidRPr="00A9255B">
        <w:rPr>
          <w:rFonts w:ascii="Times New Roman" w:hAnsi="Times New Roman"/>
          <w:spacing w:val="5"/>
          <w:sz w:val="28"/>
          <w:szCs w:val="28"/>
        </w:rPr>
        <w:t xml:space="preserve"> </w:t>
      </w:r>
      <w:r w:rsidRPr="00A9255B">
        <w:rPr>
          <w:rFonts w:ascii="Times New Roman" w:hAnsi="Times New Roman"/>
          <w:sz w:val="28"/>
          <w:szCs w:val="28"/>
        </w:rPr>
        <w:t>події,</w:t>
      </w:r>
      <w:r w:rsidRPr="00A9255B">
        <w:rPr>
          <w:rFonts w:ascii="Times New Roman" w:hAnsi="Times New Roman"/>
          <w:spacing w:val="5"/>
          <w:sz w:val="28"/>
          <w:szCs w:val="28"/>
        </w:rPr>
        <w:t xml:space="preserve"> </w:t>
      </w:r>
      <w:r w:rsidRPr="00A9255B">
        <w:rPr>
          <w:rFonts w:ascii="Times New Roman" w:hAnsi="Times New Roman"/>
          <w:sz w:val="28"/>
          <w:szCs w:val="28"/>
        </w:rPr>
        <w:t>пов’язаної</w:t>
      </w:r>
      <w:r w:rsidRPr="00A9255B">
        <w:rPr>
          <w:rFonts w:ascii="Times New Roman" w:hAnsi="Times New Roman"/>
          <w:spacing w:val="3"/>
          <w:sz w:val="28"/>
          <w:szCs w:val="28"/>
        </w:rPr>
        <w:t xml:space="preserve"> </w:t>
      </w:r>
      <w:r w:rsidRPr="00A9255B">
        <w:rPr>
          <w:rFonts w:ascii="Times New Roman" w:hAnsi="Times New Roman"/>
          <w:sz w:val="28"/>
          <w:szCs w:val="28"/>
        </w:rPr>
        <w:t>з</w:t>
      </w:r>
      <w:r w:rsidRPr="00A9255B">
        <w:rPr>
          <w:rFonts w:ascii="Times New Roman" w:hAnsi="Times New Roman"/>
          <w:spacing w:val="5"/>
          <w:sz w:val="28"/>
          <w:szCs w:val="28"/>
        </w:rPr>
        <w:t xml:space="preserve"> </w:t>
      </w:r>
      <w:r w:rsidRPr="00A9255B">
        <w:rPr>
          <w:rFonts w:ascii="Times New Roman" w:hAnsi="Times New Roman"/>
          <w:sz w:val="28"/>
          <w:szCs w:val="28"/>
        </w:rPr>
        <w:t>небезпечними</w:t>
      </w:r>
      <w:r w:rsidRPr="00A9255B">
        <w:rPr>
          <w:rFonts w:ascii="Times New Roman" w:hAnsi="Times New Roman"/>
          <w:spacing w:val="5"/>
          <w:sz w:val="28"/>
          <w:szCs w:val="28"/>
        </w:rPr>
        <w:t xml:space="preserve"> </w:t>
      </w:r>
      <w:r w:rsidRPr="00A9255B">
        <w:rPr>
          <w:rFonts w:ascii="Times New Roman" w:hAnsi="Times New Roman"/>
          <w:sz w:val="28"/>
          <w:szCs w:val="28"/>
        </w:rPr>
        <w:t>хімічними</w:t>
      </w:r>
      <w:r w:rsidRPr="00A9255B">
        <w:rPr>
          <w:rFonts w:ascii="Times New Roman" w:hAnsi="Times New Roman"/>
          <w:spacing w:val="5"/>
          <w:sz w:val="28"/>
          <w:szCs w:val="28"/>
        </w:rPr>
        <w:t xml:space="preserve"> </w:t>
      </w:r>
      <w:r w:rsidRPr="00A9255B">
        <w:rPr>
          <w:rFonts w:ascii="Times New Roman" w:hAnsi="Times New Roman"/>
          <w:sz w:val="28"/>
          <w:szCs w:val="28"/>
        </w:rPr>
        <w:t>речовинами,</w:t>
      </w:r>
      <w:r w:rsidRPr="00A9255B">
        <w:rPr>
          <w:rFonts w:ascii="Times New Roman" w:hAnsi="Times New Roman"/>
          <w:spacing w:val="2"/>
          <w:sz w:val="28"/>
          <w:szCs w:val="28"/>
        </w:rPr>
        <w:t xml:space="preserve"> </w:t>
      </w:r>
      <w:r w:rsidRPr="00A9255B">
        <w:rPr>
          <w:rFonts w:ascii="Times New Roman" w:hAnsi="Times New Roman"/>
          <w:sz w:val="28"/>
          <w:szCs w:val="28"/>
        </w:rPr>
        <w:t>біологічними</w:t>
      </w:r>
      <w:r w:rsidRPr="00A9255B">
        <w:rPr>
          <w:rFonts w:ascii="Times New Roman" w:hAnsi="Times New Roman"/>
          <w:spacing w:val="3"/>
          <w:sz w:val="28"/>
          <w:szCs w:val="28"/>
        </w:rPr>
        <w:t xml:space="preserve"> </w:t>
      </w:r>
      <w:r w:rsidRPr="00A9255B">
        <w:rPr>
          <w:rFonts w:ascii="Times New Roman" w:hAnsi="Times New Roman"/>
          <w:sz w:val="28"/>
          <w:szCs w:val="28"/>
        </w:rPr>
        <w:t>та</w:t>
      </w:r>
      <w:r w:rsidRPr="00A9255B">
        <w:rPr>
          <w:rFonts w:ascii="Times New Roman" w:hAnsi="Times New Roman"/>
          <w:spacing w:val="3"/>
          <w:sz w:val="28"/>
          <w:szCs w:val="28"/>
        </w:rPr>
        <w:t xml:space="preserve"> </w:t>
      </w:r>
      <w:r w:rsidRPr="00A9255B">
        <w:rPr>
          <w:rFonts w:ascii="Times New Roman" w:hAnsi="Times New Roman"/>
          <w:sz w:val="28"/>
          <w:szCs w:val="28"/>
        </w:rPr>
        <w:t>радіаційними</w:t>
      </w:r>
      <w:r w:rsidRPr="00A9255B">
        <w:rPr>
          <w:rFonts w:ascii="Times New Roman" w:hAnsi="Times New Roman"/>
          <w:spacing w:val="1"/>
          <w:sz w:val="28"/>
          <w:szCs w:val="28"/>
        </w:rPr>
        <w:t xml:space="preserve"> </w:t>
      </w:r>
      <w:r w:rsidRPr="00A9255B">
        <w:rPr>
          <w:rFonts w:ascii="Times New Roman" w:hAnsi="Times New Roman"/>
          <w:sz w:val="28"/>
          <w:szCs w:val="28"/>
        </w:rPr>
        <w:t xml:space="preserve">інцидентами, </w:t>
      </w:r>
      <w:r w:rsidR="00A47D77" w:rsidRPr="00A9255B">
        <w:rPr>
          <w:rStyle w:val="12135pt"/>
          <w:rFonts w:eastAsia="Calibri"/>
          <w:b w:val="0"/>
          <w:sz w:val="28"/>
          <w:szCs w:val="28"/>
        </w:rPr>
        <w:t>застосування противником бойових отруйних речовин</w:t>
      </w:r>
      <w:r w:rsidR="00B84FE7" w:rsidRPr="00A9255B">
        <w:rPr>
          <w:rStyle w:val="12135pt"/>
          <w:rFonts w:eastAsia="Calibri"/>
          <w:b w:val="0"/>
          <w:sz w:val="28"/>
          <w:szCs w:val="28"/>
        </w:rPr>
        <w:t>,</w:t>
      </w:r>
      <w:r w:rsidR="00A47D77" w:rsidRPr="00A9255B">
        <w:rPr>
          <w:rFonts w:ascii="Times New Roman" w:hAnsi="Times New Roman"/>
          <w:sz w:val="28"/>
          <w:szCs w:val="28"/>
        </w:rPr>
        <w:t xml:space="preserve"> </w:t>
      </w:r>
      <w:r w:rsidRPr="00A9255B">
        <w:rPr>
          <w:rFonts w:ascii="Times New Roman" w:hAnsi="Times New Roman"/>
          <w:sz w:val="28"/>
          <w:szCs w:val="28"/>
        </w:rPr>
        <w:t>надання екстреної</w:t>
      </w:r>
      <w:r w:rsidRPr="00A9255B">
        <w:rPr>
          <w:rFonts w:ascii="Times New Roman" w:hAnsi="Times New Roman"/>
          <w:spacing w:val="8"/>
          <w:sz w:val="28"/>
          <w:szCs w:val="28"/>
        </w:rPr>
        <w:t xml:space="preserve"> </w:t>
      </w:r>
      <w:r w:rsidRPr="00A9255B">
        <w:rPr>
          <w:rFonts w:ascii="Times New Roman" w:hAnsi="Times New Roman"/>
          <w:sz w:val="28"/>
          <w:szCs w:val="28"/>
        </w:rPr>
        <w:t>допомоги</w:t>
      </w:r>
      <w:r w:rsidRPr="00A9255B">
        <w:rPr>
          <w:rFonts w:ascii="Times New Roman" w:hAnsi="Times New Roman"/>
          <w:spacing w:val="9"/>
          <w:sz w:val="28"/>
          <w:szCs w:val="28"/>
        </w:rPr>
        <w:t xml:space="preserve"> </w:t>
      </w:r>
      <w:r w:rsidRPr="00A9255B">
        <w:rPr>
          <w:rFonts w:ascii="Times New Roman" w:hAnsi="Times New Roman"/>
          <w:sz w:val="28"/>
          <w:szCs w:val="28"/>
        </w:rPr>
        <w:t>населенню</w:t>
      </w:r>
      <w:r w:rsidRPr="00A9255B">
        <w:rPr>
          <w:rFonts w:ascii="Times New Roman" w:hAnsi="Times New Roman"/>
          <w:spacing w:val="1"/>
          <w:sz w:val="28"/>
          <w:szCs w:val="28"/>
        </w:rPr>
        <w:t>,</w:t>
      </w:r>
      <w:r w:rsidR="00B84FE7" w:rsidRPr="00A9255B">
        <w:rPr>
          <w:rFonts w:ascii="Times New Roman" w:hAnsi="Times New Roman"/>
          <w:spacing w:val="1"/>
          <w:sz w:val="28"/>
          <w:szCs w:val="28"/>
        </w:rPr>
        <w:t xml:space="preserve"> доведення </w:t>
      </w:r>
      <w:r w:rsidRPr="00A9255B">
        <w:rPr>
          <w:rFonts w:ascii="Times New Roman" w:hAnsi="Times New Roman"/>
          <w:spacing w:val="1"/>
          <w:sz w:val="28"/>
          <w:szCs w:val="28"/>
        </w:rPr>
        <w:t>а</w:t>
      </w:r>
      <w:r w:rsidRPr="00A9255B">
        <w:rPr>
          <w:rFonts w:ascii="Times New Roman" w:hAnsi="Times New Roman"/>
          <w:sz w:val="28"/>
          <w:szCs w:val="28"/>
        </w:rPr>
        <w:t>лгоритм</w:t>
      </w:r>
      <w:r w:rsidR="00B84FE7" w:rsidRPr="00A9255B">
        <w:rPr>
          <w:rFonts w:ascii="Times New Roman" w:hAnsi="Times New Roman"/>
          <w:sz w:val="28"/>
          <w:szCs w:val="28"/>
        </w:rPr>
        <w:t>у</w:t>
      </w:r>
      <w:r w:rsidRPr="00A9255B">
        <w:rPr>
          <w:rFonts w:ascii="Times New Roman" w:hAnsi="Times New Roman"/>
          <w:spacing w:val="3"/>
          <w:sz w:val="28"/>
          <w:szCs w:val="28"/>
        </w:rPr>
        <w:t xml:space="preserve"> </w:t>
      </w:r>
      <w:r w:rsidRPr="00A9255B">
        <w:rPr>
          <w:rFonts w:ascii="Times New Roman" w:hAnsi="Times New Roman"/>
          <w:sz w:val="28"/>
          <w:szCs w:val="28"/>
        </w:rPr>
        <w:t>дій  цивільного населення</w:t>
      </w:r>
      <w:r w:rsidR="00B84FE7" w:rsidRPr="00A9255B">
        <w:rPr>
          <w:rFonts w:ascii="Times New Roman" w:hAnsi="Times New Roman"/>
          <w:sz w:val="28"/>
          <w:szCs w:val="28"/>
        </w:rPr>
        <w:t xml:space="preserve"> у вищезазначених  надзвичайних ситуаціях</w:t>
      </w:r>
    </w:p>
    <w:p w:rsidR="009B5B99" w:rsidRPr="00A9255B" w:rsidRDefault="009B5B99" w:rsidP="009B5B99">
      <w:pPr>
        <w:spacing w:before="117" w:line="240" w:lineRule="auto"/>
        <w:ind w:left="142" w:right="391" w:firstLine="566"/>
        <w:rPr>
          <w:rFonts w:ascii="Times New Roman" w:hAnsi="Times New Roman"/>
          <w:spacing w:val="3"/>
          <w:sz w:val="28"/>
          <w:szCs w:val="28"/>
        </w:rPr>
      </w:pPr>
    </w:p>
    <w:p w:rsidR="009B5B99" w:rsidRPr="00A9255B" w:rsidRDefault="009B5B99" w:rsidP="009B5B99">
      <w:pPr>
        <w:spacing w:before="117"/>
        <w:ind w:left="142" w:right="391" w:firstLine="566"/>
        <w:rPr>
          <w:rFonts w:ascii="Times New Roman" w:hAnsi="Times New Roman"/>
          <w:sz w:val="28"/>
          <w:szCs w:val="28"/>
        </w:rPr>
      </w:pPr>
    </w:p>
    <w:p w:rsidR="009B5B99" w:rsidRPr="00A9255B" w:rsidRDefault="009B5B99" w:rsidP="009B5B99">
      <w:pPr>
        <w:spacing w:before="117"/>
        <w:ind w:left="142" w:right="391" w:firstLine="566"/>
        <w:rPr>
          <w:rFonts w:ascii="Times New Roman" w:hAnsi="Times New Roman"/>
          <w:sz w:val="28"/>
          <w:szCs w:val="28"/>
        </w:rPr>
      </w:pPr>
    </w:p>
    <w:p w:rsidR="009B5B99" w:rsidRPr="00A9255B" w:rsidRDefault="009B5B99" w:rsidP="009B5B99">
      <w:pPr>
        <w:spacing w:before="117"/>
        <w:ind w:left="142" w:right="391" w:firstLine="566"/>
        <w:rPr>
          <w:rFonts w:ascii="Times New Roman" w:hAnsi="Times New Roman"/>
          <w:sz w:val="28"/>
          <w:szCs w:val="28"/>
        </w:rPr>
      </w:pPr>
    </w:p>
    <w:p w:rsidR="009B5B99" w:rsidRPr="00A9255B" w:rsidRDefault="009B5B99" w:rsidP="009B5B99">
      <w:pPr>
        <w:spacing w:after="0" w:line="240" w:lineRule="auto"/>
        <w:jc w:val="both"/>
        <w:rPr>
          <w:rFonts w:ascii="Times New Roman" w:eastAsia="Times New Roman" w:hAnsi="Times New Roman"/>
          <w:sz w:val="28"/>
          <w:szCs w:val="28"/>
        </w:rPr>
      </w:pPr>
    </w:p>
    <w:p w:rsidR="009B5B99" w:rsidRPr="00A9255B" w:rsidRDefault="009B5B99" w:rsidP="009B5B99">
      <w:pPr>
        <w:spacing w:after="0" w:line="240" w:lineRule="auto"/>
        <w:jc w:val="both"/>
        <w:rPr>
          <w:rFonts w:ascii="Times New Roman" w:eastAsia="Times New Roman" w:hAnsi="Times New Roman"/>
          <w:sz w:val="28"/>
          <w:szCs w:val="28"/>
        </w:rPr>
      </w:pPr>
      <w:r w:rsidRPr="00A9255B">
        <w:rPr>
          <w:rFonts w:ascii="Times New Roman" w:eastAsia="Times New Roman" w:hAnsi="Times New Roman"/>
          <w:sz w:val="28"/>
          <w:szCs w:val="28"/>
        </w:rPr>
        <w:t>Укладачі:</w:t>
      </w:r>
    </w:p>
    <w:p w:rsidR="009B5B99" w:rsidRPr="00A9255B" w:rsidRDefault="009B5B99" w:rsidP="009B5B99">
      <w:pPr>
        <w:spacing w:after="0" w:line="240" w:lineRule="auto"/>
        <w:jc w:val="both"/>
        <w:rPr>
          <w:rFonts w:ascii="Times New Roman" w:eastAsia="Times New Roman" w:hAnsi="Times New Roman"/>
          <w:sz w:val="28"/>
          <w:szCs w:val="28"/>
        </w:rPr>
      </w:pPr>
    </w:p>
    <w:p w:rsidR="009B5B99" w:rsidRPr="00A9255B" w:rsidRDefault="00C25E12" w:rsidP="009B5B99">
      <w:pPr>
        <w:spacing w:after="0" w:line="240" w:lineRule="auto"/>
        <w:jc w:val="both"/>
        <w:rPr>
          <w:rFonts w:ascii="Times New Roman" w:eastAsia="Times New Roman" w:hAnsi="Times New Roman"/>
          <w:sz w:val="28"/>
          <w:szCs w:val="28"/>
        </w:rPr>
      </w:pPr>
      <w:r w:rsidRPr="00A9255B">
        <w:rPr>
          <w:rFonts w:ascii="Times New Roman" w:eastAsia="Times New Roman" w:hAnsi="Times New Roman"/>
          <w:sz w:val="28"/>
          <w:szCs w:val="28"/>
        </w:rPr>
        <w:t xml:space="preserve">Григорович Ю.П., </w:t>
      </w:r>
      <w:r w:rsidR="009B5B99" w:rsidRPr="00A9255B">
        <w:rPr>
          <w:rFonts w:ascii="Times New Roman" w:eastAsia="Times New Roman" w:hAnsi="Times New Roman"/>
          <w:sz w:val="28"/>
          <w:szCs w:val="28"/>
        </w:rPr>
        <w:t>начальник Навчально-методичного центру цивільного захисту та безпеки життєдіяльності Тернопільської області;</w:t>
      </w:r>
    </w:p>
    <w:p w:rsidR="009B5B99" w:rsidRPr="00A9255B" w:rsidRDefault="009B5B99" w:rsidP="009B5B99">
      <w:pPr>
        <w:pStyle w:val="bodytext3"/>
        <w:widowControl w:val="0"/>
        <w:spacing w:before="0" w:beforeAutospacing="0" w:after="0" w:afterAutospacing="0"/>
        <w:contextualSpacing/>
        <w:jc w:val="both"/>
        <w:rPr>
          <w:sz w:val="28"/>
          <w:szCs w:val="28"/>
          <w:lang w:val="uk-UA" w:eastAsia="en-US"/>
        </w:rPr>
      </w:pPr>
    </w:p>
    <w:p w:rsidR="009B5B99" w:rsidRPr="00A9255B" w:rsidRDefault="00C25E12" w:rsidP="009B5B99">
      <w:pPr>
        <w:pStyle w:val="bodytext3"/>
        <w:widowControl w:val="0"/>
        <w:spacing w:before="0" w:beforeAutospacing="0" w:after="0" w:afterAutospacing="0"/>
        <w:contextualSpacing/>
        <w:jc w:val="both"/>
        <w:rPr>
          <w:sz w:val="28"/>
          <w:szCs w:val="28"/>
          <w:lang w:val="uk-UA"/>
        </w:rPr>
      </w:pPr>
      <w:r w:rsidRPr="00A9255B">
        <w:rPr>
          <w:sz w:val="28"/>
          <w:szCs w:val="28"/>
          <w:lang w:val="uk-UA" w:eastAsia="en-US"/>
        </w:rPr>
        <w:t xml:space="preserve">Сагайдак Л.Д., </w:t>
      </w:r>
      <w:r w:rsidR="009B5B99" w:rsidRPr="00A9255B">
        <w:rPr>
          <w:sz w:val="28"/>
          <w:szCs w:val="28"/>
          <w:lang w:val="uk-UA"/>
        </w:rPr>
        <w:t>начальник обласного методичного кабінету (безпеки життєдіяльності населення)  НМЦ ЦЗ та БЖД Тернопільської області;</w:t>
      </w:r>
    </w:p>
    <w:p w:rsidR="009B5B99" w:rsidRPr="00A9255B" w:rsidRDefault="009B5B99" w:rsidP="009B5B99">
      <w:pPr>
        <w:pStyle w:val="bodytext3"/>
        <w:widowControl w:val="0"/>
        <w:spacing w:before="0" w:beforeAutospacing="0" w:after="0" w:afterAutospacing="0"/>
        <w:contextualSpacing/>
        <w:jc w:val="both"/>
        <w:rPr>
          <w:sz w:val="28"/>
          <w:szCs w:val="28"/>
          <w:lang w:val="uk-UA"/>
        </w:rPr>
      </w:pPr>
    </w:p>
    <w:p w:rsidR="009B5B99" w:rsidRPr="00A9255B" w:rsidRDefault="009B5B99" w:rsidP="009B5B99">
      <w:pPr>
        <w:pStyle w:val="bodytext3"/>
        <w:widowControl w:val="0"/>
        <w:spacing w:before="0" w:beforeAutospacing="0" w:after="0" w:afterAutospacing="0"/>
        <w:contextualSpacing/>
        <w:jc w:val="both"/>
        <w:rPr>
          <w:sz w:val="28"/>
          <w:szCs w:val="28"/>
          <w:lang w:val="uk-UA"/>
        </w:rPr>
      </w:pPr>
      <w:r w:rsidRPr="00A9255B">
        <w:rPr>
          <w:sz w:val="28"/>
          <w:szCs w:val="28"/>
          <w:lang w:val="uk-UA"/>
        </w:rPr>
        <w:t>Горішний</w:t>
      </w:r>
      <w:r w:rsidR="00C25E12" w:rsidRPr="00A9255B">
        <w:rPr>
          <w:sz w:val="28"/>
          <w:szCs w:val="28"/>
          <w:lang w:val="uk-UA"/>
        </w:rPr>
        <w:t xml:space="preserve"> С.М., </w:t>
      </w:r>
      <w:r w:rsidRPr="00A9255B">
        <w:rPr>
          <w:sz w:val="28"/>
          <w:szCs w:val="28"/>
          <w:lang w:val="uk-UA"/>
        </w:rPr>
        <w:t>викладач Тернопільських територіальних курсів ЦЗ та БЖД 3 категорії НМЦ ЦЗ та БЖД Тернопільської області;</w:t>
      </w:r>
    </w:p>
    <w:p w:rsidR="009B5B99" w:rsidRPr="00A9255B" w:rsidRDefault="009B5B99" w:rsidP="009B5B99">
      <w:pPr>
        <w:spacing w:after="0" w:line="240" w:lineRule="auto"/>
        <w:jc w:val="both"/>
        <w:rPr>
          <w:rFonts w:ascii="Times New Roman" w:eastAsia="Times New Roman" w:hAnsi="Times New Roman"/>
          <w:sz w:val="28"/>
          <w:szCs w:val="28"/>
        </w:rPr>
      </w:pPr>
    </w:p>
    <w:p w:rsidR="009B5B99" w:rsidRPr="00A9255B" w:rsidRDefault="009B5B99" w:rsidP="009B5B99">
      <w:pPr>
        <w:spacing w:after="0" w:line="240" w:lineRule="auto"/>
        <w:jc w:val="both"/>
        <w:rPr>
          <w:rFonts w:ascii="Times New Roman" w:eastAsia="Times New Roman" w:hAnsi="Times New Roman"/>
          <w:sz w:val="28"/>
          <w:szCs w:val="28"/>
        </w:rPr>
      </w:pPr>
      <w:r w:rsidRPr="00A9255B">
        <w:rPr>
          <w:rFonts w:ascii="Times New Roman" w:eastAsia="Times New Roman" w:hAnsi="Times New Roman"/>
          <w:sz w:val="28"/>
          <w:szCs w:val="28"/>
        </w:rPr>
        <w:t>Рецензенти:</w:t>
      </w:r>
    </w:p>
    <w:p w:rsidR="009B5B99" w:rsidRPr="00A9255B" w:rsidRDefault="009B5B99" w:rsidP="009B5B99">
      <w:pPr>
        <w:spacing w:after="0" w:line="240" w:lineRule="auto"/>
        <w:jc w:val="both"/>
        <w:rPr>
          <w:rFonts w:ascii="Times New Roman" w:eastAsia="Times New Roman" w:hAnsi="Times New Roman"/>
          <w:sz w:val="28"/>
          <w:szCs w:val="28"/>
        </w:rPr>
      </w:pPr>
    </w:p>
    <w:p w:rsidR="009B5B99" w:rsidRPr="00A9255B" w:rsidRDefault="009B5B99" w:rsidP="009B5B99">
      <w:pPr>
        <w:shd w:val="clear" w:color="auto" w:fill="FFFFFF"/>
        <w:spacing w:after="0" w:line="240" w:lineRule="auto"/>
        <w:ind w:firstLine="709"/>
        <w:jc w:val="both"/>
        <w:rPr>
          <w:rFonts w:ascii="Times New Roman" w:hAnsi="Times New Roman"/>
          <w:sz w:val="28"/>
          <w:szCs w:val="28"/>
        </w:rPr>
      </w:pPr>
      <w:r w:rsidRPr="00A9255B">
        <w:rPr>
          <w:rFonts w:ascii="Times New Roman" w:hAnsi="Times New Roman"/>
          <w:sz w:val="28"/>
          <w:szCs w:val="28"/>
        </w:rPr>
        <w:t xml:space="preserve">Гавура О.М., </w:t>
      </w:r>
      <w:r w:rsidRPr="00A9255B">
        <w:rPr>
          <w:rFonts w:ascii="Times New Roman" w:eastAsia="MS Mincho" w:hAnsi="Times New Roman"/>
          <w:sz w:val="28"/>
          <w:szCs w:val="28"/>
        </w:rPr>
        <w:t xml:space="preserve">заступник начальника Головного Управління </w:t>
      </w:r>
      <w:r w:rsidRPr="00A9255B">
        <w:rPr>
          <w:rFonts w:ascii="Times New Roman" w:hAnsi="Times New Roman"/>
          <w:sz w:val="28"/>
          <w:szCs w:val="28"/>
        </w:rPr>
        <w:t>Державної служби України з надзвичайних ситуацій у Тернопільській області;</w:t>
      </w:r>
    </w:p>
    <w:p w:rsidR="009B5B99" w:rsidRPr="00A9255B" w:rsidRDefault="009B5B99" w:rsidP="009B5B99">
      <w:pPr>
        <w:spacing w:after="0" w:line="240" w:lineRule="auto"/>
        <w:ind w:firstLine="708"/>
        <w:jc w:val="both"/>
        <w:rPr>
          <w:rFonts w:ascii="Times New Roman" w:hAnsi="Times New Roman"/>
          <w:sz w:val="28"/>
          <w:szCs w:val="28"/>
        </w:rPr>
      </w:pPr>
    </w:p>
    <w:p w:rsidR="009B5B99" w:rsidRPr="00A9255B" w:rsidRDefault="009B5B99" w:rsidP="009B5B99">
      <w:pPr>
        <w:spacing w:after="0" w:line="240" w:lineRule="auto"/>
        <w:ind w:firstLine="708"/>
        <w:jc w:val="both"/>
        <w:rPr>
          <w:rFonts w:ascii="Times New Roman" w:hAnsi="Times New Roman"/>
          <w:sz w:val="28"/>
          <w:szCs w:val="28"/>
        </w:rPr>
      </w:pPr>
      <w:r w:rsidRPr="00A9255B">
        <w:rPr>
          <w:rFonts w:ascii="Times New Roman" w:hAnsi="Times New Roman"/>
          <w:sz w:val="28"/>
          <w:szCs w:val="28"/>
        </w:rPr>
        <w:t>Любий І.В., заступник директора департаменту – начальник управління з питань цивільного захисту, планування та підготовки населення до дій у надзвичайних ситуаціях департаменту оборонної роботи цивільного захисту населення та взаємодії з правоохоронними органами облдержадміністрації</w:t>
      </w:r>
    </w:p>
    <w:p w:rsidR="009B5B99" w:rsidRPr="00A9255B" w:rsidRDefault="009B5B99" w:rsidP="009B5B99">
      <w:pPr>
        <w:spacing w:after="0" w:line="240" w:lineRule="auto"/>
        <w:ind w:firstLine="708"/>
        <w:jc w:val="both"/>
        <w:rPr>
          <w:rFonts w:ascii="Times New Roman" w:hAnsi="Times New Roman"/>
          <w:sz w:val="28"/>
          <w:szCs w:val="28"/>
        </w:rPr>
      </w:pPr>
    </w:p>
    <w:p w:rsidR="009B5B99" w:rsidRPr="00A9255B" w:rsidRDefault="009B5B99" w:rsidP="009B5B99">
      <w:pPr>
        <w:spacing w:after="0" w:line="240" w:lineRule="auto"/>
        <w:ind w:firstLine="708"/>
        <w:jc w:val="both"/>
        <w:rPr>
          <w:rFonts w:ascii="Times New Roman" w:hAnsi="Times New Roman"/>
          <w:sz w:val="28"/>
          <w:szCs w:val="28"/>
        </w:rPr>
      </w:pPr>
    </w:p>
    <w:p w:rsidR="009B5B99" w:rsidRPr="00A9255B" w:rsidRDefault="009B5B99" w:rsidP="009B5B99">
      <w:pPr>
        <w:spacing w:after="0" w:line="240" w:lineRule="auto"/>
        <w:ind w:firstLine="708"/>
        <w:jc w:val="both"/>
        <w:rPr>
          <w:rFonts w:ascii="Times New Roman" w:hAnsi="Times New Roman"/>
          <w:sz w:val="28"/>
          <w:szCs w:val="28"/>
        </w:rPr>
      </w:pPr>
    </w:p>
    <w:p w:rsidR="009B5B99" w:rsidRPr="00A9255B" w:rsidRDefault="009B5B99" w:rsidP="009B5B99">
      <w:pPr>
        <w:spacing w:after="0" w:line="240" w:lineRule="auto"/>
        <w:ind w:firstLine="708"/>
        <w:jc w:val="both"/>
        <w:rPr>
          <w:rFonts w:ascii="Times New Roman" w:hAnsi="Times New Roman"/>
          <w:sz w:val="28"/>
          <w:szCs w:val="28"/>
        </w:rPr>
      </w:pPr>
    </w:p>
    <w:p w:rsidR="009B5B99" w:rsidRPr="00A9255B" w:rsidRDefault="009B5B99" w:rsidP="009B5B99">
      <w:pPr>
        <w:spacing w:after="0" w:line="240" w:lineRule="auto"/>
        <w:ind w:firstLine="708"/>
        <w:jc w:val="both"/>
        <w:rPr>
          <w:rFonts w:ascii="Times New Roman" w:eastAsia="Times New Roman" w:hAnsi="Times New Roman"/>
          <w:sz w:val="28"/>
          <w:szCs w:val="28"/>
        </w:rPr>
      </w:pPr>
    </w:p>
    <w:p w:rsidR="009B5B99" w:rsidRPr="00A9255B" w:rsidRDefault="009B5B99" w:rsidP="009B5B99">
      <w:pPr>
        <w:autoSpaceDE w:val="0"/>
        <w:autoSpaceDN w:val="0"/>
        <w:adjustRightInd w:val="0"/>
        <w:ind w:left="5529"/>
        <w:jc w:val="both"/>
        <w:rPr>
          <w:rFonts w:ascii="Times New Roman" w:hAnsi="Times New Roman"/>
        </w:rPr>
      </w:pPr>
      <w:r w:rsidRPr="00A9255B">
        <w:rPr>
          <w:rFonts w:ascii="Times New Roman" w:hAnsi="Times New Roman"/>
        </w:rPr>
        <w:t xml:space="preserve">Обговорено та схвалено на засіданні методичної комісії Навчально-методичного центру цивільного захисту та безпеки життєдіяльності Тернопільської області </w:t>
      </w:r>
    </w:p>
    <w:p w:rsidR="009B5B99" w:rsidRPr="00A9255B" w:rsidRDefault="009B5B99" w:rsidP="009B5B99">
      <w:pPr>
        <w:autoSpaceDE w:val="0"/>
        <w:autoSpaceDN w:val="0"/>
        <w:adjustRightInd w:val="0"/>
        <w:ind w:left="5529"/>
        <w:jc w:val="both"/>
        <w:rPr>
          <w:rFonts w:ascii="Times New Roman" w:hAnsi="Times New Roman"/>
        </w:rPr>
      </w:pPr>
      <w:r w:rsidRPr="00A9255B">
        <w:rPr>
          <w:rFonts w:ascii="Times New Roman" w:hAnsi="Times New Roman"/>
        </w:rPr>
        <w:t>Протокол №03 від 31. 03.2022 року</w:t>
      </w:r>
    </w:p>
    <w:p w:rsidR="009B5B99" w:rsidRPr="00A9255B" w:rsidRDefault="009B5B99" w:rsidP="009B5B99">
      <w:pPr>
        <w:autoSpaceDE w:val="0"/>
        <w:autoSpaceDN w:val="0"/>
        <w:adjustRightInd w:val="0"/>
        <w:ind w:left="5529"/>
        <w:jc w:val="both"/>
        <w:rPr>
          <w:rFonts w:ascii="Times New Roman" w:hAnsi="Times New Roman"/>
        </w:rPr>
      </w:pPr>
    </w:p>
    <w:tbl>
      <w:tblPr>
        <w:tblW w:w="0" w:type="auto"/>
        <w:tblInd w:w="-289" w:type="dxa"/>
        <w:tblLook w:val="04A0" w:firstRow="1" w:lastRow="0" w:firstColumn="1" w:lastColumn="0" w:noHBand="0" w:noVBand="1"/>
      </w:tblPr>
      <w:tblGrid>
        <w:gridCol w:w="8364"/>
        <w:gridCol w:w="1412"/>
      </w:tblGrid>
      <w:tr w:rsidR="00DD60F1" w:rsidRPr="00A9255B" w:rsidTr="00DD60F1">
        <w:tc>
          <w:tcPr>
            <w:tcW w:w="8364" w:type="dxa"/>
            <w:shd w:val="clear" w:color="auto" w:fill="auto"/>
          </w:tcPr>
          <w:p w:rsidR="009B5B99" w:rsidRPr="00A9255B" w:rsidRDefault="009B5B99" w:rsidP="0094774A">
            <w:pPr>
              <w:widowControl w:val="0"/>
              <w:tabs>
                <w:tab w:val="left" w:pos="1176"/>
              </w:tabs>
              <w:autoSpaceDE w:val="0"/>
              <w:autoSpaceDN w:val="0"/>
              <w:adjustRightInd w:val="0"/>
              <w:ind w:right="-115"/>
              <w:jc w:val="center"/>
              <w:rPr>
                <w:rFonts w:ascii="Times New Roman" w:eastAsia="Times New Roman" w:hAnsi="Times New Roman"/>
                <w:b/>
                <w:sz w:val="26"/>
                <w:szCs w:val="26"/>
              </w:rPr>
            </w:pPr>
            <w:bookmarkStart w:id="1" w:name="_Hlk100232890"/>
            <w:bookmarkEnd w:id="0"/>
            <w:r w:rsidRPr="00A9255B">
              <w:rPr>
                <w:rFonts w:ascii="Times New Roman" w:eastAsia="Times New Roman" w:hAnsi="Times New Roman"/>
                <w:b/>
                <w:sz w:val="26"/>
                <w:szCs w:val="26"/>
              </w:rPr>
              <w:t>ЗМІСТ</w:t>
            </w:r>
          </w:p>
        </w:tc>
        <w:tc>
          <w:tcPr>
            <w:tcW w:w="1412" w:type="dxa"/>
            <w:shd w:val="clear" w:color="auto" w:fill="auto"/>
          </w:tcPr>
          <w:p w:rsidR="009B5B99" w:rsidRPr="00A9255B" w:rsidRDefault="009B5B99" w:rsidP="0094774A">
            <w:pPr>
              <w:widowControl w:val="0"/>
              <w:tabs>
                <w:tab w:val="left" w:pos="1176"/>
              </w:tabs>
              <w:autoSpaceDE w:val="0"/>
              <w:autoSpaceDN w:val="0"/>
              <w:adjustRightInd w:val="0"/>
              <w:ind w:right="14"/>
              <w:jc w:val="center"/>
              <w:rPr>
                <w:rFonts w:ascii="Times New Roman" w:hAnsi="Times New Roman"/>
                <w:sz w:val="28"/>
                <w:szCs w:val="28"/>
              </w:rPr>
            </w:pPr>
          </w:p>
        </w:tc>
      </w:tr>
      <w:tr w:rsidR="00DD60F1" w:rsidRPr="00A9255B" w:rsidTr="00DD60F1">
        <w:tc>
          <w:tcPr>
            <w:tcW w:w="8364" w:type="dxa"/>
            <w:shd w:val="clear" w:color="auto" w:fill="auto"/>
          </w:tcPr>
          <w:p w:rsidR="009B5B99" w:rsidRPr="00A9255B" w:rsidRDefault="009B5B99" w:rsidP="0094774A">
            <w:pPr>
              <w:widowControl w:val="0"/>
              <w:tabs>
                <w:tab w:val="left" w:pos="1176"/>
              </w:tabs>
              <w:autoSpaceDE w:val="0"/>
              <w:autoSpaceDN w:val="0"/>
              <w:adjustRightInd w:val="0"/>
              <w:ind w:right="-115"/>
              <w:jc w:val="both"/>
              <w:rPr>
                <w:rFonts w:ascii="Times New Roman" w:hAnsi="Times New Roman"/>
                <w:sz w:val="26"/>
                <w:szCs w:val="26"/>
              </w:rPr>
            </w:pPr>
            <w:r w:rsidRPr="00A9255B">
              <w:rPr>
                <w:rFonts w:ascii="Times New Roman" w:eastAsia="Times New Roman" w:hAnsi="Times New Roman"/>
                <w:sz w:val="26"/>
                <w:szCs w:val="26"/>
              </w:rPr>
              <w:t>ВСТУП</w:t>
            </w:r>
          </w:p>
        </w:tc>
        <w:tc>
          <w:tcPr>
            <w:tcW w:w="1412" w:type="dxa"/>
            <w:shd w:val="clear" w:color="auto" w:fill="auto"/>
          </w:tcPr>
          <w:p w:rsidR="009B5B99" w:rsidRPr="00A9255B" w:rsidRDefault="000855C8" w:rsidP="0094774A">
            <w:pPr>
              <w:widowControl w:val="0"/>
              <w:tabs>
                <w:tab w:val="left" w:pos="1176"/>
              </w:tabs>
              <w:autoSpaceDE w:val="0"/>
              <w:autoSpaceDN w:val="0"/>
              <w:adjustRightInd w:val="0"/>
              <w:ind w:right="14"/>
              <w:jc w:val="center"/>
              <w:rPr>
                <w:rFonts w:ascii="Times New Roman" w:hAnsi="Times New Roman"/>
                <w:sz w:val="28"/>
                <w:szCs w:val="28"/>
              </w:rPr>
            </w:pPr>
            <w:r w:rsidRPr="00A9255B">
              <w:rPr>
                <w:rFonts w:ascii="Times New Roman" w:hAnsi="Times New Roman"/>
                <w:sz w:val="28"/>
                <w:szCs w:val="28"/>
              </w:rPr>
              <w:t>4</w:t>
            </w:r>
          </w:p>
        </w:tc>
      </w:tr>
      <w:tr w:rsidR="00DD60F1" w:rsidRPr="00A9255B" w:rsidTr="00DD60F1">
        <w:tc>
          <w:tcPr>
            <w:tcW w:w="8364" w:type="dxa"/>
            <w:shd w:val="clear" w:color="auto" w:fill="auto"/>
          </w:tcPr>
          <w:p w:rsidR="009B5B99" w:rsidRPr="00A9255B" w:rsidRDefault="009B5B99" w:rsidP="004D1542">
            <w:pPr>
              <w:pStyle w:val="110"/>
              <w:shd w:val="clear" w:color="auto" w:fill="auto"/>
              <w:spacing w:before="0"/>
              <w:ind w:left="40" w:right="40"/>
              <w:jc w:val="both"/>
              <w:rPr>
                <w:b/>
                <w:bCs/>
                <w:sz w:val="28"/>
                <w:szCs w:val="28"/>
                <w:shd w:val="clear" w:color="auto" w:fill="FFFFFF"/>
              </w:rPr>
            </w:pPr>
            <w:r w:rsidRPr="00A9255B">
              <w:rPr>
                <w:sz w:val="28"/>
                <w:szCs w:val="28"/>
              </w:rPr>
              <w:t>Бойові отруйні речовині, які можуть застосовуватись противником</w:t>
            </w:r>
            <w:r w:rsidR="004D1542" w:rsidRPr="00A9255B">
              <w:rPr>
                <w:sz w:val="28"/>
                <w:szCs w:val="28"/>
              </w:rPr>
              <w:t xml:space="preserve">, </w:t>
            </w:r>
            <w:r w:rsidR="004D1542" w:rsidRPr="00A9255B">
              <w:rPr>
                <w:rStyle w:val="12135pt"/>
                <w:b w:val="0"/>
                <w:sz w:val="28"/>
                <w:szCs w:val="28"/>
              </w:rPr>
              <w:t>небезпечні хімічні речовини</w:t>
            </w:r>
          </w:p>
        </w:tc>
        <w:tc>
          <w:tcPr>
            <w:tcW w:w="1412" w:type="dxa"/>
            <w:shd w:val="clear" w:color="auto" w:fill="auto"/>
          </w:tcPr>
          <w:p w:rsidR="009B5B99" w:rsidRPr="00A9255B" w:rsidRDefault="000855C8" w:rsidP="0094774A">
            <w:pPr>
              <w:widowControl w:val="0"/>
              <w:tabs>
                <w:tab w:val="left" w:pos="1176"/>
              </w:tabs>
              <w:autoSpaceDE w:val="0"/>
              <w:autoSpaceDN w:val="0"/>
              <w:adjustRightInd w:val="0"/>
              <w:ind w:right="14"/>
              <w:jc w:val="center"/>
              <w:rPr>
                <w:rFonts w:ascii="Times New Roman" w:hAnsi="Times New Roman"/>
                <w:sz w:val="28"/>
                <w:szCs w:val="28"/>
              </w:rPr>
            </w:pPr>
            <w:r w:rsidRPr="00A9255B">
              <w:rPr>
                <w:rFonts w:ascii="Times New Roman" w:hAnsi="Times New Roman"/>
                <w:sz w:val="28"/>
                <w:szCs w:val="28"/>
              </w:rPr>
              <w:t>5</w:t>
            </w:r>
          </w:p>
        </w:tc>
      </w:tr>
      <w:tr w:rsidR="00DD60F1" w:rsidRPr="00A9255B" w:rsidTr="00DD60F1">
        <w:tc>
          <w:tcPr>
            <w:tcW w:w="8364" w:type="dxa"/>
            <w:shd w:val="clear" w:color="auto" w:fill="auto"/>
          </w:tcPr>
          <w:p w:rsidR="009B5B99" w:rsidRPr="00A9255B" w:rsidRDefault="009B5B99" w:rsidP="00B65F6A">
            <w:pPr>
              <w:pStyle w:val="220"/>
              <w:keepNext/>
              <w:keepLines/>
              <w:shd w:val="clear" w:color="auto" w:fill="auto"/>
              <w:spacing w:before="0" w:after="79"/>
              <w:ind w:right="280"/>
              <w:jc w:val="both"/>
            </w:pPr>
            <w:r w:rsidRPr="00A9255B">
              <w:rPr>
                <w:sz w:val="28"/>
                <w:szCs w:val="28"/>
              </w:rPr>
              <w:t>Дії місцевих органів влади при застосуванні противником бойових отруйних речовин</w:t>
            </w:r>
          </w:p>
        </w:tc>
        <w:tc>
          <w:tcPr>
            <w:tcW w:w="1412" w:type="dxa"/>
            <w:shd w:val="clear" w:color="auto" w:fill="auto"/>
          </w:tcPr>
          <w:p w:rsidR="009B5B99" w:rsidRPr="00A9255B" w:rsidRDefault="00DD60F1" w:rsidP="0094774A">
            <w:pPr>
              <w:widowControl w:val="0"/>
              <w:tabs>
                <w:tab w:val="left" w:pos="1176"/>
              </w:tabs>
              <w:autoSpaceDE w:val="0"/>
              <w:autoSpaceDN w:val="0"/>
              <w:adjustRightInd w:val="0"/>
              <w:ind w:right="14"/>
              <w:jc w:val="center"/>
              <w:rPr>
                <w:rFonts w:ascii="Times New Roman" w:hAnsi="Times New Roman"/>
                <w:sz w:val="28"/>
                <w:szCs w:val="28"/>
              </w:rPr>
            </w:pPr>
            <w:r>
              <w:rPr>
                <w:rFonts w:ascii="Times New Roman" w:hAnsi="Times New Roman"/>
                <w:sz w:val="28"/>
                <w:szCs w:val="28"/>
              </w:rPr>
              <w:t>7</w:t>
            </w:r>
          </w:p>
        </w:tc>
      </w:tr>
      <w:tr w:rsidR="00DD60F1" w:rsidRPr="00A9255B" w:rsidTr="00DD60F1">
        <w:tc>
          <w:tcPr>
            <w:tcW w:w="8364" w:type="dxa"/>
            <w:shd w:val="clear" w:color="auto" w:fill="auto"/>
          </w:tcPr>
          <w:p w:rsidR="009B5B99" w:rsidRPr="00A9255B" w:rsidRDefault="009B5B99" w:rsidP="00B549EF">
            <w:pPr>
              <w:pStyle w:val="110"/>
              <w:shd w:val="clear" w:color="auto" w:fill="auto"/>
              <w:spacing w:before="0" w:line="317" w:lineRule="exact"/>
              <w:ind w:left="40" w:right="40"/>
              <w:jc w:val="both"/>
            </w:pPr>
            <w:r w:rsidRPr="00A9255B">
              <w:rPr>
                <w:sz w:val="28"/>
                <w:szCs w:val="28"/>
              </w:rPr>
              <w:t xml:space="preserve">Дії підрозділів </w:t>
            </w:r>
            <w:r w:rsidR="00F53CDF" w:rsidRPr="00A9255B">
              <w:rPr>
                <w:sz w:val="28"/>
                <w:szCs w:val="28"/>
              </w:rPr>
              <w:t>рятувальних служб (</w:t>
            </w:r>
            <w:r w:rsidR="00B549EF" w:rsidRPr="00A9255B">
              <w:rPr>
                <w:sz w:val="28"/>
                <w:szCs w:val="28"/>
              </w:rPr>
              <w:t>спеціалізованих служб</w:t>
            </w:r>
            <w:r w:rsidR="00F53CDF" w:rsidRPr="00A9255B">
              <w:rPr>
                <w:sz w:val="28"/>
                <w:szCs w:val="28"/>
              </w:rPr>
              <w:t xml:space="preserve"> цивільного захисту)</w:t>
            </w:r>
            <w:r w:rsidRPr="00A9255B">
              <w:rPr>
                <w:sz w:val="28"/>
                <w:szCs w:val="28"/>
              </w:rPr>
              <w:t xml:space="preserve"> при застосуванні противником бойових отруйних речовин</w:t>
            </w:r>
          </w:p>
        </w:tc>
        <w:tc>
          <w:tcPr>
            <w:tcW w:w="1412" w:type="dxa"/>
            <w:shd w:val="clear" w:color="auto" w:fill="auto"/>
          </w:tcPr>
          <w:p w:rsidR="009B5B99" w:rsidRPr="00A9255B" w:rsidRDefault="00DD60F1" w:rsidP="0094774A">
            <w:pPr>
              <w:widowControl w:val="0"/>
              <w:tabs>
                <w:tab w:val="left" w:pos="1176"/>
              </w:tabs>
              <w:autoSpaceDE w:val="0"/>
              <w:autoSpaceDN w:val="0"/>
              <w:adjustRightInd w:val="0"/>
              <w:ind w:right="14"/>
              <w:jc w:val="center"/>
              <w:rPr>
                <w:rFonts w:ascii="Times New Roman" w:hAnsi="Times New Roman"/>
                <w:sz w:val="28"/>
                <w:szCs w:val="28"/>
              </w:rPr>
            </w:pPr>
            <w:r>
              <w:rPr>
                <w:rFonts w:ascii="Times New Roman" w:hAnsi="Times New Roman"/>
                <w:sz w:val="28"/>
                <w:szCs w:val="28"/>
              </w:rPr>
              <w:t>8</w:t>
            </w:r>
          </w:p>
        </w:tc>
      </w:tr>
      <w:tr w:rsidR="00DD60F1" w:rsidRPr="00A9255B" w:rsidTr="00DD60F1">
        <w:tc>
          <w:tcPr>
            <w:tcW w:w="8364" w:type="dxa"/>
            <w:shd w:val="clear" w:color="auto" w:fill="auto"/>
          </w:tcPr>
          <w:p w:rsidR="009B5B99" w:rsidRPr="00A9255B" w:rsidRDefault="009B5B99" w:rsidP="00F53CDF">
            <w:pPr>
              <w:spacing w:line="242" w:lineRule="auto"/>
              <w:ind w:right="236"/>
              <w:jc w:val="both"/>
              <w:rPr>
                <w:rFonts w:ascii="Times New Roman" w:hAnsi="Times New Roman"/>
                <w:sz w:val="26"/>
                <w:szCs w:val="26"/>
              </w:rPr>
            </w:pPr>
            <w:r w:rsidRPr="00A9255B">
              <w:rPr>
                <w:rFonts w:ascii="Times New Roman" w:hAnsi="Times New Roman"/>
                <w:sz w:val="28"/>
                <w:szCs w:val="28"/>
              </w:rPr>
              <w:t>Особливості  індивідуального</w:t>
            </w:r>
            <w:r w:rsidRPr="00A9255B">
              <w:rPr>
                <w:rFonts w:ascii="Times New Roman" w:hAnsi="Times New Roman"/>
                <w:spacing w:val="-9"/>
                <w:sz w:val="28"/>
                <w:szCs w:val="28"/>
              </w:rPr>
              <w:t xml:space="preserve"> </w:t>
            </w:r>
            <w:r w:rsidRPr="00A9255B">
              <w:rPr>
                <w:rFonts w:ascii="Times New Roman" w:hAnsi="Times New Roman"/>
                <w:sz w:val="28"/>
                <w:szCs w:val="28"/>
              </w:rPr>
              <w:t>захисту</w:t>
            </w:r>
            <w:r w:rsidRPr="00A9255B">
              <w:rPr>
                <w:rFonts w:ascii="Times New Roman" w:hAnsi="Times New Roman"/>
                <w:spacing w:val="-9"/>
                <w:sz w:val="28"/>
                <w:szCs w:val="28"/>
              </w:rPr>
              <w:t xml:space="preserve"> </w:t>
            </w:r>
            <w:r w:rsidRPr="00A9255B">
              <w:rPr>
                <w:rFonts w:ascii="Times New Roman" w:hAnsi="Times New Roman"/>
                <w:sz w:val="28"/>
                <w:szCs w:val="28"/>
              </w:rPr>
              <w:t>персоналу</w:t>
            </w:r>
            <w:r w:rsidRPr="00A9255B">
              <w:rPr>
                <w:rFonts w:ascii="Times New Roman" w:hAnsi="Times New Roman"/>
                <w:spacing w:val="-9"/>
                <w:sz w:val="28"/>
                <w:szCs w:val="28"/>
              </w:rPr>
              <w:t xml:space="preserve"> </w:t>
            </w:r>
            <w:r w:rsidRPr="00A9255B">
              <w:rPr>
                <w:rFonts w:ascii="Times New Roman" w:hAnsi="Times New Roman"/>
                <w:sz w:val="28"/>
                <w:szCs w:val="28"/>
              </w:rPr>
              <w:t xml:space="preserve">рятувальних  </w:t>
            </w:r>
            <w:r w:rsidR="00F53CDF" w:rsidRPr="00A9255B">
              <w:rPr>
                <w:rFonts w:ascii="Times New Roman" w:hAnsi="Times New Roman"/>
                <w:sz w:val="28"/>
                <w:szCs w:val="28"/>
              </w:rPr>
              <w:t>служб</w:t>
            </w:r>
            <w:r w:rsidRPr="00A9255B">
              <w:rPr>
                <w:rFonts w:ascii="Times New Roman" w:hAnsi="Times New Roman"/>
                <w:sz w:val="28"/>
                <w:szCs w:val="28"/>
              </w:rPr>
              <w:t xml:space="preserve"> (</w:t>
            </w:r>
            <w:r w:rsidR="0051078F" w:rsidRPr="00A9255B">
              <w:rPr>
                <w:rFonts w:ascii="Times New Roman" w:hAnsi="Times New Roman"/>
                <w:sz w:val="28"/>
                <w:szCs w:val="28"/>
              </w:rPr>
              <w:t>спеціалізованих служб</w:t>
            </w:r>
            <w:r w:rsidRPr="00A9255B">
              <w:rPr>
                <w:rFonts w:ascii="Times New Roman" w:hAnsi="Times New Roman"/>
                <w:sz w:val="28"/>
                <w:szCs w:val="28"/>
              </w:rPr>
              <w:t xml:space="preserve"> цивільного захисту) </w:t>
            </w:r>
            <w:r w:rsidRPr="00A9255B">
              <w:rPr>
                <w:rFonts w:ascii="Times New Roman" w:hAnsi="Times New Roman"/>
                <w:spacing w:val="-11"/>
                <w:sz w:val="28"/>
                <w:szCs w:val="28"/>
              </w:rPr>
              <w:t xml:space="preserve"> </w:t>
            </w:r>
            <w:r w:rsidRPr="00A9255B">
              <w:rPr>
                <w:rFonts w:ascii="Times New Roman" w:hAnsi="Times New Roman"/>
                <w:sz w:val="28"/>
                <w:szCs w:val="28"/>
              </w:rPr>
              <w:t>при</w:t>
            </w:r>
            <w:r w:rsidRPr="00A9255B">
              <w:rPr>
                <w:rFonts w:ascii="Times New Roman" w:hAnsi="Times New Roman"/>
                <w:spacing w:val="-11"/>
                <w:sz w:val="28"/>
                <w:szCs w:val="28"/>
              </w:rPr>
              <w:t xml:space="preserve"> </w:t>
            </w:r>
            <w:r w:rsidRPr="00A9255B">
              <w:rPr>
                <w:rFonts w:ascii="Times New Roman" w:hAnsi="Times New Roman"/>
                <w:sz w:val="28"/>
                <w:szCs w:val="28"/>
              </w:rPr>
              <w:t>застосуванні</w:t>
            </w:r>
            <w:r w:rsidRPr="00A9255B">
              <w:rPr>
                <w:rFonts w:ascii="Times New Roman" w:hAnsi="Times New Roman"/>
                <w:spacing w:val="-9"/>
                <w:sz w:val="28"/>
                <w:szCs w:val="28"/>
              </w:rPr>
              <w:t xml:space="preserve"> </w:t>
            </w:r>
            <w:r w:rsidRPr="00A9255B">
              <w:rPr>
                <w:rFonts w:ascii="Times New Roman" w:hAnsi="Times New Roman"/>
                <w:sz w:val="28"/>
                <w:szCs w:val="28"/>
              </w:rPr>
              <w:t>бойових отруйних речовин та небезпечних хімічних речовин (НХР) в</w:t>
            </w:r>
            <w:r w:rsidRPr="00A9255B">
              <w:rPr>
                <w:rFonts w:ascii="Times New Roman" w:hAnsi="Times New Roman"/>
                <w:spacing w:val="-13"/>
                <w:sz w:val="28"/>
                <w:szCs w:val="28"/>
              </w:rPr>
              <w:t xml:space="preserve"> </w:t>
            </w:r>
            <w:r w:rsidRPr="00A9255B">
              <w:rPr>
                <w:rFonts w:ascii="Times New Roman" w:hAnsi="Times New Roman"/>
                <w:sz w:val="28"/>
                <w:szCs w:val="28"/>
              </w:rPr>
              <w:t>умовах</w:t>
            </w:r>
            <w:r w:rsidRPr="00A9255B">
              <w:rPr>
                <w:rFonts w:ascii="Times New Roman" w:hAnsi="Times New Roman"/>
                <w:spacing w:val="-11"/>
                <w:sz w:val="28"/>
                <w:szCs w:val="28"/>
              </w:rPr>
              <w:t xml:space="preserve"> </w:t>
            </w:r>
            <w:r w:rsidRPr="00A9255B">
              <w:rPr>
                <w:rFonts w:ascii="Times New Roman" w:hAnsi="Times New Roman"/>
                <w:sz w:val="28"/>
                <w:szCs w:val="28"/>
              </w:rPr>
              <w:t>збройного</w:t>
            </w:r>
            <w:r w:rsidRPr="00A9255B">
              <w:rPr>
                <w:rFonts w:ascii="Times New Roman" w:hAnsi="Times New Roman"/>
                <w:spacing w:val="-12"/>
                <w:sz w:val="28"/>
                <w:szCs w:val="28"/>
              </w:rPr>
              <w:t xml:space="preserve"> </w:t>
            </w:r>
            <w:r w:rsidRPr="00A9255B">
              <w:rPr>
                <w:rFonts w:ascii="Times New Roman" w:hAnsi="Times New Roman"/>
                <w:spacing w:val="-2"/>
                <w:sz w:val="28"/>
                <w:szCs w:val="28"/>
              </w:rPr>
              <w:t>конфлікту</w:t>
            </w:r>
          </w:p>
        </w:tc>
        <w:tc>
          <w:tcPr>
            <w:tcW w:w="1412" w:type="dxa"/>
            <w:shd w:val="clear" w:color="auto" w:fill="auto"/>
          </w:tcPr>
          <w:p w:rsidR="009B5B99" w:rsidRPr="00A9255B" w:rsidRDefault="00DD60F1" w:rsidP="0094774A">
            <w:pPr>
              <w:widowControl w:val="0"/>
              <w:tabs>
                <w:tab w:val="left" w:pos="1176"/>
              </w:tabs>
              <w:autoSpaceDE w:val="0"/>
              <w:autoSpaceDN w:val="0"/>
              <w:adjustRightInd w:val="0"/>
              <w:ind w:right="14"/>
              <w:jc w:val="center"/>
              <w:rPr>
                <w:rFonts w:ascii="Times New Roman" w:hAnsi="Times New Roman"/>
                <w:sz w:val="28"/>
                <w:szCs w:val="28"/>
              </w:rPr>
            </w:pPr>
            <w:r>
              <w:rPr>
                <w:rFonts w:ascii="Times New Roman" w:hAnsi="Times New Roman"/>
                <w:sz w:val="28"/>
                <w:szCs w:val="28"/>
              </w:rPr>
              <w:t>8</w:t>
            </w:r>
          </w:p>
        </w:tc>
      </w:tr>
      <w:tr w:rsidR="00DD60F1" w:rsidRPr="00A9255B" w:rsidTr="00DD60F1">
        <w:tc>
          <w:tcPr>
            <w:tcW w:w="8364" w:type="dxa"/>
            <w:shd w:val="clear" w:color="auto" w:fill="auto"/>
          </w:tcPr>
          <w:p w:rsidR="009B5B99" w:rsidRPr="00A9255B" w:rsidRDefault="009B5B99" w:rsidP="00B65F6A">
            <w:pPr>
              <w:spacing w:before="47" w:line="194" w:lineRule="auto"/>
              <w:ind w:right="141"/>
              <w:jc w:val="both"/>
              <w:rPr>
                <w:rFonts w:ascii="Times New Roman" w:hAnsi="Times New Roman"/>
                <w:sz w:val="28"/>
                <w:szCs w:val="28"/>
              </w:rPr>
            </w:pPr>
            <w:r w:rsidRPr="00A9255B">
              <w:rPr>
                <w:rFonts w:ascii="Times New Roman" w:hAnsi="Times New Roman"/>
                <w:sz w:val="28"/>
                <w:szCs w:val="28"/>
              </w:rPr>
              <w:t>Ознаки використання хімічних, біологічних та радіоактивних речовин</w:t>
            </w:r>
          </w:p>
        </w:tc>
        <w:tc>
          <w:tcPr>
            <w:tcW w:w="1412" w:type="dxa"/>
            <w:shd w:val="clear" w:color="auto" w:fill="auto"/>
          </w:tcPr>
          <w:p w:rsidR="009B5B99" w:rsidRPr="00A9255B" w:rsidRDefault="00DD60F1" w:rsidP="0094774A">
            <w:pPr>
              <w:widowControl w:val="0"/>
              <w:tabs>
                <w:tab w:val="left" w:pos="1176"/>
              </w:tabs>
              <w:autoSpaceDE w:val="0"/>
              <w:autoSpaceDN w:val="0"/>
              <w:adjustRightInd w:val="0"/>
              <w:ind w:right="14"/>
              <w:jc w:val="center"/>
              <w:rPr>
                <w:rFonts w:ascii="Times New Roman" w:hAnsi="Times New Roman"/>
                <w:sz w:val="28"/>
                <w:szCs w:val="28"/>
              </w:rPr>
            </w:pPr>
            <w:r>
              <w:rPr>
                <w:rFonts w:ascii="Times New Roman" w:hAnsi="Times New Roman"/>
                <w:sz w:val="28"/>
                <w:szCs w:val="28"/>
              </w:rPr>
              <w:t>17</w:t>
            </w:r>
          </w:p>
        </w:tc>
      </w:tr>
      <w:tr w:rsidR="00DD60F1" w:rsidRPr="00A9255B" w:rsidTr="00DD60F1">
        <w:tc>
          <w:tcPr>
            <w:tcW w:w="8364" w:type="dxa"/>
            <w:shd w:val="clear" w:color="auto" w:fill="auto"/>
          </w:tcPr>
          <w:p w:rsidR="009B5B99" w:rsidRPr="00A9255B" w:rsidRDefault="009B5B99" w:rsidP="00B65F6A">
            <w:pPr>
              <w:jc w:val="both"/>
              <w:rPr>
                <w:rFonts w:ascii="Times New Roman" w:hAnsi="Times New Roman"/>
                <w:sz w:val="28"/>
                <w:szCs w:val="28"/>
              </w:rPr>
            </w:pPr>
            <w:r w:rsidRPr="00A9255B">
              <w:rPr>
                <w:rFonts w:ascii="Times New Roman" w:hAnsi="Times New Roman"/>
                <w:bCs/>
                <w:sz w:val="28"/>
                <w:szCs w:val="28"/>
              </w:rPr>
              <w:t>Надзвичайні ситуації на хімічно та радіаційно-небезпечних об’єктах, надзвичайні ситуації з розповсюдженням бактеріальних (біологічних) засобів</w:t>
            </w:r>
          </w:p>
        </w:tc>
        <w:tc>
          <w:tcPr>
            <w:tcW w:w="1412" w:type="dxa"/>
            <w:shd w:val="clear" w:color="auto" w:fill="auto"/>
          </w:tcPr>
          <w:p w:rsidR="009B5B99" w:rsidRPr="00A9255B" w:rsidRDefault="00DD60F1" w:rsidP="0094774A">
            <w:pPr>
              <w:widowControl w:val="0"/>
              <w:tabs>
                <w:tab w:val="left" w:pos="1176"/>
              </w:tabs>
              <w:autoSpaceDE w:val="0"/>
              <w:autoSpaceDN w:val="0"/>
              <w:adjustRightInd w:val="0"/>
              <w:ind w:right="14"/>
              <w:jc w:val="center"/>
              <w:rPr>
                <w:rFonts w:ascii="Times New Roman" w:hAnsi="Times New Roman"/>
                <w:sz w:val="28"/>
                <w:szCs w:val="28"/>
              </w:rPr>
            </w:pPr>
            <w:r>
              <w:rPr>
                <w:rFonts w:ascii="Times New Roman" w:hAnsi="Times New Roman"/>
                <w:sz w:val="28"/>
                <w:szCs w:val="28"/>
              </w:rPr>
              <w:t>24</w:t>
            </w:r>
          </w:p>
        </w:tc>
      </w:tr>
      <w:tr w:rsidR="00DD60F1" w:rsidRPr="00A9255B" w:rsidTr="00DD60F1">
        <w:tc>
          <w:tcPr>
            <w:tcW w:w="8364" w:type="dxa"/>
            <w:shd w:val="clear" w:color="auto" w:fill="auto"/>
          </w:tcPr>
          <w:p w:rsidR="009B5B99" w:rsidRPr="00A9255B" w:rsidRDefault="009B5B99" w:rsidP="00B65F6A">
            <w:pPr>
              <w:tabs>
                <w:tab w:val="left" w:pos="-3402"/>
                <w:tab w:val="left" w:pos="3135"/>
              </w:tabs>
              <w:spacing w:before="60"/>
              <w:ind w:right="21"/>
              <w:jc w:val="both"/>
              <w:rPr>
                <w:rFonts w:ascii="Times New Roman" w:hAnsi="Times New Roman"/>
                <w:sz w:val="28"/>
                <w:szCs w:val="28"/>
              </w:rPr>
            </w:pPr>
            <w:r w:rsidRPr="00A9255B">
              <w:rPr>
                <w:rFonts w:ascii="Times New Roman" w:hAnsi="Times New Roman"/>
                <w:sz w:val="28"/>
                <w:szCs w:val="28"/>
              </w:rPr>
              <w:t>Прилади радіаційної, хімічної розвідки та дозиметричного контролю</w:t>
            </w:r>
          </w:p>
        </w:tc>
        <w:tc>
          <w:tcPr>
            <w:tcW w:w="1412" w:type="dxa"/>
            <w:shd w:val="clear" w:color="auto" w:fill="auto"/>
          </w:tcPr>
          <w:p w:rsidR="009B5B99" w:rsidRPr="00A9255B" w:rsidRDefault="000855C8" w:rsidP="00DD60F1">
            <w:pPr>
              <w:widowControl w:val="0"/>
              <w:tabs>
                <w:tab w:val="left" w:pos="1176"/>
              </w:tabs>
              <w:autoSpaceDE w:val="0"/>
              <w:autoSpaceDN w:val="0"/>
              <w:adjustRightInd w:val="0"/>
              <w:ind w:right="14"/>
              <w:jc w:val="center"/>
              <w:rPr>
                <w:rFonts w:ascii="Times New Roman" w:hAnsi="Times New Roman"/>
                <w:sz w:val="28"/>
                <w:szCs w:val="28"/>
              </w:rPr>
            </w:pPr>
            <w:r w:rsidRPr="00A9255B">
              <w:rPr>
                <w:rFonts w:ascii="Times New Roman" w:hAnsi="Times New Roman"/>
                <w:sz w:val="28"/>
                <w:szCs w:val="28"/>
              </w:rPr>
              <w:t>3</w:t>
            </w:r>
            <w:r w:rsidR="00DD60F1">
              <w:rPr>
                <w:rFonts w:ascii="Times New Roman" w:hAnsi="Times New Roman"/>
                <w:sz w:val="28"/>
                <w:szCs w:val="28"/>
              </w:rPr>
              <w:t>7</w:t>
            </w:r>
          </w:p>
        </w:tc>
      </w:tr>
      <w:tr w:rsidR="00DD60F1" w:rsidRPr="00A9255B" w:rsidTr="00DD60F1">
        <w:tc>
          <w:tcPr>
            <w:tcW w:w="8364" w:type="dxa"/>
            <w:shd w:val="clear" w:color="auto" w:fill="auto"/>
          </w:tcPr>
          <w:p w:rsidR="009B5B99" w:rsidRPr="00A9255B" w:rsidRDefault="009B5B99" w:rsidP="00B65F6A">
            <w:pPr>
              <w:tabs>
                <w:tab w:val="num" w:pos="1800"/>
                <w:tab w:val="left" w:pos="3135"/>
              </w:tabs>
              <w:jc w:val="both"/>
              <w:rPr>
                <w:rFonts w:ascii="Times New Roman" w:hAnsi="Times New Roman"/>
                <w:sz w:val="28"/>
                <w:szCs w:val="28"/>
              </w:rPr>
            </w:pPr>
            <w:r w:rsidRPr="00A9255B">
              <w:rPr>
                <w:rFonts w:ascii="Times New Roman" w:hAnsi="Times New Roman"/>
                <w:bCs/>
                <w:sz w:val="28"/>
                <w:szCs w:val="28"/>
              </w:rPr>
              <w:t xml:space="preserve">Спеціальна обробка, </w:t>
            </w:r>
            <w:r w:rsidRPr="00A9255B">
              <w:rPr>
                <w:rFonts w:ascii="Times New Roman" w:hAnsi="Times New Roman"/>
                <w:sz w:val="28"/>
                <w:szCs w:val="28"/>
              </w:rPr>
              <w:t>дезактивація, дегазація, дезінфекція та демеркуризація</w:t>
            </w:r>
          </w:p>
        </w:tc>
        <w:tc>
          <w:tcPr>
            <w:tcW w:w="1412" w:type="dxa"/>
            <w:shd w:val="clear" w:color="auto" w:fill="auto"/>
          </w:tcPr>
          <w:p w:rsidR="009B5B99" w:rsidRPr="00A9255B" w:rsidRDefault="00DD60F1" w:rsidP="0094774A">
            <w:pPr>
              <w:widowControl w:val="0"/>
              <w:tabs>
                <w:tab w:val="left" w:pos="1176"/>
              </w:tabs>
              <w:autoSpaceDE w:val="0"/>
              <w:autoSpaceDN w:val="0"/>
              <w:adjustRightInd w:val="0"/>
              <w:ind w:right="14"/>
              <w:jc w:val="center"/>
              <w:rPr>
                <w:rFonts w:ascii="Times New Roman" w:hAnsi="Times New Roman"/>
                <w:sz w:val="28"/>
                <w:szCs w:val="28"/>
              </w:rPr>
            </w:pPr>
            <w:r>
              <w:rPr>
                <w:rFonts w:ascii="Times New Roman" w:hAnsi="Times New Roman"/>
                <w:sz w:val="28"/>
                <w:szCs w:val="28"/>
              </w:rPr>
              <w:t>59</w:t>
            </w:r>
          </w:p>
        </w:tc>
      </w:tr>
      <w:tr w:rsidR="00DD60F1" w:rsidRPr="00A9255B" w:rsidTr="00DD60F1">
        <w:tc>
          <w:tcPr>
            <w:tcW w:w="8364" w:type="dxa"/>
            <w:shd w:val="clear" w:color="auto" w:fill="auto"/>
          </w:tcPr>
          <w:p w:rsidR="009B5B99" w:rsidRPr="00A9255B" w:rsidRDefault="009B5B99" w:rsidP="00B65F6A">
            <w:pPr>
              <w:spacing w:before="2"/>
              <w:ind w:right="106"/>
              <w:jc w:val="both"/>
              <w:rPr>
                <w:rFonts w:ascii="Times New Roman" w:hAnsi="Times New Roman"/>
                <w:sz w:val="28"/>
                <w:szCs w:val="28"/>
              </w:rPr>
            </w:pPr>
            <w:r w:rsidRPr="00A9255B">
              <w:rPr>
                <w:rFonts w:ascii="Times New Roman" w:hAnsi="Times New Roman"/>
                <w:sz w:val="28"/>
                <w:szCs w:val="28"/>
              </w:rPr>
              <w:t>Рекомендації   населенню, як діяти в умовах хімічної та радіаційної небезпеки</w:t>
            </w:r>
          </w:p>
        </w:tc>
        <w:tc>
          <w:tcPr>
            <w:tcW w:w="1412" w:type="dxa"/>
            <w:shd w:val="clear" w:color="auto" w:fill="auto"/>
          </w:tcPr>
          <w:p w:rsidR="009B5B99" w:rsidRPr="00A9255B" w:rsidRDefault="00DD60F1" w:rsidP="0094774A">
            <w:pPr>
              <w:widowControl w:val="0"/>
              <w:tabs>
                <w:tab w:val="left" w:pos="1176"/>
              </w:tabs>
              <w:autoSpaceDE w:val="0"/>
              <w:autoSpaceDN w:val="0"/>
              <w:adjustRightInd w:val="0"/>
              <w:ind w:right="14"/>
              <w:jc w:val="center"/>
              <w:rPr>
                <w:rFonts w:ascii="Times New Roman" w:hAnsi="Times New Roman"/>
                <w:sz w:val="28"/>
                <w:szCs w:val="28"/>
              </w:rPr>
            </w:pPr>
            <w:r>
              <w:rPr>
                <w:rFonts w:ascii="Times New Roman" w:hAnsi="Times New Roman"/>
                <w:sz w:val="28"/>
                <w:szCs w:val="28"/>
              </w:rPr>
              <w:t>71</w:t>
            </w:r>
          </w:p>
        </w:tc>
      </w:tr>
      <w:tr w:rsidR="00DD60F1" w:rsidRPr="00A9255B" w:rsidTr="00DD60F1">
        <w:tc>
          <w:tcPr>
            <w:tcW w:w="8364" w:type="dxa"/>
            <w:shd w:val="clear" w:color="auto" w:fill="auto"/>
          </w:tcPr>
          <w:p w:rsidR="009B5B99" w:rsidRPr="00A9255B" w:rsidRDefault="009B5B99" w:rsidP="00B65F6A">
            <w:pPr>
              <w:jc w:val="both"/>
              <w:rPr>
                <w:rFonts w:ascii="Times New Roman" w:hAnsi="Times New Roman"/>
                <w:sz w:val="28"/>
                <w:szCs w:val="28"/>
              </w:rPr>
            </w:pPr>
            <w:r w:rsidRPr="00A9255B">
              <w:rPr>
                <w:rFonts w:ascii="Times New Roman" w:hAnsi="Times New Roman"/>
                <w:sz w:val="28"/>
                <w:szCs w:val="28"/>
              </w:rPr>
              <w:t>Перелік нормативно-правових актів у сфері цивільного захисту</w:t>
            </w:r>
          </w:p>
        </w:tc>
        <w:tc>
          <w:tcPr>
            <w:tcW w:w="1412" w:type="dxa"/>
            <w:shd w:val="clear" w:color="auto" w:fill="auto"/>
          </w:tcPr>
          <w:p w:rsidR="009B5B99" w:rsidRPr="00A9255B" w:rsidRDefault="00DD60F1" w:rsidP="0094774A">
            <w:pPr>
              <w:widowControl w:val="0"/>
              <w:tabs>
                <w:tab w:val="left" w:pos="1176"/>
              </w:tabs>
              <w:autoSpaceDE w:val="0"/>
              <w:autoSpaceDN w:val="0"/>
              <w:adjustRightInd w:val="0"/>
              <w:ind w:right="14"/>
              <w:jc w:val="center"/>
              <w:rPr>
                <w:rFonts w:ascii="Times New Roman" w:hAnsi="Times New Roman"/>
                <w:sz w:val="28"/>
                <w:szCs w:val="28"/>
              </w:rPr>
            </w:pPr>
            <w:r>
              <w:rPr>
                <w:rFonts w:ascii="Times New Roman" w:hAnsi="Times New Roman"/>
                <w:sz w:val="28"/>
                <w:szCs w:val="28"/>
              </w:rPr>
              <w:t>77</w:t>
            </w:r>
          </w:p>
        </w:tc>
      </w:tr>
      <w:tr w:rsidR="00DD60F1" w:rsidRPr="00A9255B" w:rsidTr="00DD60F1">
        <w:tc>
          <w:tcPr>
            <w:tcW w:w="8364" w:type="dxa"/>
            <w:shd w:val="clear" w:color="auto" w:fill="auto"/>
          </w:tcPr>
          <w:p w:rsidR="009B5B99" w:rsidRPr="00A9255B" w:rsidRDefault="009B5B99" w:rsidP="0094774A">
            <w:pPr>
              <w:rPr>
                <w:rFonts w:ascii="Times New Roman" w:hAnsi="Times New Roman"/>
                <w:sz w:val="28"/>
                <w:szCs w:val="28"/>
              </w:rPr>
            </w:pPr>
          </w:p>
        </w:tc>
        <w:tc>
          <w:tcPr>
            <w:tcW w:w="1412" w:type="dxa"/>
            <w:shd w:val="clear" w:color="auto" w:fill="auto"/>
          </w:tcPr>
          <w:p w:rsidR="009B5B99" w:rsidRPr="00A9255B" w:rsidRDefault="009B5B99" w:rsidP="0094774A">
            <w:pPr>
              <w:widowControl w:val="0"/>
              <w:tabs>
                <w:tab w:val="left" w:pos="1176"/>
              </w:tabs>
              <w:autoSpaceDE w:val="0"/>
              <w:autoSpaceDN w:val="0"/>
              <w:adjustRightInd w:val="0"/>
              <w:ind w:right="14"/>
              <w:jc w:val="center"/>
              <w:rPr>
                <w:rFonts w:ascii="Times New Roman" w:hAnsi="Times New Roman"/>
                <w:sz w:val="28"/>
                <w:szCs w:val="28"/>
              </w:rPr>
            </w:pPr>
          </w:p>
        </w:tc>
      </w:tr>
      <w:bookmarkEnd w:id="1"/>
    </w:tbl>
    <w:p w:rsidR="00D66B5A" w:rsidRPr="00A9255B" w:rsidRDefault="00D66B5A" w:rsidP="002652E5">
      <w:pPr>
        <w:pStyle w:val="120"/>
        <w:keepNext/>
        <w:keepLines/>
        <w:shd w:val="clear" w:color="auto" w:fill="auto"/>
        <w:tabs>
          <w:tab w:val="center" w:pos="4819"/>
        </w:tabs>
        <w:spacing w:before="0" w:after="0" w:line="240" w:lineRule="auto"/>
        <w:jc w:val="left"/>
        <w:rPr>
          <w:rStyle w:val="12135pt"/>
          <w:sz w:val="28"/>
          <w:szCs w:val="28"/>
        </w:rPr>
      </w:pPr>
    </w:p>
    <w:p w:rsidR="00D66B5A" w:rsidRPr="00A9255B" w:rsidRDefault="00D66B5A">
      <w:pPr>
        <w:spacing w:after="0" w:line="240" w:lineRule="auto"/>
        <w:rPr>
          <w:rStyle w:val="12135pt"/>
          <w:rFonts w:eastAsia="Calibri"/>
          <w:sz w:val="28"/>
          <w:szCs w:val="28"/>
        </w:rPr>
      </w:pPr>
      <w:r w:rsidRPr="00A9255B">
        <w:rPr>
          <w:rStyle w:val="12135pt"/>
          <w:rFonts w:eastAsia="Calibri"/>
          <w:sz w:val="28"/>
          <w:szCs w:val="28"/>
        </w:rPr>
        <w:br w:type="page"/>
      </w:r>
    </w:p>
    <w:p w:rsidR="009B5B99" w:rsidRPr="00A9255B" w:rsidRDefault="009B5B99" w:rsidP="00EB0764">
      <w:pPr>
        <w:pStyle w:val="120"/>
        <w:keepNext/>
        <w:keepLines/>
        <w:shd w:val="clear" w:color="auto" w:fill="auto"/>
        <w:tabs>
          <w:tab w:val="center" w:pos="4819"/>
        </w:tabs>
        <w:spacing w:before="0" w:after="0" w:line="240" w:lineRule="auto"/>
        <w:rPr>
          <w:rStyle w:val="12135pt"/>
          <w:sz w:val="28"/>
          <w:szCs w:val="28"/>
        </w:rPr>
      </w:pPr>
      <w:r w:rsidRPr="00A9255B">
        <w:rPr>
          <w:rStyle w:val="12135pt"/>
          <w:sz w:val="28"/>
          <w:szCs w:val="28"/>
        </w:rPr>
        <w:lastRenderedPageBreak/>
        <w:t>ВСТУП</w:t>
      </w:r>
    </w:p>
    <w:p w:rsidR="002652E5" w:rsidRPr="00A9255B" w:rsidRDefault="002652E5" w:rsidP="002652E5">
      <w:pPr>
        <w:pStyle w:val="120"/>
        <w:keepNext/>
        <w:keepLines/>
        <w:shd w:val="clear" w:color="auto" w:fill="auto"/>
        <w:tabs>
          <w:tab w:val="center" w:pos="4819"/>
        </w:tabs>
        <w:spacing w:before="0" w:after="0" w:line="240" w:lineRule="auto"/>
        <w:jc w:val="left"/>
        <w:rPr>
          <w:rStyle w:val="12135pt"/>
          <w:b w:val="0"/>
          <w:sz w:val="28"/>
          <w:szCs w:val="28"/>
        </w:rPr>
      </w:pPr>
    </w:p>
    <w:p w:rsidR="009B5B99" w:rsidRPr="00A9255B" w:rsidRDefault="009B5B99" w:rsidP="009B5B99">
      <w:pPr>
        <w:spacing w:after="0" w:line="240" w:lineRule="auto"/>
        <w:ind w:left="142" w:firstLine="566"/>
        <w:jc w:val="both"/>
        <w:rPr>
          <w:rFonts w:ascii="Times New Roman" w:hAnsi="Times New Roman"/>
          <w:spacing w:val="6"/>
          <w:sz w:val="28"/>
          <w:szCs w:val="28"/>
        </w:rPr>
      </w:pPr>
      <w:r w:rsidRPr="00A9255B">
        <w:rPr>
          <w:rFonts w:ascii="Times New Roman" w:hAnsi="Times New Roman"/>
          <w:spacing w:val="-2"/>
          <w:sz w:val="28"/>
          <w:szCs w:val="28"/>
        </w:rPr>
        <w:t>Підвищення</w:t>
      </w:r>
      <w:r w:rsidRPr="00A9255B">
        <w:rPr>
          <w:rFonts w:ascii="Times New Roman" w:hAnsi="Times New Roman"/>
          <w:spacing w:val="-10"/>
          <w:sz w:val="28"/>
          <w:szCs w:val="28"/>
        </w:rPr>
        <w:t xml:space="preserve"> </w:t>
      </w:r>
      <w:r w:rsidRPr="00A9255B">
        <w:rPr>
          <w:rFonts w:ascii="Times New Roman" w:hAnsi="Times New Roman"/>
          <w:spacing w:val="-2"/>
          <w:sz w:val="28"/>
          <w:szCs w:val="28"/>
        </w:rPr>
        <w:t>рівня</w:t>
      </w:r>
      <w:r w:rsidRPr="00A9255B">
        <w:rPr>
          <w:rFonts w:ascii="Times New Roman" w:hAnsi="Times New Roman"/>
          <w:spacing w:val="-10"/>
          <w:sz w:val="28"/>
          <w:szCs w:val="28"/>
        </w:rPr>
        <w:t xml:space="preserve"> </w:t>
      </w:r>
      <w:r w:rsidRPr="00A9255B">
        <w:rPr>
          <w:rFonts w:ascii="Times New Roman" w:hAnsi="Times New Roman"/>
          <w:spacing w:val="-2"/>
          <w:sz w:val="28"/>
          <w:szCs w:val="28"/>
        </w:rPr>
        <w:t>безпеки</w:t>
      </w:r>
      <w:r w:rsidRPr="00A9255B">
        <w:rPr>
          <w:rFonts w:ascii="Times New Roman" w:hAnsi="Times New Roman"/>
          <w:spacing w:val="-9"/>
          <w:sz w:val="28"/>
          <w:szCs w:val="28"/>
        </w:rPr>
        <w:t xml:space="preserve"> </w:t>
      </w:r>
      <w:r w:rsidRPr="00A9255B">
        <w:rPr>
          <w:rFonts w:ascii="Times New Roman" w:hAnsi="Times New Roman"/>
          <w:spacing w:val="-2"/>
          <w:sz w:val="28"/>
          <w:szCs w:val="28"/>
        </w:rPr>
        <w:t>та</w:t>
      </w:r>
      <w:r w:rsidRPr="00A9255B">
        <w:rPr>
          <w:rFonts w:ascii="Times New Roman" w:hAnsi="Times New Roman"/>
          <w:spacing w:val="-10"/>
          <w:sz w:val="28"/>
          <w:szCs w:val="28"/>
        </w:rPr>
        <w:t xml:space="preserve"> </w:t>
      </w:r>
      <w:r w:rsidRPr="00A9255B">
        <w:rPr>
          <w:rFonts w:ascii="Times New Roman" w:hAnsi="Times New Roman"/>
          <w:spacing w:val="-2"/>
          <w:sz w:val="28"/>
          <w:szCs w:val="28"/>
        </w:rPr>
        <w:t>спроможності</w:t>
      </w:r>
      <w:r w:rsidRPr="00A9255B">
        <w:rPr>
          <w:rFonts w:ascii="Times New Roman" w:hAnsi="Times New Roman"/>
          <w:spacing w:val="-10"/>
          <w:sz w:val="28"/>
          <w:szCs w:val="28"/>
        </w:rPr>
        <w:t xml:space="preserve"> </w:t>
      </w:r>
      <w:r w:rsidRPr="00A9255B">
        <w:rPr>
          <w:rFonts w:ascii="Times New Roman" w:hAnsi="Times New Roman"/>
          <w:spacing w:val="-2"/>
          <w:sz w:val="28"/>
          <w:szCs w:val="28"/>
        </w:rPr>
        <w:t>реагувати</w:t>
      </w:r>
      <w:r w:rsidRPr="00A9255B">
        <w:rPr>
          <w:rFonts w:ascii="Times New Roman" w:hAnsi="Times New Roman"/>
          <w:spacing w:val="-11"/>
          <w:sz w:val="28"/>
          <w:szCs w:val="28"/>
        </w:rPr>
        <w:t xml:space="preserve"> </w:t>
      </w:r>
      <w:r w:rsidRPr="00A9255B">
        <w:rPr>
          <w:rFonts w:ascii="Times New Roman" w:hAnsi="Times New Roman"/>
          <w:spacing w:val="-2"/>
          <w:sz w:val="28"/>
          <w:szCs w:val="28"/>
        </w:rPr>
        <w:t>на</w:t>
      </w:r>
      <w:r w:rsidRPr="00A9255B">
        <w:rPr>
          <w:rFonts w:ascii="Times New Roman" w:hAnsi="Times New Roman"/>
          <w:spacing w:val="-10"/>
          <w:sz w:val="28"/>
          <w:szCs w:val="28"/>
        </w:rPr>
        <w:t xml:space="preserve"> </w:t>
      </w:r>
      <w:r w:rsidRPr="00A9255B">
        <w:rPr>
          <w:rFonts w:ascii="Times New Roman" w:hAnsi="Times New Roman"/>
          <w:spacing w:val="-2"/>
          <w:sz w:val="28"/>
          <w:szCs w:val="28"/>
        </w:rPr>
        <w:t>загрози,</w:t>
      </w:r>
      <w:r w:rsidRPr="00A9255B">
        <w:rPr>
          <w:rFonts w:ascii="Times New Roman" w:hAnsi="Times New Roman"/>
          <w:spacing w:val="-47"/>
          <w:sz w:val="28"/>
          <w:szCs w:val="28"/>
        </w:rPr>
        <w:t xml:space="preserve">  </w:t>
      </w:r>
      <w:r w:rsidRPr="00A9255B">
        <w:rPr>
          <w:rFonts w:ascii="Times New Roman" w:hAnsi="Times New Roman"/>
          <w:sz w:val="28"/>
          <w:szCs w:val="28"/>
        </w:rPr>
        <w:t>які</w:t>
      </w:r>
      <w:r w:rsidRPr="00A9255B">
        <w:rPr>
          <w:rFonts w:ascii="Times New Roman" w:hAnsi="Times New Roman"/>
          <w:spacing w:val="7"/>
          <w:sz w:val="28"/>
          <w:szCs w:val="28"/>
        </w:rPr>
        <w:t xml:space="preserve"> </w:t>
      </w:r>
      <w:r w:rsidRPr="00A9255B">
        <w:rPr>
          <w:rFonts w:ascii="Times New Roman" w:hAnsi="Times New Roman"/>
          <w:sz w:val="28"/>
          <w:szCs w:val="28"/>
        </w:rPr>
        <w:t>існують</w:t>
      </w:r>
      <w:r w:rsidRPr="00A9255B">
        <w:rPr>
          <w:rFonts w:ascii="Times New Roman" w:hAnsi="Times New Roman"/>
          <w:spacing w:val="7"/>
          <w:sz w:val="28"/>
          <w:szCs w:val="28"/>
        </w:rPr>
        <w:t xml:space="preserve"> </w:t>
      </w:r>
      <w:r w:rsidRPr="00A9255B">
        <w:rPr>
          <w:rFonts w:ascii="Times New Roman" w:hAnsi="Times New Roman"/>
          <w:sz w:val="28"/>
          <w:szCs w:val="28"/>
        </w:rPr>
        <w:t>у</w:t>
      </w:r>
      <w:r w:rsidRPr="00A9255B">
        <w:rPr>
          <w:rFonts w:ascii="Times New Roman" w:hAnsi="Times New Roman"/>
          <w:spacing w:val="8"/>
          <w:sz w:val="28"/>
          <w:szCs w:val="28"/>
        </w:rPr>
        <w:t xml:space="preserve"> </w:t>
      </w:r>
      <w:r w:rsidRPr="00A9255B">
        <w:rPr>
          <w:rFonts w:ascii="Times New Roman" w:hAnsi="Times New Roman"/>
          <w:sz w:val="28"/>
          <w:szCs w:val="28"/>
        </w:rPr>
        <w:t>сучасному</w:t>
      </w:r>
      <w:r w:rsidRPr="00A9255B">
        <w:rPr>
          <w:rFonts w:ascii="Times New Roman" w:hAnsi="Times New Roman"/>
          <w:spacing w:val="7"/>
          <w:sz w:val="28"/>
          <w:szCs w:val="28"/>
        </w:rPr>
        <w:t xml:space="preserve"> </w:t>
      </w:r>
      <w:r w:rsidRPr="00A9255B">
        <w:rPr>
          <w:rFonts w:ascii="Times New Roman" w:hAnsi="Times New Roman"/>
          <w:sz w:val="28"/>
          <w:szCs w:val="28"/>
        </w:rPr>
        <w:t>світі,</w:t>
      </w:r>
      <w:r w:rsidRPr="00A9255B">
        <w:rPr>
          <w:rFonts w:ascii="Times New Roman" w:hAnsi="Times New Roman"/>
          <w:spacing w:val="8"/>
          <w:sz w:val="28"/>
          <w:szCs w:val="28"/>
        </w:rPr>
        <w:t xml:space="preserve"> особливо в період ведення бойових дій </w:t>
      </w:r>
      <w:r w:rsidRPr="00A9255B">
        <w:rPr>
          <w:rFonts w:ascii="Times New Roman" w:hAnsi="Times New Roman"/>
          <w:sz w:val="28"/>
          <w:szCs w:val="28"/>
        </w:rPr>
        <w:t>є</w:t>
      </w:r>
      <w:r w:rsidRPr="00A9255B">
        <w:rPr>
          <w:rFonts w:ascii="Times New Roman" w:hAnsi="Times New Roman"/>
          <w:spacing w:val="7"/>
          <w:sz w:val="28"/>
          <w:szCs w:val="28"/>
        </w:rPr>
        <w:t xml:space="preserve"> </w:t>
      </w:r>
      <w:r w:rsidRPr="00A9255B">
        <w:rPr>
          <w:rFonts w:ascii="Times New Roman" w:hAnsi="Times New Roman"/>
          <w:sz w:val="28"/>
          <w:szCs w:val="28"/>
        </w:rPr>
        <w:t>причиною</w:t>
      </w:r>
      <w:r w:rsidRPr="00A9255B">
        <w:rPr>
          <w:rFonts w:ascii="Times New Roman" w:hAnsi="Times New Roman"/>
          <w:spacing w:val="7"/>
          <w:sz w:val="28"/>
          <w:szCs w:val="28"/>
        </w:rPr>
        <w:t xml:space="preserve"> </w:t>
      </w:r>
      <w:r w:rsidRPr="00A9255B">
        <w:rPr>
          <w:rFonts w:ascii="Times New Roman" w:hAnsi="Times New Roman"/>
          <w:sz w:val="28"/>
          <w:szCs w:val="28"/>
        </w:rPr>
        <w:t>підвищеного</w:t>
      </w:r>
      <w:r w:rsidRPr="00A9255B">
        <w:rPr>
          <w:rFonts w:ascii="Times New Roman" w:hAnsi="Times New Roman"/>
          <w:spacing w:val="6"/>
          <w:sz w:val="28"/>
          <w:szCs w:val="28"/>
        </w:rPr>
        <w:t xml:space="preserve"> </w:t>
      </w:r>
      <w:r w:rsidRPr="00A9255B">
        <w:rPr>
          <w:rFonts w:ascii="Times New Roman" w:hAnsi="Times New Roman"/>
          <w:sz w:val="28"/>
          <w:szCs w:val="28"/>
        </w:rPr>
        <w:t>інтересу</w:t>
      </w:r>
      <w:r w:rsidRPr="00A9255B">
        <w:rPr>
          <w:rFonts w:ascii="Times New Roman" w:hAnsi="Times New Roman"/>
          <w:spacing w:val="8"/>
          <w:sz w:val="28"/>
          <w:szCs w:val="28"/>
        </w:rPr>
        <w:t xml:space="preserve"> </w:t>
      </w:r>
      <w:r w:rsidRPr="00A9255B">
        <w:rPr>
          <w:rFonts w:ascii="Times New Roman" w:hAnsi="Times New Roman"/>
          <w:sz w:val="28"/>
          <w:szCs w:val="28"/>
        </w:rPr>
        <w:t>національної та</w:t>
      </w:r>
      <w:r w:rsidRPr="00A9255B">
        <w:rPr>
          <w:rFonts w:ascii="Times New Roman" w:hAnsi="Times New Roman"/>
          <w:spacing w:val="5"/>
          <w:sz w:val="28"/>
          <w:szCs w:val="28"/>
        </w:rPr>
        <w:t xml:space="preserve"> </w:t>
      </w:r>
      <w:r w:rsidRPr="00A9255B">
        <w:rPr>
          <w:rFonts w:ascii="Times New Roman" w:hAnsi="Times New Roman"/>
          <w:sz w:val="28"/>
          <w:szCs w:val="28"/>
        </w:rPr>
        <w:t>міжнародної</w:t>
      </w:r>
      <w:r w:rsidRPr="00A9255B">
        <w:rPr>
          <w:rFonts w:ascii="Times New Roman" w:hAnsi="Times New Roman"/>
          <w:spacing w:val="6"/>
          <w:sz w:val="28"/>
          <w:szCs w:val="28"/>
        </w:rPr>
        <w:t xml:space="preserve"> </w:t>
      </w:r>
      <w:r w:rsidRPr="00A9255B">
        <w:rPr>
          <w:rFonts w:ascii="Times New Roman" w:hAnsi="Times New Roman"/>
          <w:sz w:val="28"/>
          <w:szCs w:val="28"/>
        </w:rPr>
        <w:t>спільноти</w:t>
      </w:r>
      <w:r w:rsidRPr="00A9255B">
        <w:rPr>
          <w:rFonts w:ascii="Times New Roman" w:hAnsi="Times New Roman"/>
          <w:spacing w:val="6"/>
          <w:sz w:val="28"/>
          <w:szCs w:val="28"/>
        </w:rPr>
        <w:t xml:space="preserve"> </w:t>
      </w:r>
      <w:r w:rsidRPr="00A9255B">
        <w:rPr>
          <w:rFonts w:ascii="Times New Roman" w:hAnsi="Times New Roman"/>
          <w:sz w:val="28"/>
          <w:szCs w:val="28"/>
        </w:rPr>
        <w:t>до</w:t>
      </w:r>
      <w:r w:rsidRPr="00A9255B">
        <w:rPr>
          <w:rFonts w:ascii="Times New Roman" w:hAnsi="Times New Roman"/>
          <w:spacing w:val="5"/>
          <w:sz w:val="28"/>
          <w:szCs w:val="28"/>
        </w:rPr>
        <w:t xml:space="preserve"> </w:t>
      </w:r>
      <w:r w:rsidRPr="00A9255B">
        <w:rPr>
          <w:rFonts w:ascii="Times New Roman" w:hAnsi="Times New Roman"/>
          <w:sz w:val="28"/>
          <w:szCs w:val="28"/>
        </w:rPr>
        <w:t>питань,</w:t>
      </w:r>
      <w:r w:rsidRPr="00A9255B">
        <w:rPr>
          <w:rFonts w:ascii="Times New Roman" w:hAnsi="Times New Roman"/>
          <w:spacing w:val="6"/>
          <w:sz w:val="28"/>
          <w:szCs w:val="28"/>
        </w:rPr>
        <w:t xml:space="preserve"> </w:t>
      </w:r>
      <w:r w:rsidRPr="00A9255B">
        <w:rPr>
          <w:rFonts w:ascii="Times New Roman" w:hAnsi="Times New Roman"/>
          <w:sz w:val="28"/>
          <w:szCs w:val="28"/>
        </w:rPr>
        <w:t>пов’язаних</w:t>
      </w:r>
      <w:r w:rsidRPr="00A9255B">
        <w:rPr>
          <w:rFonts w:ascii="Times New Roman" w:hAnsi="Times New Roman"/>
          <w:spacing w:val="5"/>
          <w:sz w:val="28"/>
          <w:szCs w:val="28"/>
        </w:rPr>
        <w:t xml:space="preserve"> </w:t>
      </w:r>
      <w:r w:rsidRPr="00A9255B">
        <w:rPr>
          <w:rFonts w:ascii="Times New Roman" w:hAnsi="Times New Roman"/>
          <w:sz w:val="28"/>
          <w:szCs w:val="28"/>
        </w:rPr>
        <w:t>з</w:t>
      </w:r>
      <w:r w:rsidRPr="00A9255B">
        <w:rPr>
          <w:rFonts w:ascii="Times New Roman" w:hAnsi="Times New Roman"/>
          <w:spacing w:val="6"/>
          <w:sz w:val="28"/>
          <w:szCs w:val="28"/>
        </w:rPr>
        <w:t xml:space="preserve"> </w:t>
      </w:r>
      <w:r w:rsidRPr="00A9255B">
        <w:rPr>
          <w:rFonts w:ascii="Times New Roman" w:hAnsi="Times New Roman"/>
          <w:sz w:val="28"/>
          <w:szCs w:val="28"/>
        </w:rPr>
        <w:t>радіаційним,</w:t>
      </w:r>
      <w:r w:rsidRPr="00A9255B">
        <w:rPr>
          <w:rFonts w:ascii="Times New Roman" w:hAnsi="Times New Roman"/>
          <w:spacing w:val="5"/>
          <w:sz w:val="28"/>
          <w:szCs w:val="28"/>
        </w:rPr>
        <w:t xml:space="preserve"> </w:t>
      </w:r>
      <w:r w:rsidRPr="00A9255B">
        <w:rPr>
          <w:rFonts w:ascii="Times New Roman" w:hAnsi="Times New Roman"/>
          <w:sz w:val="28"/>
          <w:szCs w:val="28"/>
        </w:rPr>
        <w:t>біологічним</w:t>
      </w:r>
      <w:r w:rsidRPr="00A9255B">
        <w:rPr>
          <w:rFonts w:ascii="Times New Roman" w:hAnsi="Times New Roman"/>
          <w:spacing w:val="6"/>
          <w:sz w:val="28"/>
          <w:szCs w:val="28"/>
        </w:rPr>
        <w:t xml:space="preserve"> </w:t>
      </w:r>
      <w:r w:rsidRPr="00A9255B">
        <w:rPr>
          <w:rFonts w:ascii="Times New Roman" w:hAnsi="Times New Roman"/>
          <w:sz w:val="28"/>
          <w:szCs w:val="28"/>
        </w:rPr>
        <w:t>та</w:t>
      </w:r>
      <w:r w:rsidRPr="00A9255B">
        <w:rPr>
          <w:rFonts w:ascii="Times New Roman" w:hAnsi="Times New Roman"/>
          <w:spacing w:val="1"/>
          <w:sz w:val="28"/>
          <w:szCs w:val="28"/>
        </w:rPr>
        <w:t xml:space="preserve"> </w:t>
      </w:r>
      <w:r w:rsidRPr="00A9255B">
        <w:rPr>
          <w:rFonts w:ascii="Times New Roman" w:hAnsi="Times New Roman"/>
          <w:sz w:val="28"/>
          <w:szCs w:val="28"/>
        </w:rPr>
        <w:t>хімічним</w:t>
      </w:r>
      <w:r w:rsidRPr="00A9255B">
        <w:rPr>
          <w:rFonts w:ascii="Times New Roman" w:hAnsi="Times New Roman"/>
          <w:spacing w:val="6"/>
          <w:sz w:val="28"/>
          <w:szCs w:val="28"/>
        </w:rPr>
        <w:t xml:space="preserve"> </w:t>
      </w:r>
      <w:r w:rsidRPr="00A9255B">
        <w:rPr>
          <w:rFonts w:ascii="Times New Roman" w:hAnsi="Times New Roman"/>
          <w:sz w:val="28"/>
          <w:szCs w:val="28"/>
        </w:rPr>
        <w:t>захистом.</w:t>
      </w:r>
      <w:r w:rsidRPr="00A9255B">
        <w:rPr>
          <w:rFonts w:ascii="Times New Roman" w:hAnsi="Times New Roman"/>
          <w:spacing w:val="6"/>
          <w:sz w:val="28"/>
          <w:szCs w:val="28"/>
        </w:rPr>
        <w:t xml:space="preserve"> </w:t>
      </w:r>
    </w:p>
    <w:p w:rsidR="009B5B99" w:rsidRPr="00A9255B" w:rsidRDefault="009B5B99" w:rsidP="009B5B99">
      <w:pPr>
        <w:spacing w:after="0" w:line="240" w:lineRule="auto"/>
        <w:ind w:left="142" w:firstLine="566"/>
        <w:jc w:val="both"/>
        <w:rPr>
          <w:rFonts w:ascii="Times New Roman" w:hAnsi="Times New Roman"/>
          <w:sz w:val="28"/>
          <w:szCs w:val="28"/>
        </w:rPr>
      </w:pPr>
      <w:r w:rsidRPr="00A9255B">
        <w:rPr>
          <w:rFonts w:ascii="Times New Roman" w:hAnsi="Times New Roman"/>
          <w:sz w:val="28"/>
          <w:szCs w:val="28"/>
        </w:rPr>
        <w:t>Небезпечні</w:t>
      </w:r>
      <w:r w:rsidRPr="00A9255B">
        <w:rPr>
          <w:rFonts w:ascii="Times New Roman" w:hAnsi="Times New Roman"/>
          <w:spacing w:val="7"/>
          <w:sz w:val="28"/>
          <w:szCs w:val="28"/>
        </w:rPr>
        <w:t xml:space="preserve"> </w:t>
      </w:r>
      <w:r w:rsidRPr="00A9255B">
        <w:rPr>
          <w:rFonts w:ascii="Times New Roman" w:hAnsi="Times New Roman"/>
          <w:sz w:val="28"/>
          <w:szCs w:val="28"/>
        </w:rPr>
        <w:t>речовини</w:t>
      </w:r>
      <w:r w:rsidRPr="00A9255B">
        <w:rPr>
          <w:rFonts w:ascii="Times New Roman" w:hAnsi="Times New Roman"/>
          <w:spacing w:val="6"/>
          <w:sz w:val="28"/>
          <w:szCs w:val="28"/>
        </w:rPr>
        <w:t xml:space="preserve"> </w:t>
      </w:r>
      <w:r w:rsidRPr="00A9255B">
        <w:rPr>
          <w:rFonts w:ascii="Times New Roman" w:hAnsi="Times New Roman"/>
          <w:sz w:val="28"/>
          <w:szCs w:val="28"/>
        </w:rPr>
        <w:t>хімічної,</w:t>
      </w:r>
      <w:r w:rsidRPr="00A9255B">
        <w:rPr>
          <w:rFonts w:ascii="Times New Roman" w:hAnsi="Times New Roman"/>
          <w:spacing w:val="7"/>
          <w:sz w:val="28"/>
          <w:szCs w:val="28"/>
        </w:rPr>
        <w:t xml:space="preserve"> </w:t>
      </w:r>
      <w:r w:rsidRPr="00A9255B">
        <w:rPr>
          <w:rFonts w:ascii="Times New Roman" w:hAnsi="Times New Roman"/>
          <w:sz w:val="28"/>
          <w:szCs w:val="28"/>
        </w:rPr>
        <w:t>біологічної</w:t>
      </w:r>
      <w:r w:rsidRPr="00A9255B">
        <w:rPr>
          <w:rFonts w:ascii="Times New Roman" w:hAnsi="Times New Roman"/>
          <w:spacing w:val="6"/>
          <w:sz w:val="28"/>
          <w:szCs w:val="28"/>
        </w:rPr>
        <w:t xml:space="preserve"> </w:t>
      </w:r>
      <w:r w:rsidRPr="00A9255B">
        <w:rPr>
          <w:rFonts w:ascii="Times New Roman" w:hAnsi="Times New Roman"/>
          <w:sz w:val="28"/>
          <w:szCs w:val="28"/>
        </w:rPr>
        <w:t>та</w:t>
      </w:r>
      <w:r w:rsidRPr="00A9255B">
        <w:rPr>
          <w:rFonts w:ascii="Times New Roman" w:hAnsi="Times New Roman"/>
          <w:spacing w:val="7"/>
          <w:sz w:val="28"/>
          <w:szCs w:val="28"/>
        </w:rPr>
        <w:t xml:space="preserve"> </w:t>
      </w:r>
      <w:r w:rsidRPr="00A9255B">
        <w:rPr>
          <w:rFonts w:ascii="Times New Roman" w:hAnsi="Times New Roman"/>
          <w:sz w:val="28"/>
          <w:szCs w:val="28"/>
        </w:rPr>
        <w:t>радіоактивної</w:t>
      </w:r>
      <w:r w:rsidRPr="00A9255B">
        <w:rPr>
          <w:rFonts w:ascii="Times New Roman" w:hAnsi="Times New Roman"/>
          <w:spacing w:val="1"/>
          <w:sz w:val="28"/>
          <w:szCs w:val="28"/>
        </w:rPr>
        <w:t xml:space="preserve"> </w:t>
      </w:r>
      <w:r w:rsidRPr="00A9255B">
        <w:rPr>
          <w:rFonts w:ascii="Times New Roman" w:hAnsi="Times New Roman"/>
          <w:sz w:val="28"/>
          <w:szCs w:val="28"/>
        </w:rPr>
        <w:t>природи</w:t>
      </w:r>
      <w:r w:rsidRPr="00A9255B">
        <w:rPr>
          <w:rFonts w:ascii="Times New Roman" w:hAnsi="Times New Roman"/>
          <w:spacing w:val="4"/>
          <w:sz w:val="28"/>
          <w:szCs w:val="28"/>
        </w:rPr>
        <w:t xml:space="preserve"> </w:t>
      </w:r>
      <w:r w:rsidRPr="00A9255B">
        <w:rPr>
          <w:rFonts w:ascii="Times New Roman" w:hAnsi="Times New Roman"/>
          <w:sz w:val="28"/>
          <w:szCs w:val="28"/>
        </w:rPr>
        <w:t>можуть</w:t>
      </w:r>
      <w:r w:rsidRPr="00A9255B">
        <w:rPr>
          <w:rFonts w:ascii="Times New Roman" w:hAnsi="Times New Roman"/>
          <w:spacing w:val="4"/>
          <w:sz w:val="28"/>
          <w:szCs w:val="28"/>
        </w:rPr>
        <w:t xml:space="preserve"> </w:t>
      </w:r>
      <w:r w:rsidRPr="00A9255B">
        <w:rPr>
          <w:rFonts w:ascii="Times New Roman" w:hAnsi="Times New Roman"/>
          <w:sz w:val="28"/>
          <w:szCs w:val="28"/>
        </w:rPr>
        <w:t>створювати</w:t>
      </w:r>
      <w:r w:rsidRPr="00A9255B">
        <w:rPr>
          <w:rFonts w:ascii="Times New Roman" w:hAnsi="Times New Roman"/>
          <w:spacing w:val="5"/>
          <w:sz w:val="28"/>
          <w:szCs w:val="28"/>
        </w:rPr>
        <w:t xml:space="preserve"> </w:t>
      </w:r>
      <w:r w:rsidRPr="00A9255B">
        <w:rPr>
          <w:rFonts w:ascii="Times New Roman" w:hAnsi="Times New Roman"/>
          <w:sz w:val="28"/>
          <w:szCs w:val="28"/>
        </w:rPr>
        <w:t>серйозні</w:t>
      </w:r>
      <w:r w:rsidRPr="00A9255B">
        <w:rPr>
          <w:rFonts w:ascii="Times New Roman" w:hAnsi="Times New Roman"/>
          <w:spacing w:val="4"/>
          <w:sz w:val="28"/>
          <w:szCs w:val="28"/>
        </w:rPr>
        <w:t xml:space="preserve"> </w:t>
      </w:r>
      <w:r w:rsidRPr="00A9255B">
        <w:rPr>
          <w:rFonts w:ascii="Times New Roman" w:hAnsi="Times New Roman"/>
          <w:sz w:val="28"/>
          <w:szCs w:val="28"/>
        </w:rPr>
        <w:t>загрози</w:t>
      </w:r>
      <w:r w:rsidRPr="00A9255B">
        <w:rPr>
          <w:rFonts w:ascii="Times New Roman" w:hAnsi="Times New Roman"/>
          <w:spacing w:val="4"/>
          <w:sz w:val="28"/>
          <w:szCs w:val="28"/>
        </w:rPr>
        <w:t xml:space="preserve"> </w:t>
      </w:r>
      <w:r w:rsidRPr="00A9255B">
        <w:rPr>
          <w:rFonts w:ascii="Times New Roman" w:hAnsi="Times New Roman"/>
          <w:sz w:val="28"/>
          <w:szCs w:val="28"/>
        </w:rPr>
        <w:t>для</w:t>
      </w:r>
      <w:r w:rsidRPr="00A9255B">
        <w:rPr>
          <w:rFonts w:ascii="Times New Roman" w:hAnsi="Times New Roman"/>
          <w:spacing w:val="5"/>
          <w:sz w:val="28"/>
          <w:szCs w:val="28"/>
        </w:rPr>
        <w:t xml:space="preserve"> </w:t>
      </w:r>
      <w:r w:rsidRPr="00A9255B">
        <w:rPr>
          <w:rFonts w:ascii="Times New Roman" w:hAnsi="Times New Roman"/>
          <w:sz w:val="28"/>
          <w:szCs w:val="28"/>
        </w:rPr>
        <w:t>життя</w:t>
      </w:r>
      <w:r w:rsidRPr="00A9255B">
        <w:rPr>
          <w:rFonts w:ascii="Times New Roman" w:hAnsi="Times New Roman"/>
          <w:spacing w:val="4"/>
          <w:sz w:val="28"/>
          <w:szCs w:val="28"/>
        </w:rPr>
        <w:t xml:space="preserve"> </w:t>
      </w:r>
      <w:r w:rsidRPr="00A9255B">
        <w:rPr>
          <w:rFonts w:ascii="Times New Roman" w:hAnsi="Times New Roman"/>
          <w:sz w:val="28"/>
          <w:szCs w:val="28"/>
        </w:rPr>
        <w:t>та</w:t>
      </w:r>
      <w:r w:rsidRPr="00A9255B">
        <w:rPr>
          <w:rFonts w:ascii="Times New Roman" w:hAnsi="Times New Roman"/>
          <w:spacing w:val="5"/>
          <w:sz w:val="28"/>
          <w:szCs w:val="28"/>
        </w:rPr>
        <w:t xml:space="preserve"> </w:t>
      </w:r>
      <w:r w:rsidRPr="00A9255B">
        <w:rPr>
          <w:rFonts w:ascii="Times New Roman" w:hAnsi="Times New Roman"/>
          <w:sz w:val="28"/>
          <w:szCs w:val="28"/>
        </w:rPr>
        <w:t>здоров’я</w:t>
      </w:r>
      <w:r w:rsidRPr="00A9255B">
        <w:rPr>
          <w:rFonts w:ascii="Times New Roman" w:hAnsi="Times New Roman"/>
          <w:spacing w:val="4"/>
          <w:sz w:val="28"/>
          <w:szCs w:val="28"/>
        </w:rPr>
        <w:t xml:space="preserve"> </w:t>
      </w:r>
      <w:r w:rsidRPr="00A9255B">
        <w:rPr>
          <w:rFonts w:ascii="Times New Roman" w:hAnsi="Times New Roman"/>
          <w:sz w:val="28"/>
          <w:szCs w:val="28"/>
        </w:rPr>
        <w:t>людей</w:t>
      </w:r>
      <w:r w:rsidRPr="00A9255B">
        <w:rPr>
          <w:rFonts w:ascii="Times New Roman" w:hAnsi="Times New Roman"/>
          <w:spacing w:val="4"/>
          <w:sz w:val="28"/>
          <w:szCs w:val="28"/>
        </w:rPr>
        <w:t xml:space="preserve"> </w:t>
      </w:r>
      <w:r w:rsidRPr="00A9255B">
        <w:rPr>
          <w:rFonts w:ascii="Times New Roman" w:hAnsi="Times New Roman"/>
          <w:sz w:val="28"/>
          <w:szCs w:val="28"/>
        </w:rPr>
        <w:t>і</w:t>
      </w:r>
      <w:r w:rsidRPr="00A9255B">
        <w:rPr>
          <w:rFonts w:ascii="Times New Roman" w:hAnsi="Times New Roman"/>
          <w:spacing w:val="1"/>
          <w:sz w:val="28"/>
          <w:szCs w:val="28"/>
        </w:rPr>
        <w:t xml:space="preserve"> </w:t>
      </w:r>
      <w:r w:rsidRPr="00A9255B">
        <w:rPr>
          <w:rFonts w:ascii="Times New Roman" w:hAnsi="Times New Roman"/>
          <w:sz w:val="28"/>
          <w:szCs w:val="28"/>
        </w:rPr>
        <w:t>спричинити</w:t>
      </w:r>
      <w:r w:rsidRPr="00A9255B">
        <w:rPr>
          <w:rFonts w:ascii="Times New Roman" w:hAnsi="Times New Roman"/>
          <w:spacing w:val="6"/>
          <w:sz w:val="28"/>
          <w:szCs w:val="28"/>
        </w:rPr>
        <w:t xml:space="preserve"> </w:t>
      </w:r>
      <w:r w:rsidRPr="00A9255B">
        <w:rPr>
          <w:rFonts w:ascii="Times New Roman" w:hAnsi="Times New Roman"/>
          <w:sz w:val="28"/>
          <w:szCs w:val="28"/>
        </w:rPr>
        <w:t>забруднення</w:t>
      </w:r>
      <w:r w:rsidRPr="00A9255B">
        <w:rPr>
          <w:rFonts w:ascii="Times New Roman" w:hAnsi="Times New Roman"/>
          <w:spacing w:val="8"/>
          <w:sz w:val="28"/>
          <w:szCs w:val="28"/>
        </w:rPr>
        <w:t xml:space="preserve"> </w:t>
      </w:r>
      <w:r w:rsidRPr="00A9255B">
        <w:rPr>
          <w:rFonts w:ascii="Times New Roman" w:hAnsi="Times New Roman"/>
          <w:sz w:val="28"/>
          <w:szCs w:val="28"/>
        </w:rPr>
        <w:t>навколишнього</w:t>
      </w:r>
      <w:r w:rsidRPr="00A9255B">
        <w:rPr>
          <w:rFonts w:ascii="Times New Roman" w:hAnsi="Times New Roman"/>
          <w:spacing w:val="8"/>
          <w:sz w:val="28"/>
          <w:szCs w:val="28"/>
        </w:rPr>
        <w:t xml:space="preserve"> </w:t>
      </w:r>
      <w:r w:rsidRPr="00A9255B">
        <w:rPr>
          <w:rFonts w:ascii="Times New Roman" w:hAnsi="Times New Roman"/>
          <w:sz w:val="28"/>
          <w:szCs w:val="28"/>
        </w:rPr>
        <w:t>природного</w:t>
      </w:r>
      <w:r w:rsidRPr="00A9255B">
        <w:rPr>
          <w:rFonts w:ascii="Times New Roman" w:hAnsi="Times New Roman"/>
          <w:spacing w:val="7"/>
          <w:sz w:val="28"/>
          <w:szCs w:val="28"/>
        </w:rPr>
        <w:t xml:space="preserve"> </w:t>
      </w:r>
      <w:r w:rsidRPr="00A9255B">
        <w:rPr>
          <w:rFonts w:ascii="Times New Roman" w:hAnsi="Times New Roman"/>
          <w:sz w:val="28"/>
          <w:szCs w:val="28"/>
        </w:rPr>
        <w:t>середовища.</w:t>
      </w:r>
    </w:p>
    <w:p w:rsidR="009B5B99" w:rsidRPr="00A9255B" w:rsidRDefault="009B5B99" w:rsidP="009B5B99">
      <w:pPr>
        <w:spacing w:after="0" w:line="240" w:lineRule="auto"/>
        <w:ind w:left="142"/>
        <w:jc w:val="both"/>
        <w:rPr>
          <w:rFonts w:ascii="Times New Roman" w:eastAsia="Times New Roman" w:hAnsi="Times New Roman"/>
          <w:sz w:val="28"/>
          <w:szCs w:val="28"/>
          <w:lang w:eastAsia="uk-UA"/>
        </w:rPr>
      </w:pPr>
      <w:r w:rsidRPr="00A9255B">
        <w:rPr>
          <w:rFonts w:ascii="Times New Roman" w:eastAsia="Times New Roman" w:hAnsi="Times New Roman"/>
          <w:sz w:val="28"/>
          <w:szCs w:val="28"/>
          <w:lang w:eastAsia="uk-UA"/>
        </w:rPr>
        <w:t xml:space="preserve">У разі аварійних ситуацій можливі викиди  небезпечно хімічних речовин (НХР) в атмосферу в кількостях, що становлять небезпеку для людей, тварин, рослин. </w:t>
      </w:r>
    </w:p>
    <w:p w:rsidR="009B5B99" w:rsidRPr="00A9255B" w:rsidRDefault="009B5B99" w:rsidP="009B5B99">
      <w:pPr>
        <w:spacing w:after="0" w:line="240" w:lineRule="auto"/>
        <w:ind w:left="142" w:firstLine="566"/>
        <w:jc w:val="both"/>
        <w:rPr>
          <w:rFonts w:ascii="Times New Roman" w:hAnsi="Times New Roman"/>
          <w:sz w:val="28"/>
          <w:szCs w:val="28"/>
        </w:rPr>
      </w:pPr>
      <w:r w:rsidRPr="00A9255B">
        <w:rPr>
          <w:rFonts w:ascii="Times New Roman" w:eastAsia="Times New Roman" w:hAnsi="Times New Roman"/>
          <w:sz w:val="28"/>
          <w:szCs w:val="28"/>
          <w:lang w:eastAsia="uk-UA"/>
        </w:rPr>
        <w:t>Своєчасні дії до моменту, під час і після виникнення аварійних ситуацій можуть суттєво знизити загрози і обсяги ураження людей НХР</w:t>
      </w:r>
    </w:p>
    <w:p w:rsidR="009B5B99" w:rsidRPr="00A9255B" w:rsidRDefault="009B5B99" w:rsidP="007B0BD6">
      <w:pPr>
        <w:spacing w:after="0" w:line="240" w:lineRule="auto"/>
        <w:ind w:left="142"/>
        <w:jc w:val="both"/>
        <w:rPr>
          <w:rFonts w:ascii="Times New Roman" w:eastAsia="Times New Roman" w:hAnsi="Times New Roman"/>
          <w:sz w:val="28"/>
          <w:szCs w:val="28"/>
          <w:lang w:eastAsia="uk-UA"/>
        </w:rPr>
      </w:pPr>
      <w:r w:rsidRPr="00A9255B">
        <w:rPr>
          <w:rFonts w:ascii="Times New Roman" w:eastAsia="Times New Roman" w:hAnsi="Times New Roman"/>
          <w:sz w:val="28"/>
          <w:szCs w:val="28"/>
          <w:lang w:eastAsia="uk-UA"/>
        </w:rPr>
        <w:t>У період ведення бойових дій варто врахувати небезпеку використання противником хімічної зброї.</w:t>
      </w:r>
    </w:p>
    <w:p w:rsidR="009B5B99" w:rsidRPr="00A9255B" w:rsidRDefault="009B5B99" w:rsidP="009B5B99">
      <w:pPr>
        <w:spacing w:after="0" w:line="240" w:lineRule="auto"/>
        <w:ind w:left="142"/>
        <w:jc w:val="both"/>
        <w:rPr>
          <w:rFonts w:ascii="Times New Roman" w:hAnsi="Times New Roman"/>
          <w:sz w:val="28"/>
          <w:szCs w:val="28"/>
        </w:rPr>
      </w:pPr>
      <w:r w:rsidRPr="00A9255B">
        <w:rPr>
          <w:rFonts w:ascii="Times New Roman" w:hAnsi="Times New Roman"/>
          <w:sz w:val="28"/>
          <w:szCs w:val="28"/>
        </w:rPr>
        <w:t>Питання</w:t>
      </w:r>
      <w:r w:rsidRPr="00A9255B">
        <w:rPr>
          <w:rFonts w:ascii="Times New Roman" w:hAnsi="Times New Roman"/>
          <w:spacing w:val="7"/>
          <w:sz w:val="28"/>
          <w:szCs w:val="28"/>
        </w:rPr>
        <w:t xml:space="preserve"> </w:t>
      </w:r>
      <w:r w:rsidRPr="00A9255B">
        <w:rPr>
          <w:rFonts w:ascii="Times New Roman" w:hAnsi="Times New Roman"/>
          <w:sz w:val="28"/>
          <w:szCs w:val="28"/>
        </w:rPr>
        <w:t>запобігання</w:t>
      </w:r>
      <w:r w:rsidRPr="00A9255B">
        <w:rPr>
          <w:rFonts w:ascii="Times New Roman" w:hAnsi="Times New Roman"/>
          <w:spacing w:val="2"/>
          <w:sz w:val="28"/>
          <w:szCs w:val="28"/>
        </w:rPr>
        <w:t xml:space="preserve"> </w:t>
      </w:r>
      <w:r w:rsidRPr="00A9255B">
        <w:rPr>
          <w:rFonts w:ascii="Times New Roman" w:hAnsi="Times New Roman"/>
          <w:sz w:val="28"/>
          <w:szCs w:val="28"/>
        </w:rPr>
        <w:t>цим</w:t>
      </w:r>
      <w:r w:rsidRPr="00A9255B">
        <w:rPr>
          <w:rFonts w:ascii="Times New Roman" w:hAnsi="Times New Roman"/>
          <w:spacing w:val="3"/>
          <w:sz w:val="28"/>
          <w:szCs w:val="28"/>
        </w:rPr>
        <w:t xml:space="preserve"> </w:t>
      </w:r>
      <w:r w:rsidRPr="00A9255B">
        <w:rPr>
          <w:rFonts w:ascii="Times New Roman" w:hAnsi="Times New Roman"/>
          <w:sz w:val="28"/>
          <w:szCs w:val="28"/>
        </w:rPr>
        <w:t>загрозам</w:t>
      </w:r>
      <w:r w:rsidRPr="00A9255B">
        <w:rPr>
          <w:rFonts w:ascii="Times New Roman" w:hAnsi="Times New Roman"/>
          <w:spacing w:val="4"/>
          <w:sz w:val="28"/>
          <w:szCs w:val="28"/>
        </w:rPr>
        <w:t xml:space="preserve"> </w:t>
      </w:r>
      <w:r w:rsidRPr="00A9255B">
        <w:rPr>
          <w:rFonts w:ascii="Times New Roman" w:hAnsi="Times New Roman"/>
          <w:sz w:val="28"/>
          <w:szCs w:val="28"/>
        </w:rPr>
        <w:t>та</w:t>
      </w:r>
      <w:r w:rsidRPr="00A9255B">
        <w:rPr>
          <w:rFonts w:ascii="Times New Roman" w:hAnsi="Times New Roman"/>
          <w:spacing w:val="3"/>
          <w:sz w:val="28"/>
          <w:szCs w:val="28"/>
        </w:rPr>
        <w:t xml:space="preserve"> </w:t>
      </w:r>
      <w:r w:rsidRPr="00A9255B">
        <w:rPr>
          <w:rFonts w:ascii="Times New Roman" w:hAnsi="Times New Roman"/>
          <w:sz w:val="28"/>
          <w:szCs w:val="28"/>
        </w:rPr>
        <w:t>ліквідації</w:t>
      </w:r>
      <w:r w:rsidRPr="00A9255B">
        <w:rPr>
          <w:rFonts w:ascii="Times New Roman" w:hAnsi="Times New Roman"/>
          <w:spacing w:val="4"/>
          <w:sz w:val="28"/>
          <w:szCs w:val="28"/>
        </w:rPr>
        <w:t xml:space="preserve"> </w:t>
      </w:r>
      <w:r w:rsidRPr="00A9255B">
        <w:rPr>
          <w:rFonts w:ascii="Times New Roman" w:hAnsi="Times New Roman"/>
          <w:sz w:val="28"/>
          <w:szCs w:val="28"/>
        </w:rPr>
        <w:t>наслідків</w:t>
      </w:r>
      <w:r w:rsidRPr="00A9255B">
        <w:rPr>
          <w:rFonts w:ascii="Times New Roman" w:hAnsi="Times New Roman"/>
          <w:spacing w:val="3"/>
          <w:sz w:val="28"/>
          <w:szCs w:val="28"/>
        </w:rPr>
        <w:t xml:space="preserve"> </w:t>
      </w:r>
      <w:r w:rsidRPr="00A9255B">
        <w:rPr>
          <w:rFonts w:ascii="Times New Roman" w:hAnsi="Times New Roman"/>
          <w:sz w:val="28"/>
          <w:szCs w:val="28"/>
        </w:rPr>
        <w:t>виникнення</w:t>
      </w:r>
      <w:r w:rsidRPr="00A9255B">
        <w:rPr>
          <w:rFonts w:ascii="Times New Roman" w:hAnsi="Times New Roman"/>
          <w:spacing w:val="3"/>
          <w:sz w:val="28"/>
          <w:szCs w:val="28"/>
        </w:rPr>
        <w:t xml:space="preserve"> </w:t>
      </w:r>
      <w:r w:rsidRPr="00A9255B">
        <w:rPr>
          <w:rFonts w:ascii="Times New Roman" w:hAnsi="Times New Roman"/>
          <w:sz w:val="28"/>
          <w:szCs w:val="28"/>
        </w:rPr>
        <w:t>надзвичайних</w:t>
      </w:r>
      <w:r w:rsidRPr="00A9255B">
        <w:rPr>
          <w:rFonts w:ascii="Times New Roman" w:hAnsi="Times New Roman"/>
          <w:spacing w:val="3"/>
          <w:sz w:val="28"/>
          <w:szCs w:val="28"/>
        </w:rPr>
        <w:t xml:space="preserve"> </w:t>
      </w:r>
      <w:r w:rsidRPr="00A9255B">
        <w:rPr>
          <w:rFonts w:ascii="Times New Roman" w:hAnsi="Times New Roman"/>
          <w:sz w:val="28"/>
          <w:szCs w:val="28"/>
        </w:rPr>
        <w:t>ситуацій</w:t>
      </w:r>
      <w:r w:rsidRPr="00A9255B">
        <w:rPr>
          <w:rFonts w:ascii="Times New Roman" w:hAnsi="Times New Roman"/>
          <w:spacing w:val="3"/>
          <w:sz w:val="28"/>
          <w:szCs w:val="28"/>
        </w:rPr>
        <w:t xml:space="preserve"> </w:t>
      </w:r>
      <w:r w:rsidRPr="00A9255B">
        <w:rPr>
          <w:rFonts w:ascii="Times New Roman" w:hAnsi="Times New Roman"/>
          <w:sz w:val="28"/>
          <w:szCs w:val="28"/>
        </w:rPr>
        <w:t>належать</w:t>
      </w:r>
      <w:r w:rsidRPr="00A9255B">
        <w:rPr>
          <w:rFonts w:ascii="Times New Roman" w:hAnsi="Times New Roman"/>
          <w:spacing w:val="3"/>
          <w:sz w:val="28"/>
          <w:szCs w:val="28"/>
        </w:rPr>
        <w:t xml:space="preserve"> </w:t>
      </w:r>
      <w:r w:rsidRPr="00A9255B">
        <w:rPr>
          <w:rFonts w:ascii="Times New Roman" w:hAnsi="Times New Roman"/>
          <w:sz w:val="28"/>
          <w:szCs w:val="28"/>
        </w:rPr>
        <w:t>до</w:t>
      </w:r>
      <w:r w:rsidRPr="00A9255B">
        <w:rPr>
          <w:rFonts w:ascii="Times New Roman" w:hAnsi="Times New Roman"/>
          <w:spacing w:val="3"/>
          <w:sz w:val="28"/>
          <w:szCs w:val="28"/>
        </w:rPr>
        <w:t xml:space="preserve"> </w:t>
      </w:r>
      <w:r w:rsidRPr="00A9255B">
        <w:rPr>
          <w:rFonts w:ascii="Times New Roman" w:hAnsi="Times New Roman"/>
          <w:sz w:val="28"/>
          <w:szCs w:val="28"/>
        </w:rPr>
        <w:t xml:space="preserve">компетенції </w:t>
      </w:r>
      <w:r w:rsidRPr="00A9255B">
        <w:rPr>
          <w:rFonts w:ascii="Times New Roman" w:hAnsi="Times New Roman"/>
          <w:spacing w:val="4"/>
          <w:sz w:val="28"/>
          <w:szCs w:val="28"/>
        </w:rPr>
        <w:t xml:space="preserve">спеціальних </w:t>
      </w:r>
      <w:r w:rsidRPr="00A9255B">
        <w:rPr>
          <w:rFonts w:ascii="Times New Roman" w:hAnsi="Times New Roman"/>
          <w:sz w:val="28"/>
          <w:szCs w:val="28"/>
        </w:rPr>
        <w:t>служб</w:t>
      </w:r>
      <w:r w:rsidRPr="00A9255B">
        <w:rPr>
          <w:rFonts w:ascii="Times New Roman" w:hAnsi="Times New Roman"/>
          <w:spacing w:val="3"/>
          <w:sz w:val="28"/>
          <w:szCs w:val="28"/>
        </w:rPr>
        <w:t xml:space="preserve"> </w:t>
      </w:r>
      <w:r w:rsidRPr="00A9255B">
        <w:rPr>
          <w:rFonts w:ascii="Times New Roman" w:hAnsi="Times New Roman"/>
          <w:sz w:val="28"/>
          <w:szCs w:val="28"/>
        </w:rPr>
        <w:t>та</w:t>
      </w:r>
      <w:r w:rsidRPr="00A9255B">
        <w:rPr>
          <w:rFonts w:ascii="Times New Roman" w:hAnsi="Times New Roman"/>
          <w:spacing w:val="3"/>
          <w:sz w:val="28"/>
          <w:szCs w:val="28"/>
        </w:rPr>
        <w:t xml:space="preserve"> </w:t>
      </w:r>
      <w:r w:rsidRPr="00A9255B">
        <w:rPr>
          <w:rFonts w:ascii="Times New Roman" w:hAnsi="Times New Roman"/>
          <w:sz w:val="28"/>
          <w:szCs w:val="28"/>
        </w:rPr>
        <w:t>відомств.</w:t>
      </w:r>
    </w:p>
    <w:p w:rsidR="009B5B99" w:rsidRPr="00A9255B" w:rsidRDefault="009B5B99" w:rsidP="009B5B99">
      <w:pPr>
        <w:spacing w:before="117" w:line="240" w:lineRule="auto"/>
        <w:ind w:left="142" w:right="391" w:firstLine="566"/>
        <w:jc w:val="both"/>
        <w:rPr>
          <w:rFonts w:ascii="Times New Roman" w:hAnsi="Times New Roman"/>
          <w:spacing w:val="1"/>
          <w:sz w:val="28"/>
          <w:szCs w:val="28"/>
        </w:rPr>
      </w:pPr>
      <w:r w:rsidRPr="00A9255B">
        <w:rPr>
          <w:rFonts w:ascii="Times New Roman" w:hAnsi="Times New Roman"/>
          <w:sz w:val="28"/>
          <w:szCs w:val="28"/>
        </w:rPr>
        <w:t>Дані рекомендації</w:t>
      </w:r>
      <w:r w:rsidRPr="00A9255B">
        <w:rPr>
          <w:rFonts w:ascii="Times New Roman" w:hAnsi="Times New Roman"/>
          <w:spacing w:val="6"/>
          <w:sz w:val="28"/>
          <w:szCs w:val="28"/>
        </w:rPr>
        <w:t xml:space="preserve"> </w:t>
      </w:r>
      <w:r w:rsidRPr="00A9255B">
        <w:rPr>
          <w:rFonts w:ascii="Times New Roman" w:hAnsi="Times New Roman"/>
          <w:sz w:val="28"/>
          <w:szCs w:val="28"/>
        </w:rPr>
        <w:t>розроблені</w:t>
      </w:r>
      <w:r w:rsidRPr="00A9255B">
        <w:rPr>
          <w:rFonts w:ascii="Times New Roman" w:hAnsi="Times New Roman"/>
          <w:spacing w:val="4"/>
          <w:sz w:val="28"/>
          <w:szCs w:val="28"/>
        </w:rPr>
        <w:t xml:space="preserve"> </w:t>
      </w:r>
      <w:r w:rsidRPr="00A9255B">
        <w:rPr>
          <w:rFonts w:ascii="Times New Roman" w:hAnsi="Times New Roman"/>
          <w:sz w:val="28"/>
          <w:szCs w:val="28"/>
        </w:rPr>
        <w:t>з метою надання</w:t>
      </w:r>
      <w:r w:rsidRPr="00A9255B">
        <w:rPr>
          <w:rFonts w:ascii="Times New Roman" w:hAnsi="Times New Roman"/>
          <w:spacing w:val="5"/>
          <w:sz w:val="28"/>
          <w:szCs w:val="28"/>
        </w:rPr>
        <w:t xml:space="preserve"> </w:t>
      </w:r>
      <w:r w:rsidRPr="00A9255B">
        <w:rPr>
          <w:rFonts w:ascii="Times New Roman" w:hAnsi="Times New Roman"/>
          <w:sz w:val="28"/>
          <w:szCs w:val="28"/>
        </w:rPr>
        <w:t>інформаційної</w:t>
      </w:r>
      <w:r w:rsidRPr="00A9255B">
        <w:rPr>
          <w:rFonts w:ascii="Times New Roman" w:hAnsi="Times New Roman"/>
          <w:spacing w:val="5"/>
          <w:sz w:val="28"/>
          <w:szCs w:val="28"/>
        </w:rPr>
        <w:t xml:space="preserve"> </w:t>
      </w:r>
      <w:r w:rsidRPr="00A9255B">
        <w:rPr>
          <w:rFonts w:ascii="Times New Roman" w:hAnsi="Times New Roman"/>
          <w:sz w:val="28"/>
          <w:szCs w:val="28"/>
        </w:rPr>
        <w:t>підтримки</w:t>
      </w:r>
      <w:r w:rsidRPr="00A9255B">
        <w:rPr>
          <w:rFonts w:ascii="Times New Roman" w:hAnsi="Times New Roman"/>
          <w:spacing w:val="4"/>
          <w:sz w:val="28"/>
          <w:szCs w:val="28"/>
        </w:rPr>
        <w:t xml:space="preserve">  рятувальним </w:t>
      </w:r>
      <w:r w:rsidR="00233EB0" w:rsidRPr="00A9255B">
        <w:rPr>
          <w:rFonts w:ascii="Times New Roman" w:hAnsi="Times New Roman"/>
          <w:sz w:val="28"/>
          <w:szCs w:val="28"/>
        </w:rPr>
        <w:t>службам</w:t>
      </w:r>
      <w:r w:rsidRPr="00A9255B">
        <w:rPr>
          <w:rFonts w:ascii="Times New Roman" w:hAnsi="Times New Roman"/>
          <w:spacing w:val="7"/>
          <w:sz w:val="28"/>
          <w:szCs w:val="28"/>
        </w:rPr>
        <w:t xml:space="preserve"> </w:t>
      </w:r>
      <w:r w:rsidRPr="00A9255B">
        <w:rPr>
          <w:rFonts w:ascii="Times New Roman" w:hAnsi="Times New Roman"/>
          <w:sz w:val="28"/>
          <w:szCs w:val="28"/>
        </w:rPr>
        <w:t>(</w:t>
      </w:r>
      <w:r w:rsidR="00F74EAA" w:rsidRPr="00A9255B">
        <w:rPr>
          <w:rFonts w:ascii="Times New Roman" w:hAnsi="Times New Roman"/>
          <w:sz w:val="28"/>
          <w:szCs w:val="28"/>
        </w:rPr>
        <w:t>спеціалізованим службам</w:t>
      </w:r>
      <w:r w:rsidRPr="00A9255B">
        <w:rPr>
          <w:rFonts w:ascii="Times New Roman" w:hAnsi="Times New Roman"/>
          <w:sz w:val="28"/>
          <w:szCs w:val="28"/>
        </w:rPr>
        <w:t xml:space="preserve"> цивільного захисту)</w:t>
      </w:r>
      <w:r w:rsidRPr="00A9255B">
        <w:rPr>
          <w:rFonts w:ascii="Times New Roman" w:hAnsi="Times New Roman"/>
          <w:spacing w:val="9"/>
          <w:sz w:val="28"/>
          <w:szCs w:val="28"/>
        </w:rPr>
        <w:t xml:space="preserve"> </w:t>
      </w:r>
      <w:r w:rsidRPr="00A9255B">
        <w:rPr>
          <w:rFonts w:ascii="Times New Roman" w:hAnsi="Times New Roman"/>
          <w:sz w:val="28"/>
          <w:szCs w:val="28"/>
        </w:rPr>
        <w:t>для</w:t>
      </w:r>
      <w:r w:rsidRPr="00A9255B">
        <w:rPr>
          <w:rFonts w:ascii="Times New Roman" w:hAnsi="Times New Roman"/>
          <w:spacing w:val="7"/>
          <w:sz w:val="28"/>
          <w:szCs w:val="28"/>
        </w:rPr>
        <w:t xml:space="preserve"> </w:t>
      </w:r>
      <w:r w:rsidRPr="00A9255B">
        <w:rPr>
          <w:rFonts w:ascii="Times New Roman" w:hAnsi="Times New Roman"/>
          <w:sz w:val="28"/>
          <w:szCs w:val="28"/>
        </w:rPr>
        <w:t>оперативного</w:t>
      </w:r>
      <w:r w:rsidRPr="00A9255B">
        <w:rPr>
          <w:rFonts w:ascii="Times New Roman" w:hAnsi="Times New Roman"/>
          <w:spacing w:val="8"/>
          <w:sz w:val="28"/>
          <w:szCs w:val="28"/>
        </w:rPr>
        <w:t xml:space="preserve"> </w:t>
      </w:r>
      <w:r w:rsidRPr="00A9255B">
        <w:rPr>
          <w:rFonts w:ascii="Times New Roman" w:hAnsi="Times New Roman"/>
          <w:sz w:val="28"/>
          <w:szCs w:val="28"/>
        </w:rPr>
        <w:t>реагування</w:t>
      </w:r>
      <w:r w:rsidRPr="00A9255B">
        <w:rPr>
          <w:rFonts w:ascii="Times New Roman" w:hAnsi="Times New Roman"/>
          <w:spacing w:val="8"/>
          <w:sz w:val="28"/>
          <w:szCs w:val="28"/>
        </w:rPr>
        <w:t xml:space="preserve"> </w:t>
      </w:r>
      <w:r w:rsidRPr="00A9255B">
        <w:rPr>
          <w:rFonts w:ascii="Times New Roman" w:hAnsi="Times New Roman"/>
          <w:sz w:val="28"/>
          <w:szCs w:val="28"/>
        </w:rPr>
        <w:t>та</w:t>
      </w:r>
      <w:r w:rsidRPr="00A9255B">
        <w:rPr>
          <w:rFonts w:ascii="Times New Roman" w:hAnsi="Times New Roman"/>
          <w:spacing w:val="8"/>
          <w:sz w:val="28"/>
          <w:szCs w:val="28"/>
        </w:rPr>
        <w:t xml:space="preserve"> </w:t>
      </w:r>
      <w:r w:rsidRPr="00A9255B">
        <w:rPr>
          <w:rFonts w:ascii="Times New Roman" w:hAnsi="Times New Roman"/>
          <w:sz w:val="28"/>
          <w:szCs w:val="28"/>
        </w:rPr>
        <w:t>організації</w:t>
      </w:r>
      <w:r w:rsidRPr="00A9255B">
        <w:rPr>
          <w:rFonts w:ascii="Times New Roman" w:hAnsi="Times New Roman"/>
          <w:spacing w:val="1"/>
          <w:sz w:val="28"/>
          <w:szCs w:val="28"/>
        </w:rPr>
        <w:t xml:space="preserve"> </w:t>
      </w:r>
      <w:r w:rsidRPr="00A9255B">
        <w:rPr>
          <w:rFonts w:ascii="Times New Roman" w:hAnsi="Times New Roman"/>
          <w:sz w:val="28"/>
          <w:szCs w:val="28"/>
        </w:rPr>
        <w:t>заходів</w:t>
      </w:r>
      <w:r w:rsidRPr="00A9255B">
        <w:rPr>
          <w:rFonts w:ascii="Times New Roman" w:hAnsi="Times New Roman"/>
          <w:spacing w:val="4"/>
          <w:sz w:val="28"/>
          <w:szCs w:val="28"/>
        </w:rPr>
        <w:t xml:space="preserve"> </w:t>
      </w:r>
      <w:r w:rsidRPr="00A9255B">
        <w:rPr>
          <w:rFonts w:ascii="Times New Roman" w:hAnsi="Times New Roman"/>
          <w:sz w:val="28"/>
          <w:szCs w:val="28"/>
        </w:rPr>
        <w:t>на</w:t>
      </w:r>
      <w:r w:rsidRPr="00A9255B">
        <w:rPr>
          <w:rFonts w:ascii="Times New Roman" w:hAnsi="Times New Roman"/>
          <w:spacing w:val="5"/>
          <w:sz w:val="28"/>
          <w:szCs w:val="28"/>
        </w:rPr>
        <w:t xml:space="preserve"> </w:t>
      </w:r>
      <w:r w:rsidRPr="00A9255B">
        <w:rPr>
          <w:rFonts w:ascii="Times New Roman" w:hAnsi="Times New Roman"/>
          <w:sz w:val="28"/>
          <w:szCs w:val="28"/>
        </w:rPr>
        <w:t>місці</w:t>
      </w:r>
      <w:r w:rsidRPr="00A9255B">
        <w:rPr>
          <w:rFonts w:ascii="Times New Roman" w:hAnsi="Times New Roman"/>
          <w:spacing w:val="5"/>
          <w:sz w:val="28"/>
          <w:szCs w:val="28"/>
        </w:rPr>
        <w:t xml:space="preserve"> </w:t>
      </w:r>
      <w:r w:rsidRPr="00A9255B">
        <w:rPr>
          <w:rFonts w:ascii="Times New Roman" w:hAnsi="Times New Roman"/>
          <w:sz w:val="28"/>
          <w:szCs w:val="28"/>
        </w:rPr>
        <w:t>події,</w:t>
      </w:r>
      <w:r w:rsidRPr="00A9255B">
        <w:rPr>
          <w:rFonts w:ascii="Times New Roman" w:hAnsi="Times New Roman"/>
          <w:spacing w:val="5"/>
          <w:sz w:val="28"/>
          <w:szCs w:val="28"/>
        </w:rPr>
        <w:t xml:space="preserve"> </w:t>
      </w:r>
      <w:r w:rsidRPr="00A9255B">
        <w:rPr>
          <w:rFonts w:ascii="Times New Roman" w:hAnsi="Times New Roman"/>
          <w:sz w:val="28"/>
          <w:szCs w:val="28"/>
        </w:rPr>
        <w:t>пов’язаної</w:t>
      </w:r>
      <w:r w:rsidRPr="00A9255B">
        <w:rPr>
          <w:rFonts w:ascii="Times New Roman" w:hAnsi="Times New Roman"/>
          <w:spacing w:val="3"/>
          <w:sz w:val="28"/>
          <w:szCs w:val="28"/>
        </w:rPr>
        <w:t xml:space="preserve"> </w:t>
      </w:r>
      <w:r w:rsidRPr="00A9255B">
        <w:rPr>
          <w:rFonts w:ascii="Times New Roman" w:hAnsi="Times New Roman"/>
          <w:sz w:val="28"/>
          <w:szCs w:val="28"/>
        </w:rPr>
        <w:t>з</w:t>
      </w:r>
      <w:r w:rsidRPr="00A9255B">
        <w:rPr>
          <w:rFonts w:ascii="Times New Roman" w:hAnsi="Times New Roman"/>
          <w:spacing w:val="5"/>
          <w:sz w:val="28"/>
          <w:szCs w:val="28"/>
        </w:rPr>
        <w:t xml:space="preserve"> </w:t>
      </w:r>
      <w:r w:rsidRPr="00A9255B">
        <w:rPr>
          <w:rFonts w:ascii="Times New Roman" w:hAnsi="Times New Roman"/>
          <w:sz w:val="28"/>
          <w:szCs w:val="28"/>
        </w:rPr>
        <w:t>небезпечними</w:t>
      </w:r>
      <w:r w:rsidRPr="00A9255B">
        <w:rPr>
          <w:rFonts w:ascii="Times New Roman" w:hAnsi="Times New Roman"/>
          <w:spacing w:val="5"/>
          <w:sz w:val="28"/>
          <w:szCs w:val="28"/>
        </w:rPr>
        <w:t xml:space="preserve"> </w:t>
      </w:r>
      <w:r w:rsidRPr="00A9255B">
        <w:rPr>
          <w:rFonts w:ascii="Times New Roman" w:hAnsi="Times New Roman"/>
          <w:sz w:val="28"/>
          <w:szCs w:val="28"/>
        </w:rPr>
        <w:t>хімічними</w:t>
      </w:r>
      <w:r w:rsidRPr="00A9255B">
        <w:rPr>
          <w:rFonts w:ascii="Times New Roman" w:hAnsi="Times New Roman"/>
          <w:spacing w:val="5"/>
          <w:sz w:val="28"/>
          <w:szCs w:val="28"/>
        </w:rPr>
        <w:t xml:space="preserve"> </w:t>
      </w:r>
      <w:r w:rsidRPr="00A9255B">
        <w:rPr>
          <w:rFonts w:ascii="Times New Roman" w:hAnsi="Times New Roman"/>
          <w:sz w:val="28"/>
          <w:szCs w:val="28"/>
        </w:rPr>
        <w:t>речовинами,</w:t>
      </w:r>
      <w:r w:rsidR="00D0726E" w:rsidRPr="00A9255B">
        <w:rPr>
          <w:rFonts w:ascii="Times New Roman" w:hAnsi="Times New Roman"/>
          <w:sz w:val="28"/>
          <w:szCs w:val="28"/>
        </w:rPr>
        <w:t xml:space="preserve"> біологічними</w:t>
      </w:r>
      <w:r w:rsidR="00D0726E" w:rsidRPr="00A9255B">
        <w:rPr>
          <w:rFonts w:ascii="Times New Roman" w:hAnsi="Times New Roman"/>
          <w:spacing w:val="3"/>
          <w:sz w:val="28"/>
          <w:szCs w:val="28"/>
        </w:rPr>
        <w:t xml:space="preserve"> </w:t>
      </w:r>
      <w:r w:rsidR="00D0726E" w:rsidRPr="00A9255B">
        <w:rPr>
          <w:rFonts w:ascii="Times New Roman" w:hAnsi="Times New Roman"/>
          <w:sz w:val="28"/>
          <w:szCs w:val="28"/>
        </w:rPr>
        <w:t>та</w:t>
      </w:r>
      <w:r w:rsidR="00D0726E" w:rsidRPr="00A9255B">
        <w:rPr>
          <w:rFonts w:ascii="Times New Roman" w:hAnsi="Times New Roman"/>
          <w:spacing w:val="3"/>
          <w:sz w:val="28"/>
          <w:szCs w:val="28"/>
        </w:rPr>
        <w:t xml:space="preserve"> </w:t>
      </w:r>
      <w:r w:rsidR="00D0726E" w:rsidRPr="00A9255B">
        <w:rPr>
          <w:rFonts w:ascii="Times New Roman" w:hAnsi="Times New Roman"/>
          <w:sz w:val="28"/>
          <w:szCs w:val="28"/>
        </w:rPr>
        <w:t>радіаційними</w:t>
      </w:r>
      <w:r w:rsidR="00D0726E" w:rsidRPr="00A9255B">
        <w:rPr>
          <w:rFonts w:ascii="Times New Roman" w:hAnsi="Times New Roman"/>
          <w:spacing w:val="1"/>
          <w:sz w:val="28"/>
          <w:szCs w:val="28"/>
        </w:rPr>
        <w:t xml:space="preserve"> </w:t>
      </w:r>
      <w:r w:rsidR="00D0726E" w:rsidRPr="00A9255B">
        <w:rPr>
          <w:rFonts w:ascii="Times New Roman" w:hAnsi="Times New Roman"/>
          <w:sz w:val="28"/>
          <w:szCs w:val="28"/>
        </w:rPr>
        <w:t xml:space="preserve">інцидентами, </w:t>
      </w:r>
      <w:r w:rsidR="00D0726E" w:rsidRPr="00A9255B">
        <w:rPr>
          <w:rStyle w:val="12135pt"/>
          <w:rFonts w:eastAsia="Calibri"/>
          <w:b w:val="0"/>
          <w:sz w:val="28"/>
          <w:szCs w:val="28"/>
        </w:rPr>
        <w:t xml:space="preserve">застосування противником бойових отруйних речовин, </w:t>
      </w:r>
      <w:r w:rsidRPr="00A9255B">
        <w:rPr>
          <w:rFonts w:ascii="Times New Roman" w:hAnsi="Times New Roman"/>
          <w:sz w:val="28"/>
          <w:szCs w:val="28"/>
        </w:rPr>
        <w:t>надання екстреної</w:t>
      </w:r>
      <w:r w:rsidRPr="00A9255B">
        <w:rPr>
          <w:rFonts w:ascii="Times New Roman" w:hAnsi="Times New Roman"/>
          <w:spacing w:val="8"/>
          <w:sz w:val="28"/>
          <w:szCs w:val="28"/>
        </w:rPr>
        <w:t xml:space="preserve"> </w:t>
      </w:r>
      <w:r w:rsidRPr="00A9255B">
        <w:rPr>
          <w:rFonts w:ascii="Times New Roman" w:hAnsi="Times New Roman"/>
          <w:sz w:val="28"/>
          <w:szCs w:val="28"/>
        </w:rPr>
        <w:t>допомоги</w:t>
      </w:r>
      <w:r w:rsidRPr="00A9255B">
        <w:rPr>
          <w:rFonts w:ascii="Times New Roman" w:hAnsi="Times New Roman"/>
          <w:spacing w:val="9"/>
          <w:sz w:val="28"/>
          <w:szCs w:val="28"/>
        </w:rPr>
        <w:t xml:space="preserve"> </w:t>
      </w:r>
      <w:r w:rsidR="00D0726E" w:rsidRPr="00A9255B">
        <w:rPr>
          <w:rFonts w:ascii="Times New Roman" w:hAnsi="Times New Roman"/>
          <w:sz w:val="28"/>
          <w:szCs w:val="28"/>
        </w:rPr>
        <w:t xml:space="preserve">населенню, </w:t>
      </w:r>
      <w:r w:rsidR="00D0726E" w:rsidRPr="00A9255B">
        <w:rPr>
          <w:rFonts w:ascii="Times New Roman" w:hAnsi="Times New Roman"/>
          <w:spacing w:val="1"/>
          <w:sz w:val="28"/>
          <w:szCs w:val="28"/>
        </w:rPr>
        <w:t>до</w:t>
      </w:r>
      <w:r w:rsidR="00851BCD" w:rsidRPr="00A9255B">
        <w:rPr>
          <w:rFonts w:ascii="Times New Roman" w:hAnsi="Times New Roman"/>
          <w:spacing w:val="1"/>
          <w:sz w:val="28"/>
          <w:szCs w:val="28"/>
        </w:rPr>
        <w:t>трима</w:t>
      </w:r>
      <w:r w:rsidR="00D0726E" w:rsidRPr="00A9255B">
        <w:rPr>
          <w:rFonts w:ascii="Times New Roman" w:hAnsi="Times New Roman"/>
          <w:spacing w:val="1"/>
          <w:sz w:val="28"/>
          <w:szCs w:val="28"/>
        </w:rPr>
        <w:t>ння а</w:t>
      </w:r>
      <w:r w:rsidR="00D0726E" w:rsidRPr="00A9255B">
        <w:rPr>
          <w:rFonts w:ascii="Times New Roman" w:hAnsi="Times New Roman"/>
          <w:sz w:val="28"/>
          <w:szCs w:val="28"/>
        </w:rPr>
        <w:t>лгоритму</w:t>
      </w:r>
      <w:r w:rsidR="00D0726E" w:rsidRPr="00A9255B">
        <w:rPr>
          <w:rFonts w:ascii="Times New Roman" w:hAnsi="Times New Roman"/>
          <w:spacing w:val="3"/>
          <w:sz w:val="28"/>
          <w:szCs w:val="28"/>
        </w:rPr>
        <w:t xml:space="preserve"> </w:t>
      </w:r>
      <w:r w:rsidR="00D0726E" w:rsidRPr="00A9255B">
        <w:rPr>
          <w:rFonts w:ascii="Times New Roman" w:hAnsi="Times New Roman"/>
          <w:sz w:val="28"/>
          <w:szCs w:val="28"/>
        </w:rPr>
        <w:t>дій  цивільного населення у вищезазначених  надзвичайних ситуаціях.</w:t>
      </w:r>
    </w:p>
    <w:p w:rsidR="009B5B99" w:rsidRPr="00A9255B" w:rsidRDefault="009B5B99" w:rsidP="009B5B99">
      <w:pPr>
        <w:spacing w:before="59"/>
        <w:ind w:left="142" w:firstLine="566"/>
        <w:jc w:val="both"/>
        <w:rPr>
          <w:rFonts w:ascii="Times New Roman" w:hAnsi="Times New Roman"/>
          <w:sz w:val="28"/>
          <w:szCs w:val="28"/>
        </w:rPr>
      </w:pPr>
      <w:r w:rsidRPr="00A9255B">
        <w:rPr>
          <w:rFonts w:ascii="Times New Roman" w:hAnsi="Times New Roman"/>
          <w:sz w:val="28"/>
          <w:szCs w:val="28"/>
        </w:rPr>
        <w:t>При</w:t>
      </w:r>
      <w:r w:rsidRPr="00A9255B">
        <w:rPr>
          <w:rFonts w:ascii="Times New Roman" w:hAnsi="Times New Roman"/>
          <w:spacing w:val="5"/>
          <w:sz w:val="28"/>
          <w:szCs w:val="28"/>
        </w:rPr>
        <w:t xml:space="preserve"> </w:t>
      </w:r>
      <w:r w:rsidRPr="00A9255B">
        <w:rPr>
          <w:rFonts w:ascii="Times New Roman" w:hAnsi="Times New Roman"/>
          <w:sz w:val="28"/>
          <w:szCs w:val="28"/>
        </w:rPr>
        <w:t>складанні</w:t>
      </w:r>
      <w:r w:rsidRPr="00A9255B">
        <w:rPr>
          <w:rFonts w:ascii="Times New Roman" w:hAnsi="Times New Roman"/>
          <w:spacing w:val="7"/>
          <w:sz w:val="28"/>
          <w:szCs w:val="28"/>
        </w:rPr>
        <w:t xml:space="preserve"> </w:t>
      </w:r>
      <w:r w:rsidRPr="00A9255B">
        <w:rPr>
          <w:rFonts w:ascii="Times New Roman" w:hAnsi="Times New Roman"/>
          <w:sz w:val="28"/>
          <w:szCs w:val="28"/>
        </w:rPr>
        <w:t>рекомендацій</w:t>
      </w:r>
      <w:r w:rsidRPr="00A9255B">
        <w:rPr>
          <w:rFonts w:ascii="Times New Roman" w:hAnsi="Times New Roman"/>
          <w:spacing w:val="7"/>
          <w:sz w:val="28"/>
          <w:szCs w:val="28"/>
        </w:rPr>
        <w:t xml:space="preserve"> </w:t>
      </w:r>
      <w:r w:rsidRPr="00A9255B">
        <w:rPr>
          <w:rFonts w:ascii="Times New Roman" w:hAnsi="Times New Roman"/>
          <w:sz w:val="28"/>
          <w:szCs w:val="28"/>
        </w:rPr>
        <w:t>враховано</w:t>
      </w:r>
      <w:r w:rsidRPr="00A9255B">
        <w:rPr>
          <w:rFonts w:ascii="Times New Roman" w:hAnsi="Times New Roman"/>
          <w:spacing w:val="6"/>
          <w:sz w:val="28"/>
          <w:szCs w:val="28"/>
        </w:rPr>
        <w:t xml:space="preserve"> також </w:t>
      </w:r>
      <w:r w:rsidRPr="00A9255B">
        <w:rPr>
          <w:rFonts w:ascii="Times New Roman" w:hAnsi="Times New Roman"/>
          <w:sz w:val="28"/>
          <w:szCs w:val="28"/>
        </w:rPr>
        <w:t>досвід</w:t>
      </w:r>
      <w:r w:rsidRPr="00A9255B">
        <w:rPr>
          <w:rFonts w:ascii="Times New Roman" w:hAnsi="Times New Roman"/>
          <w:spacing w:val="6"/>
          <w:sz w:val="28"/>
          <w:szCs w:val="28"/>
        </w:rPr>
        <w:t xml:space="preserve"> </w:t>
      </w:r>
      <w:r w:rsidRPr="00A9255B">
        <w:rPr>
          <w:rFonts w:ascii="Times New Roman" w:hAnsi="Times New Roman"/>
          <w:sz w:val="28"/>
          <w:szCs w:val="28"/>
        </w:rPr>
        <w:t>рятувальних</w:t>
      </w:r>
      <w:r w:rsidRPr="00A9255B">
        <w:rPr>
          <w:rFonts w:ascii="Times New Roman" w:hAnsi="Times New Roman"/>
          <w:spacing w:val="5"/>
          <w:sz w:val="28"/>
          <w:szCs w:val="28"/>
        </w:rPr>
        <w:t xml:space="preserve"> </w:t>
      </w:r>
      <w:r w:rsidRPr="00A9255B">
        <w:rPr>
          <w:rFonts w:ascii="Times New Roman" w:hAnsi="Times New Roman"/>
          <w:sz w:val="28"/>
          <w:szCs w:val="28"/>
        </w:rPr>
        <w:t>служб</w:t>
      </w:r>
      <w:r w:rsidRPr="00A9255B">
        <w:rPr>
          <w:rFonts w:ascii="Times New Roman" w:hAnsi="Times New Roman"/>
          <w:spacing w:val="6"/>
          <w:sz w:val="28"/>
          <w:szCs w:val="28"/>
        </w:rPr>
        <w:t xml:space="preserve"> </w:t>
      </w:r>
      <w:r w:rsidRPr="00A9255B">
        <w:rPr>
          <w:rFonts w:ascii="Times New Roman" w:hAnsi="Times New Roman"/>
          <w:sz w:val="28"/>
          <w:szCs w:val="28"/>
        </w:rPr>
        <w:t>Республіки</w:t>
      </w:r>
      <w:r w:rsidRPr="00A9255B">
        <w:rPr>
          <w:rFonts w:ascii="Times New Roman" w:hAnsi="Times New Roman"/>
          <w:spacing w:val="1"/>
          <w:sz w:val="28"/>
          <w:szCs w:val="28"/>
        </w:rPr>
        <w:t xml:space="preserve"> </w:t>
      </w:r>
      <w:r w:rsidRPr="00A9255B">
        <w:rPr>
          <w:rFonts w:ascii="Times New Roman" w:hAnsi="Times New Roman"/>
          <w:sz w:val="28"/>
          <w:szCs w:val="28"/>
        </w:rPr>
        <w:t>Польща,</w:t>
      </w:r>
      <w:r w:rsidRPr="00A9255B">
        <w:rPr>
          <w:rFonts w:ascii="Times New Roman" w:hAnsi="Times New Roman"/>
          <w:spacing w:val="7"/>
          <w:sz w:val="28"/>
          <w:szCs w:val="28"/>
        </w:rPr>
        <w:t xml:space="preserve"> </w:t>
      </w:r>
      <w:r w:rsidRPr="00A9255B">
        <w:rPr>
          <w:rFonts w:ascii="Times New Roman" w:hAnsi="Times New Roman"/>
          <w:sz w:val="28"/>
          <w:szCs w:val="28"/>
        </w:rPr>
        <w:t>США</w:t>
      </w:r>
      <w:r w:rsidRPr="00A9255B">
        <w:rPr>
          <w:rFonts w:ascii="Times New Roman" w:hAnsi="Times New Roman"/>
          <w:spacing w:val="7"/>
          <w:sz w:val="28"/>
          <w:szCs w:val="28"/>
        </w:rPr>
        <w:t xml:space="preserve"> </w:t>
      </w:r>
      <w:r w:rsidRPr="00A9255B">
        <w:rPr>
          <w:rFonts w:ascii="Times New Roman" w:hAnsi="Times New Roman"/>
          <w:sz w:val="28"/>
          <w:szCs w:val="28"/>
        </w:rPr>
        <w:t>та</w:t>
      </w:r>
      <w:r w:rsidRPr="00A9255B">
        <w:rPr>
          <w:rFonts w:ascii="Times New Roman" w:hAnsi="Times New Roman"/>
          <w:spacing w:val="7"/>
          <w:sz w:val="28"/>
          <w:szCs w:val="28"/>
        </w:rPr>
        <w:t xml:space="preserve"> </w:t>
      </w:r>
      <w:r w:rsidRPr="00A9255B">
        <w:rPr>
          <w:rFonts w:ascii="Times New Roman" w:hAnsi="Times New Roman"/>
          <w:sz w:val="28"/>
          <w:szCs w:val="28"/>
        </w:rPr>
        <w:t>Великобританії  щодо</w:t>
      </w:r>
      <w:r w:rsidRPr="00A9255B">
        <w:rPr>
          <w:rFonts w:ascii="Times New Roman" w:hAnsi="Times New Roman"/>
          <w:spacing w:val="5"/>
          <w:sz w:val="28"/>
          <w:szCs w:val="28"/>
        </w:rPr>
        <w:t xml:space="preserve"> </w:t>
      </w:r>
      <w:r w:rsidRPr="00A9255B">
        <w:rPr>
          <w:rFonts w:ascii="Times New Roman" w:hAnsi="Times New Roman"/>
          <w:sz w:val="28"/>
          <w:szCs w:val="28"/>
        </w:rPr>
        <w:t>організації</w:t>
      </w:r>
      <w:r w:rsidRPr="00A9255B">
        <w:rPr>
          <w:rFonts w:ascii="Times New Roman" w:hAnsi="Times New Roman"/>
          <w:spacing w:val="4"/>
          <w:sz w:val="28"/>
          <w:szCs w:val="28"/>
        </w:rPr>
        <w:t xml:space="preserve"> </w:t>
      </w:r>
      <w:r w:rsidRPr="00A9255B">
        <w:rPr>
          <w:rFonts w:ascii="Times New Roman" w:hAnsi="Times New Roman"/>
          <w:sz w:val="28"/>
          <w:szCs w:val="28"/>
        </w:rPr>
        <w:t>реагування</w:t>
      </w:r>
      <w:r w:rsidRPr="00A9255B">
        <w:rPr>
          <w:rFonts w:ascii="Times New Roman" w:hAnsi="Times New Roman"/>
          <w:spacing w:val="5"/>
          <w:sz w:val="28"/>
          <w:szCs w:val="28"/>
        </w:rPr>
        <w:t xml:space="preserve"> </w:t>
      </w:r>
      <w:r w:rsidRPr="00A9255B">
        <w:rPr>
          <w:rFonts w:ascii="Times New Roman" w:hAnsi="Times New Roman"/>
          <w:sz w:val="28"/>
          <w:szCs w:val="28"/>
        </w:rPr>
        <w:t>на</w:t>
      </w:r>
      <w:r w:rsidRPr="00A9255B">
        <w:rPr>
          <w:rFonts w:ascii="Times New Roman" w:hAnsi="Times New Roman"/>
          <w:spacing w:val="4"/>
          <w:sz w:val="28"/>
          <w:szCs w:val="28"/>
        </w:rPr>
        <w:t xml:space="preserve"> </w:t>
      </w:r>
      <w:r w:rsidRPr="00A9255B">
        <w:rPr>
          <w:rFonts w:ascii="Times New Roman" w:hAnsi="Times New Roman"/>
          <w:sz w:val="28"/>
          <w:szCs w:val="28"/>
        </w:rPr>
        <w:t>події</w:t>
      </w:r>
      <w:r w:rsidRPr="00A9255B">
        <w:rPr>
          <w:rFonts w:ascii="Times New Roman" w:hAnsi="Times New Roman"/>
          <w:spacing w:val="5"/>
          <w:sz w:val="28"/>
          <w:szCs w:val="28"/>
        </w:rPr>
        <w:t xml:space="preserve"> </w:t>
      </w:r>
      <w:r w:rsidRPr="00A9255B">
        <w:rPr>
          <w:rFonts w:ascii="Times New Roman" w:hAnsi="Times New Roman"/>
          <w:sz w:val="28"/>
          <w:szCs w:val="28"/>
        </w:rPr>
        <w:t>із</w:t>
      </w:r>
      <w:r w:rsidRPr="00A9255B">
        <w:rPr>
          <w:rFonts w:ascii="Times New Roman" w:hAnsi="Times New Roman"/>
          <w:spacing w:val="5"/>
          <w:sz w:val="28"/>
          <w:szCs w:val="28"/>
        </w:rPr>
        <w:t xml:space="preserve"> </w:t>
      </w:r>
      <w:r w:rsidRPr="00A9255B">
        <w:rPr>
          <w:rFonts w:ascii="Times New Roman" w:hAnsi="Times New Roman"/>
          <w:sz w:val="28"/>
          <w:szCs w:val="28"/>
        </w:rPr>
        <w:t>небезпечними</w:t>
      </w:r>
      <w:r w:rsidRPr="00A9255B">
        <w:rPr>
          <w:rFonts w:ascii="Times New Roman" w:hAnsi="Times New Roman"/>
          <w:spacing w:val="2"/>
          <w:sz w:val="28"/>
          <w:szCs w:val="28"/>
        </w:rPr>
        <w:t xml:space="preserve"> </w:t>
      </w:r>
      <w:r w:rsidRPr="00A9255B">
        <w:rPr>
          <w:rFonts w:ascii="Times New Roman" w:hAnsi="Times New Roman"/>
          <w:sz w:val="28"/>
          <w:szCs w:val="28"/>
        </w:rPr>
        <w:t>речовинами</w:t>
      </w:r>
      <w:r w:rsidRPr="00A9255B">
        <w:rPr>
          <w:rFonts w:ascii="Times New Roman" w:hAnsi="Times New Roman"/>
          <w:spacing w:val="3"/>
          <w:sz w:val="28"/>
          <w:szCs w:val="28"/>
        </w:rPr>
        <w:t xml:space="preserve"> </w:t>
      </w:r>
      <w:r w:rsidRPr="00A9255B">
        <w:rPr>
          <w:rFonts w:ascii="Times New Roman" w:hAnsi="Times New Roman"/>
          <w:sz w:val="28"/>
          <w:szCs w:val="28"/>
        </w:rPr>
        <w:t>та</w:t>
      </w:r>
      <w:r w:rsidRPr="00A9255B">
        <w:rPr>
          <w:rFonts w:ascii="Times New Roman" w:hAnsi="Times New Roman"/>
          <w:spacing w:val="3"/>
          <w:sz w:val="28"/>
          <w:szCs w:val="28"/>
        </w:rPr>
        <w:t xml:space="preserve"> </w:t>
      </w:r>
      <w:r w:rsidRPr="00A9255B">
        <w:rPr>
          <w:rFonts w:ascii="Times New Roman" w:hAnsi="Times New Roman"/>
          <w:sz w:val="28"/>
          <w:szCs w:val="28"/>
        </w:rPr>
        <w:t>деконтамінації, ідентифікації</w:t>
      </w:r>
      <w:r w:rsidRPr="00A9255B">
        <w:rPr>
          <w:rFonts w:ascii="Times New Roman" w:hAnsi="Times New Roman"/>
          <w:spacing w:val="3"/>
          <w:sz w:val="28"/>
          <w:szCs w:val="28"/>
        </w:rPr>
        <w:t xml:space="preserve"> </w:t>
      </w:r>
      <w:r w:rsidRPr="00A9255B">
        <w:rPr>
          <w:rFonts w:ascii="Times New Roman" w:hAnsi="Times New Roman"/>
          <w:sz w:val="28"/>
          <w:szCs w:val="28"/>
        </w:rPr>
        <w:t>загрози,</w:t>
      </w:r>
      <w:r w:rsidRPr="00A9255B">
        <w:rPr>
          <w:rFonts w:ascii="Times New Roman" w:hAnsi="Times New Roman"/>
          <w:spacing w:val="1"/>
          <w:sz w:val="28"/>
          <w:szCs w:val="28"/>
        </w:rPr>
        <w:t xml:space="preserve"> </w:t>
      </w:r>
      <w:r w:rsidRPr="00A9255B">
        <w:rPr>
          <w:rFonts w:ascii="Times New Roman" w:hAnsi="Times New Roman"/>
          <w:sz w:val="28"/>
          <w:szCs w:val="28"/>
        </w:rPr>
        <w:t>визначення</w:t>
      </w:r>
      <w:r w:rsidRPr="00A9255B">
        <w:rPr>
          <w:rFonts w:ascii="Times New Roman" w:hAnsi="Times New Roman"/>
          <w:spacing w:val="2"/>
          <w:sz w:val="28"/>
          <w:szCs w:val="28"/>
        </w:rPr>
        <w:t xml:space="preserve"> </w:t>
      </w:r>
      <w:r w:rsidRPr="00A9255B">
        <w:rPr>
          <w:rFonts w:ascii="Times New Roman" w:hAnsi="Times New Roman"/>
          <w:sz w:val="28"/>
          <w:szCs w:val="28"/>
        </w:rPr>
        <w:t>початкової</w:t>
      </w:r>
      <w:r w:rsidRPr="00A9255B">
        <w:rPr>
          <w:rFonts w:ascii="Times New Roman" w:hAnsi="Times New Roman"/>
          <w:spacing w:val="3"/>
          <w:sz w:val="28"/>
          <w:szCs w:val="28"/>
        </w:rPr>
        <w:t xml:space="preserve"> </w:t>
      </w:r>
      <w:r w:rsidRPr="00A9255B">
        <w:rPr>
          <w:rFonts w:ascii="Times New Roman" w:hAnsi="Times New Roman"/>
          <w:sz w:val="28"/>
          <w:szCs w:val="28"/>
        </w:rPr>
        <w:t>зони</w:t>
      </w:r>
      <w:r w:rsidRPr="00A9255B">
        <w:rPr>
          <w:rFonts w:ascii="Times New Roman" w:hAnsi="Times New Roman"/>
          <w:spacing w:val="3"/>
          <w:sz w:val="28"/>
          <w:szCs w:val="28"/>
        </w:rPr>
        <w:t xml:space="preserve"> </w:t>
      </w:r>
      <w:r w:rsidRPr="00A9255B">
        <w:rPr>
          <w:rFonts w:ascii="Times New Roman" w:hAnsi="Times New Roman"/>
          <w:sz w:val="28"/>
          <w:szCs w:val="28"/>
        </w:rPr>
        <w:t>небезпеки</w:t>
      </w:r>
      <w:r w:rsidR="003C2347" w:rsidRPr="00A9255B">
        <w:rPr>
          <w:rFonts w:ascii="Times New Roman" w:hAnsi="Times New Roman"/>
          <w:spacing w:val="3"/>
          <w:sz w:val="28"/>
          <w:szCs w:val="28"/>
        </w:rPr>
        <w:t>,</w:t>
      </w:r>
      <w:r w:rsidRPr="00A9255B">
        <w:rPr>
          <w:rFonts w:ascii="Times New Roman" w:hAnsi="Times New Roman"/>
          <w:spacing w:val="2"/>
          <w:sz w:val="28"/>
          <w:szCs w:val="28"/>
        </w:rPr>
        <w:t xml:space="preserve"> </w:t>
      </w:r>
      <w:r w:rsidRPr="00A9255B">
        <w:rPr>
          <w:rFonts w:ascii="Times New Roman" w:hAnsi="Times New Roman"/>
          <w:sz w:val="28"/>
          <w:szCs w:val="28"/>
        </w:rPr>
        <w:t>інше.</w:t>
      </w:r>
    </w:p>
    <w:p w:rsidR="00D66B5A" w:rsidRPr="00A9255B" w:rsidRDefault="009B5B99" w:rsidP="009B5B99">
      <w:pPr>
        <w:spacing w:after="0" w:line="360" w:lineRule="auto"/>
        <w:ind w:left="142" w:firstLine="142"/>
        <w:jc w:val="both"/>
        <w:rPr>
          <w:rFonts w:ascii="Times New Roman" w:eastAsia="Times New Roman" w:hAnsi="Times New Roman"/>
          <w:sz w:val="28"/>
          <w:szCs w:val="28"/>
          <w:lang w:eastAsia="uk-UA"/>
        </w:rPr>
      </w:pPr>
      <w:r w:rsidRPr="00A9255B">
        <w:rPr>
          <w:rFonts w:ascii="Times New Roman" w:eastAsia="Times New Roman" w:hAnsi="Times New Roman"/>
          <w:sz w:val="28"/>
          <w:szCs w:val="28"/>
          <w:lang w:eastAsia="uk-UA"/>
        </w:rPr>
        <w:t>.</w:t>
      </w:r>
    </w:p>
    <w:p w:rsidR="00D66B5A" w:rsidRPr="00A9255B" w:rsidRDefault="00D66B5A">
      <w:pPr>
        <w:spacing w:after="0" w:line="240" w:lineRule="auto"/>
        <w:rPr>
          <w:rFonts w:ascii="Times New Roman" w:eastAsia="Times New Roman" w:hAnsi="Times New Roman"/>
          <w:sz w:val="28"/>
          <w:szCs w:val="28"/>
          <w:lang w:eastAsia="uk-UA"/>
        </w:rPr>
      </w:pPr>
      <w:r w:rsidRPr="00A9255B">
        <w:rPr>
          <w:rFonts w:ascii="Times New Roman" w:eastAsia="Times New Roman" w:hAnsi="Times New Roman"/>
          <w:sz w:val="28"/>
          <w:szCs w:val="28"/>
          <w:lang w:eastAsia="uk-UA"/>
        </w:rPr>
        <w:br w:type="page"/>
      </w:r>
    </w:p>
    <w:p w:rsidR="009B5B99" w:rsidRPr="00A9255B" w:rsidRDefault="00F4243F" w:rsidP="00F4243F">
      <w:pPr>
        <w:pStyle w:val="110"/>
        <w:shd w:val="clear" w:color="auto" w:fill="auto"/>
        <w:spacing w:before="0"/>
        <w:ind w:left="40" w:right="40" w:firstLine="560"/>
        <w:jc w:val="center"/>
        <w:rPr>
          <w:b/>
          <w:sz w:val="28"/>
          <w:szCs w:val="28"/>
        </w:rPr>
      </w:pPr>
      <w:r w:rsidRPr="00A9255B">
        <w:rPr>
          <w:b/>
          <w:sz w:val="28"/>
          <w:szCs w:val="28"/>
        </w:rPr>
        <w:lastRenderedPageBreak/>
        <w:t>БОЙОВІ ОТРУЙНІ РЕЧОВИНІ, ЯКІ МОЖУТЬ ЗАСТОСОВУВАТИСЬ ПРОТИВНИКОМ</w:t>
      </w:r>
    </w:p>
    <w:p w:rsidR="00F4243F" w:rsidRPr="00A9255B" w:rsidRDefault="00F4243F" w:rsidP="00F4243F">
      <w:pPr>
        <w:pStyle w:val="110"/>
        <w:shd w:val="clear" w:color="auto" w:fill="auto"/>
        <w:spacing w:before="0"/>
        <w:ind w:left="40" w:right="40" w:firstLine="560"/>
        <w:jc w:val="center"/>
        <w:rPr>
          <w:b/>
          <w:sz w:val="28"/>
          <w:szCs w:val="28"/>
        </w:rPr>
      </w:pPr>
    </w:p>
    <w:p w:rsidR="00D66B08" w:rsidRPr="00A9255B" w:rsidRDefault="00D66B08" w:rsidP="00D66B08">
      <w:pPr>
        <w:spacing w:before="57"/>
        <w:ind w:left="660"/>
        <w:jc w:val="center"/>
        <w:rPr>
          <w:rFonts w:ascii="Times New Roman" w:hAnsi="Times New Roman"/>
          <w:b/>
          <w:sz w:val="28"/>
          <w:szCs w:val="28"/>
        </w:rPr>
      </w:pPr>
      <w:r w:rsidRPr="00A9255B">
        <w:rPr>
          <w:rFonts w:ascii="Times New Roman" w:hAnsi="Times New Roman"/>
          <w:b/>
          <w:sz w:val="28"/>
          <w:szCs w:val="28"/>
        </w:rPr>
        <w:t>Фізіологічна</w:t>
      </w:r>
      <w:r w:rsidRPr="00A9255B">
        <w:rPr>
          <w:rFonts w:ascii="Times New Roman" w:hAnsi="Times New Roman"/>
          <w:b/>
          <w:spacing w:val="30"/>
          <w:sz w:val="28"/>
          <w:szCs w:val="28"/>
        </w:rPr>
        <w:t xml:space="preserve"> </w:t>
      </w:r>
      <w:r w:rsidRPr="00A9255B">
        <w:rPr>
          <w:rFonts w:ascii="Times New Roman" w:hAnsi="Times New Roman"/>
          <w:b/>
          <w:sz w:val="28"/>
          <w:szCs w:val="28"/>
        </w:rPr>
        <w:t>класифікація</w:t>
      </w:r>
      <w:r w:rsidRPr="00A9255B">
        <w:rPr>
          <w:rFonts w:ascii="Times New Roman" w:hAnsi="Times New Roman"/>
          <w:b/>
          <w:spacing w:val="30"/>
          <w:sz w:val="28"/>
          <w:szCs w:val="28"/>
        </w:rPr>
        <w:t xml:space="preserve"> </w:t>
      </w:r>
      <w:r w:rsidRPr="00A9255B">
        <w:rPr>
          <w:rFonts w:ascii="Times New Roman" w:hAnsi="Times New Roman"/>
          <w:b/>
          <w:sz w:val="28"/>
          <w:szCs w:val="28"/>
        </w:rPr>
        <w:t>хімічної</w:t>
      </w:r>
      <w:r w:rsidRPr="00A9255B">
        <w:rPr>
          <w:rFonts w:ascii="Times New Roman" w:hAnsi="Times New Roman"/>
          <w:b/>
          <w:spacing w:val="30"/>
          <w:sz w:val="28"/>
          <w:szCs w:val="28"/>
        </w:rPr>
        <w:t xml:space="preserve"> </w:t>
      </w:r>
      <w:r w:rsidRPr="00A9255B">
        <w:rPr>
          <w:rFonts w:ascii="Times New Roman" w:hAnsi="Times New Roman"/>
          <w:b/>
          <w:sz w:val="28"/>
          <w:szCs w:val="28"/>
        </w:rPr>
        <w:t>зброї</w:t>
      </w:r>
    </w:p>
    <w:p w:rsidR="00D66B08" w:rsidRPr="00A9255B" w:rsidRDefault="00D66B08" w:rsidP="00D66B08">
      <w:pPr>
        <w:spacing w:line="247" w:lineRule="auto"/>
        <w:ind w:right="2" w:firstLine="119"/>
        <w:jc w:val="center"/>
        <w:rPr>
          <w:rFonts w:ascii="Times New Roman" w:hAnsi="Times New Roman"/>
          <w:b/>
          <w:sz w:val="28"/>
          <w:szCs w:val="28"/>
        </w:rPr>
      </w:pPr>
      <w:r w:rsidRPr="00A9255B">
        <w:rPr>
          <w:rFonts w:ascii="Times New Roman" w:hAnsi="Times New Roman"/>
          <w:noProof/>
          <w:lang w:eastAsia="uk-UA"/>
        </w:rPr>
        <mc:AlternateContent>
          <mc:Choice Requires="wps">
            <w:drawing>
              <wp:anchor distT="0" distB="0" distL="114300" distR="114300" simplePos="0" relativeHeight="251676160" behindDoc="0" locked="0" layoutInCell="1" allowOverlap="1" wp14:anchorId="261DDDFD" wp14:editId="62D9EBEE">
                <wp:simplePos x="0" y="0"/>
                <wp:positionH relativeFrom="column">
                  <wp:posOffset>3157855</wp:posOffset>
                </wp:positionH>
                <wp:positionV relativeFrom="paragraph">
                  <wp:posOffset>321310</wp:posOffset>
                </wp:positionV>
                <wp:extent cx="198120" cy="289560"/>
                <wp:effectExtent l="19050" t="0" r="0" b="15240"/>
                <wp:wrapNone/>
                <wp:docPr id="51" name="Стрелка вниз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2895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954C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3" o:spid="_x0000_s1026" type="#_x0000_t67" style="position:absolute;margin-left:248.65pt;margin-top:25.3pt;width:15.6pt;height:22.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" adj="14211" fillcolor="#5b9bd5" strokecolor="#41719c" strokeweight="1pt">
                <v:path arrowok="t"/>
              </v:shape>
            </w:pict>
          </mc:Fallback>
        </mc:AlternateContent>
      </w:r>
      <w:r w:rsidRPr="00A9255B">
        <w:rPr>
          <w:rFonts w:ascii="Times New Roman" w:hAnsi="Times New Roman"/>
          <w:b/>
          <w:w w:val="105"/>
          <w:sz w:val="28"/>
          <w:szCs w:val="28"/>
        </w:rPr>
        <w:t>Нервово-</w:t>
      </w:r>
      <w:r w:rsidRPr="00A9255B">
        <w:rPr>
          <w:rFonts w:ascii="Times New Roman" w:hAnsi="Times New Roman"/>
          <w:b/>
          <w:spacing w:val="1"/>
          <w:w w:val="105"/>
          <w:sz w:val="28"/>
          <w:szCs w:val="28"/>
        </w:rPr>
        <w:t xml:space="preserve"> </w:t>
      </w:r>
      <w:r w:rsidRPr="00A9255B">
        <w:rPr>
          <w:rFonts w:ascii="Times New Roman" w:hAnsi="Times New Roman"/>
          <w:b/>
          <w:sz w:val="28"/>
          <w:szCs w:val="28"/>
        </w:rPr>
        <w:t>паралітичні:</w:t>
      </w:r>
    </w:p>
    <w:p w:rsidR="00D66B08" w:rsidRPr="00A9255B" w:rsidRDefault="00D66B08" w:rsidP="00D66B08">
      <w:pPr>
        <w:spacing w:before="38"/>
        <w:ind w:left="1047" w:right="595"/>
        <w:jc w:val="center"/>
        <w:rPr>
          <w:rFonts w:ascii="Times New Roman" w:hAnsi="Times New Roman"/>
          <w:sz w:val="28"/>
        </w:rPr>
      </w:pPr>
    </w:p>
    <w:p w:rsidR="00D66B08" w:rsidRPr="00A9255B" w:rsidRDefault="00D66B08" w:rsidP="00D66B08">
      <w:pPr>
        <w:spacing w:line="247" w:lineRule="auto"/>
        <w:ind w:right="18"/>
        <w:jc w:val="center"/>
        <w:rPr>
          <w:rFonts w:ascii="Times New Roman" w:hAnsi="Times New Roman"/>
          <w:sz w:val="28"/>
          <w:szCs w:val="28"/>
        </w:rPr>
      </w:pPr>
      <w:r w:rsidRPr="00A9255B">
        <w:rPr>
          <w:rFonts w:ascii="Times New Roman" w:hAnsi="Times New Roman"/>
          <w:sz w:val="28"/>
          <w:szCs w:val="28"/>
        </w:rPr>
        <w:t>Отруйні</w:t>
      </w:r>
      <w:r w:rsidRPr="00A9255B">
        <w:rPr>
          <w:rFonts w:ascii="Times New Roman" w:hAnsi="Times New Roman"/>
          <w:spacing w:val="10"/>
          <w:sz w:val="28"/>
          <w:szCs w:val="28"/>
        </w:rPr>
        <w:t xml:space="preserve"> </w:t>
      </w:r>
      <w:r w:rsidRPr="00A9255B">
        <w:rPr>
          <w:rFonts w:ascii="Times New Roman" w:hAnsi="Times New Roman"/>
          <w:sz w:val="28"/>
          <w:szCs w:val="28"/>
        </w:rPr>
        <w:t>речовини,</w:t>
      </w:r>
      <w:r w:rsidRPr="00A9255B">
        <w:rPr>
          <w:rFonts w:ascii="Times New Roman" w:hAnsi="Times New Roman"/>
          <w:spacing w:val="10"/>
          <w:sz w:val="28"/>
          <w:szCs w:val="28"/>
        </w:rPr>
        <w:t xml:space="preserve"> </w:t>
      </w:r>
      <w:r w:rsidRPr="00A9255B">
        <w:rPr>
          <w:rFonts w:ascii="Times New Roman" w:hAnsi="Times New Roman"/>
          <w:sz w:val="28"/>
          <w:szCs w:val="28"/>
        </w:rPr>
        <w:t>які</w:t>
      </w:r>
      <w:r w:rsidRPr="00A9255B">
        <w:rPr>
          <w:rFonts w:ascii="Times New Roman" w:hAnsi="Times New Roman"/>
          <w:spacing w:val="10"/>
          <w:sz w:val="28"/>
          <w:szCs w:val="28"/>
        </w:rPr>
        <w:t xml:space="preserve"> </w:t>
      </w:r>
      <w:r w:rsidRPr="00A9255B">
        <w:rPr>
          <w:rFonts w:ascii="Times New Roman" w:hAnsi="Times New Roman"/>
          <w:sz w:val="28"/>
          <w:szCs w:val="28"/>
        </w:rPr>
        <w:t>порушують</w:t>
      </w:r>
      <w:r w:rsidRPr="00A9255B">
        <w:rPr>
          <w:rFonts w:ascii="Times New Roman" w:hAnsi="Times New Roman"/>
          <w:spacing w:val="10"/>
          <w:sz w:val="28"/>
          <w:szCs w:val="28"/>
        </w:rPr>
        <w:t xml:space="preserve"> </w:t>
      </w:r>
      <w:r w:rsidRPr="00A9255B">
        <w:rPr>
          <w:rFonts w:ascii="Times New Roman" w:hAnsi="Times New Roman"/>
          <w:sz w:val="28"/>
          <w:szCs w:val="28"/>
        </w:rPr>
        <w:t>функціонування</w:t>
      </w:r>
      <w:r w:rsidRPr="00A9255B">
        <w:rPr>
          <w:rFonts w:ascii="Times New Roman" w:hAnsi="Times New Roman"/>
          <w:spacing w:val="10"/>
          <w:sz w:val="28"/>
          <w:szCs w:val="28"/>
        </w:rPr>
        <w:t xml:space="preserve"> </w:t>
      </w:r>
      <w:r w:rsidRPr="00A9255B">
        <w:rPr>
          <w:rFonts w:ascii="Times New Roman" w:hAnsi="Times New Roman"/>
          <w:sz w:val="28"/>
          <w:szCs w:val="28"/>
        </w:rPr>
        <w:t>нервової</w:t>
      </w:r>
      <w:r w:rsidRPr="00A9255B">
        <w:rPr>
          <w:rFonts w:ascii="Times New Roman" w:hAnsi="Times New Roman"/>
          <w:spacing w:val="13"/>
          <w:sz w:val="28"/>
          <w:szCs w:val="28"/>
        </w:rPr>
        <w:t xml:space="preserve"> </w:t>
      </w:r>
      <w:r w:rsidRPr="00A9255B">
        <w:rPr>
          <w:rFonts w:ascii="Times New Roman" w:hAnsi="Times New Roman"/>
          <w:sz w:val="28"/>
          <w:szCs w:val="28"/>
        </w:rPr>
        <w:t>системи</w:t>
      </w:r>
      <w:r w:rsidRPr="00A9255B">
        <w:rPr>
          <w:rFonts w:ascii="Times New Roman" w:hAnsi="Times New Roman"/>
          <w:spacing w:val="14"/>
          <w:sz w:val="28"/>
          <w:szCs w:val="28"/>
        </w:rPr>
        <w:t xml:space="preserve"> </w:t>
      </w:r>
      <w:r w:rsidRPr="00A9255B">
        <w:rPr>
          <w:rFonts w:ascii="Times New Roman" w:hAnsi="Times New Roman"/>
          <w:sz w:val="28"/>
          <w:szCs w:val="28"/>
        </w:rPr>
        <w:t>та</w:t>
      </w:r>
      <w:r w:rsidRPr="00A9255B">
        <w:rPr>
          <w:rFonts w:ascii="Times New Roman" w:hAnsi="Times New Roman"/>
          <w:spacing w:val="14"/>
          <w:sz w:val="28"/>
          <w:szCs w:val="28"/>
        </w:rPr>
        <w:t xml:space="preserve"> </w:t>
      </w:r>
      <w:r w:rsidRPr="00A9255B">
        <w:rPr>
          <w:rFonts w:ascii="Times New Roman" w:hAnsi="Times New Roman"/>
          <w:sz w:val="28"/>
          <w:szCs w:val="28"/>
        </w:rPr>
        <w:t>спричиняють</w:t>
      </w:r>
      <w:r w:rsidRPr="00A9255B">
        <w:rPr>
          <w:rFonts w:ascii="Times New Roman" w:hAnsi="Times New Roman"/>
          <w:spacing w:val="13"/>
          <w:sz w:val="28"/>
          <w:szCs w:val="28"/>
        </w:rPr>
        <w:t xml:space="preserve"> </w:t>
      </w:r>
      <w:r w:rsidRPr="00A9255B">
        <w:rPr>
          <w:rFonts w:ascii="Times New Roman" w:hAnsi="Times New Roman"/>
          <w:sz w:val="28"/>
          <w:szCs w:val="28"/>
        </w:rPr>
        <w:t>судоми,</w:t>
      </w:r>
      <w:r w:rsidRPr="00A9255B">
        <w:rPr>
          <w:rFonts w:ascii="Times New Roman" w:hAnsi="Times New Roman"/>
          <w:spacing w:val="14"/>
          <w:sz w:val="28"/>
          <w:szCs w:val="28"/>
        </w:rPr>
        <w:t xml:space="preserve"> </w:t>
      </w:r>
      <w:r w:rsidRPr="00A9255B">
        <w:rPr>
          <w:rFonts w:ascii="Times New Roman" w:hAnsi="Times New Roman"/>
          <w:sz w:val="28"/>
          <w:szCs w:val="28"/>
        </w:rPr>
        <w:t>які</w:t>
      </w:r>
      <w:r w:rsidRPr="00A9255B">
        <w:rPr>
          <w:rFonts w:ascii="Times New Roman" w:hAnsi="Times New Roman"/>
          <w:spacing w:val="14"/>
          <w:sz w:val="28"/>
          <w:szCs w:val="28"/>
        </w:rPr>
        <w:t xml:space="preserve"> </w:t>
      </w:r>
      <w:r w:rsidRPr="00A9255B">
        <w:rPr>
          <w:rFonts w:ascii="Times New Roman" w:hAnsi="Times New Roman"/>
          <w:sz w:val="28"/>
          <w:szCs w:val="28"/>
        </w:rPr>
        <w:t>переходять</w:t>
      </w:r>
      <w:r w:rsidRPr="00A9255B">
        <w:rPr>
          <w:rFonts w:ascii="Times New Roman" w:hAnsi="Times New Roman"/>
          <w:spacing w:val="1"/>
          <w:sz w:val="28"/>
          <w:szCs w:val="28"/>
        </w:rPr>
        <w:t xml:space="preserve"> </w:t>
      </w:r>
      <w:r w:rsidRPr="00A9255B">
        <w:rPr>
          <w:rFonts w:ascii="Times New Roman" w:hAnsi="Times New Roman"/>
          <w:sz w:val="28"/>
          <w:szCs w:val="28"/>
        </w:rPr>
        <w:t>в</w:t>
      </w:r>
      <w:r w:rsidRPr="00A9255B">
        <w:rPr>
          <w:rFonts w:ascii="Times New Roman" w:hAnsi="Times New Roman"/>
          <w:spacing w:val="-14"/>
          <w:sz w:val="28"/>
          <w:szCs w:val="28"/>
        </w:rPr>
        <w:t xml:space="preserve"> </w:t>
      </w:r>
      <w:r w:rsidRPr="00A9255B">
        <w:rPr>
          <w:rFonts w:ascii="Times New Roman" w:hAnsi="Times New Roman"/>
          <w:sz w:val="28"/>
          <w:szCs w:val="28"/>
        </w:rPr>
        <w:t xml:space="preserve">параліч </w:t>
      </w:r>
      <w:r w:rsidRPr="00A9255B">
        <w:rPr>
          <w:rFonts w:ascii="Times New Roman" w:hAnsi="Times New Roman"/>
          <w:spacing w:val="-1"/>
          <w:w w:val="105"/>
          <w:sz w:val="28"/>
          <w:szCs w:val="28"/>
        </w:rPr>
        <w:t>(зарин</w:t>
      </w:r>
      <w:r w:rsidRPr="00A9255B">
        <w:rPr>
          <w:rFonts w:ascii="Times New Roman" w:hAnsi="Times New Roman"/>
          <w:spacing w:val="-17"/>
          <w:w w:val="105"/>
          <w:sz w:val="28"/>
          <w:szCs w:val="28"/>
        </w:rPr>
        <w:t xml:space="preserve"> </w:t>
      </w:r>
      <w:r w:rsidRPr="00A9255B">
        <w:rPr>
          <w:rFonts w:ascii="Times New Roman" w:hAnsi="Times New Roman"/>
          <w:w w:val="105"/>
          <w:sz w:val="28"/>
          <w:szCs w:val="28"/>
        </w:rPr>
        <w:t>GB,</w:t>
      </w:r>
      <w:r w:rsidRPr="00A9255B">
        <w:rPr>
          <w:rFonts w:ascii="Times New Roman" w:hAnsi="Times New Roman"/>
          <w:spacing w:val="-16"/>
          <w:w w:val="105"/>
          <w:sz w:val="28"/>
          <w:szCs w:val="28"/>
        </w:rPr>
        <w:t xml:space="preserve"> </w:t>
      </w:r>
      <w:r w:rsidRPr="00A9255B">
        <w:rPr>
          <w:rFonts w:ascii="Times New Roman" w:hAnsi="Times New Roman"/>
          <w:w w:val="105"/>
          <w:sz w:val="28"/>
          <w:szCs w:val="28"/>
        </w:rPr>
        <w:t>зоман</w:t>
      </w:r>
      <w:r w:rsidRPr="00A9255B">
        <w:rPr>
          <w:rFonts w:ascii="Times New Roman" w:hAnsi="Times New Roman"/>
          <w:spacing w:val="-17"/>
          <w:w w:val="105"/>
          <w:sz w:val="28"/>
          <w:szCs w:val="28"/>
        </w:rPr>
        <w:t xml:space="preserve"> </w:t>
      </w:r>
      <w:r w:rsidRPr="00A9255B">
        <w:rPr>
          <w:rFonts w:ascii="Times New Roman" w:hAnsi="Times New Roman"/>
          <w:w w:val="105"/>
          <w:sz w:val="28"/>
          <w:szCs w:val="28"/>
        </w:rPr>
        <w:t>GD,</w:t>
      </w:r>
      <w:r w:rsidRPr="00A9255B">
        <w:rPr>
          <w:rFonts w:ascii="Times New Roman" w:hAnsi="Times New Roman"/>
          <w:spacing w:val="-16"/>
          <w:w w:val="105"/>
          <w:sz w:val="28"/>
          <w:szCs w:val="28"/>
        </w:rPr>
        <w:t xml:space="preserve"> </w:t>
      </w:r>
      <w:r w:rsidRPr="00A9255B">
        <w:rPr>
          <w:rFonts w:ascii="Times New Roman" w:hAnsi="Times New Roman"/>
          <w:w w:val="105"/>
          <w:sz w:val="28"/>
          <w:szCs w:val="28"/>
        </w:rPr>
        <w:t>табун</w:t>
      </w:r>
      <w:r w:rsidRPr="00A9255B">
        <w:rPr>
          <w:rFonts w:ascii="Times New Roman" w:hAnsi="Times New Roman"/>
          <w:spacing w:val="-17"/>
          <w:w w:val="105"/>
          <w:sz w:val="28"/>
          <w:szCs w:val="28"/>
        </w:rPr>
        <w:t xml:space="preserve"> </w:t>
      </w:r>
      <w:r w:rsidRPr="00A9255B">
        <w:rPr>
          <w:rFonts w:ascii="Times New Roman" w:hAnsi="Times New Roman"/>
          <w:w w:val="105"/>
          <w:sz w:val="28"/>
          <w:szCs w:val="28"/>
        </w:rPr>
        <w:t>GA,</w:t>
      </w:r>
      <w:r w:rsidRPr="00A9255B">
        <w:rPr>
          <w:rFonts w:ascii="Times New Roman" w:hAnsi="Times New Roman"/>
          <w:spacing w:val="-16"/>
          <w:w w:val="105"/>
          <w:sz w:val="28"/>
          <w:szCs w:val="28"/>
        </w:rPr>
        <w:t xml:space="preserve"> </w:t>
      </w:r>
      <w:r w:rsidRPr="00A9255B">
        <w:rPr>
          <w:rFonts w:ascii="Times New Roman" w:hAnsi="Times New Roman"/>
          <w:w w:val="105"/>
          <w:sz w:val="28"/>
          <w:szCs w:val="28"/>
        </w:rPr>
        <w:t>циклозарин</w:t>
      </w:r>
      <w:r w:rsidRPr="00A9255B">
        <w:rPr>
          <w:rFonts w:ascii="Times New Roman" w:hAnsi="Times New Roman"/>
          <w:spacing w:val="-16"/>
          <w:w w:val="105"/>
          <w:sz w:val="28"/>
          <w:szCs w:val="28"/>
        </w:rPr>
        <w:t xml:space="preserve"> </w:t>
      </w:r>
      <w:r w:rsidRPr="00A9255B">
        <w:rPr>
          <w:rFonts w:ascii="Times New Roman" w:hAnsi="Times New Roman"/>
          <w:w w:val="105"/>
          <w:sz w:val="28"/>
          <w:szCs w:val="28"/>
        </w:rPr>
        <w:t>GF,</w:t>
      </w:r>
      <w:r w:rsidRPr="00A9255B">
        <w:rPr>
          <w:rFonts w:ascii="Times New Roman" w:hAnsi="Times New Roman"/>
          <w:spacing w:val="-17"/>
          <w:w w:val="105"/>
          <w:sz w:val="28"/>
          <w:szCs w:val="28"/>
        </w:rPr>
        <w:t xml:space="preserve"> </w:t>
      </w:r>
      <w:r w:rsidRPr="00A9255B">
        <w:rPr>
          <w:rFonts w:ascii="Times New Roman" w:hAnsi="Times New Roman"/>
          <w:w w:val="105"/>
          <w:sz w:val="28"/>
          <w:szCs w:val="28"/>
        </w:rPr>
        <w:t>етил-</w:t>
      </w:r>
      <w:r w:rsidRPr="00A9255B">
        <w:rPr>
          <w:rFonts w:ascii="Times New Roman" w:hAnsi="Times New Roman"/>
          <w:spacing w:val="-61"/>
          <w:w w:val="105"/>
          <w:sz w:val="28"/>
          <w:szCs w:val="28"/>
        </w:rPr>
        <w:t xml:space="preserve"> </w:t>
      </w:r>
      <w:r w:rsidRPr="00A9255B">
        <w:rPr>
          <w:rFonts w:ascii="Times New Roman" w:hAnsi="Times New Roman"/>
          <w:sz w:val="28"/>
          <w:szCs w:val="28"/>
        </w:rPr>
        <w:t>зарин</w:t>
      </w:r>
      <w:r w:rsidRPr="00A9255B">
        <w:rPr>
          <w:rFonts w:ascii="Times New Roman" w:hAnsi="Times New Roman"/>
          <w:spacing w:val="-13"/>
          <w:sz w:val="28"/>
          <w:szCs w:val="28"/>
        </w:rPr>
        <w:t xml:space="preserve"> </w:t>
      </w:r>
      <w:r w:rsidRPr="00A9255B">
        <w:rPr>
          <w:rFonts w:ascii="Times New Roman" w:hAnsi="Times New Roman"/>
          <w:sz w:val="28"/>
          <w:szCs w:val="28"/>
        </w:rPr>
        <w:t>GE,</w:t>
      </w:r>
      <w:r w:rsidRPr="00A9255B">
        <w:rPr>
          <w:rFonts w:ascii="Times New Roman" w:hAnsi="Times New Roman"/>
          <w:spacing w:val="-12"/>
          <w:sz w:val="28"/>
          <w:szCs w:val="28"/>
        </w:rPr>
        <w:t xml:space="preserve"> </w:t>
      </w:r>
      <w:r w:rsidRPr="00A9255B">
        <w:rPr>
          <w:rFonts w:ascii="Times New Roman" w:hAnsi="Times New Roman"/>
          <w:sz w:val="28"/>
          <w:szCs w:val="28"/>
        </w:rPr>
        <w:t>GР,</w:t>
      </w:r>
      <w:r w:rsidRPr="00A9255B">
        <w:rPr>
          <w:rFonts w:ascii="Times New Roman" w:hAnsi="Times New Roman"/>
          <w:spacing w:val="-13"/>
          <w:sz w:val="28"/>
          <w:szCs w:val="28"/>
        </w:rPr>
        <w:t xml:space="preserve"> </w:t>
      </w:r>
      <w:r w:rsidRPr="00A9255B">
        <w:rPr>
          <w:rFonts w:ascii="Times New Roman" w:hAnsi="Times New Roman"/>
          <w:sz w:val="28"/>
          <w:szCs w:val="28"/>
        </w:rPr>
        <w:t>VX,</w:t>
      </w:r>
      <w:r w:rsidRPr="00A9255B">
        <w:rPr>
          <w:rFonts w:ascii="Times New Roman" w:hAnsi="Times New Roman"/>
          <w:spacing w:val="-12"/>
          <w:sz w:val="28"/>
          <w:szCs w:val="28"/>
        </w:rPr>
        <w:t xml:space="preserve"> </w:t>
      </w:r>
      <w:r w:rsidRPr="00A9255B">
        <w:rPr>
          <w:rFonts w:ascii="Times New Roman" w:hAnsi="Times New Roman"/>
          <w:sz w:val="28"/>
          <w:szCs w:val="28"/>
        </w:rPr>
        <w:t>амітон</w:t>
      </w:r>
      <w:r w:rsidRPr="00A9255B">
        <w:rPr>
          <w:rFonts w:ascii="Times New Roman" w:hAnsi="Times New Roman"/>
          <w:spacing w:val="-13"/>
          <w:sz w:val="28"/>
          <w:szCs w:val="28"/>
        </w:rPr>
        <w:t xml:space="preserve"> </w:t>
      </w:r>
      <w:r w:rsidRPr="00A9255B">
        <w:rPr>
          <w:rFonts w:ascii="Times New Roman" w:hAnsi="Times New Roman"/>
          <w:sz w:val="28"/>
          <w:szCs w:val="28"/>
        </w:rPr>
        <w:t>VG)</w:t>
      </w:r>
    </w:p>
    <w:p w:rsidR="00D66B08" w:rsidRPr="00A9255B" w:rsidRDefault="00D66B08" w:rsidP="00D66B08">
      <w:pPr>
        <w:spacing w:before="38"/>
        <w:ind w:left="1047" w:right="595"/>
        <w:jc w:val="center"/>
        <w:rPr>
          <w:rFonts w:ascii="Times New Roman" w:hAnsi="Times New Roman"/>
          <w:b/>
          <w:sz w:val="28"/>
          <w:szCs w:val="28"/>
        </w:rPr>
      </w:pPr>
      <w:r w:rsidRPr="00A9255B">
        <w:rPr>
          <w:rFonts w:ascii="Times New Roman" w:hAnsi="Times New Roman"/>
          <w:b/>
          <w:w w:val="105"/>
          <w:sz w:val="28"/>
          <w:szCs w:val="28"/>
        </w:rPr>
        <w:t>Загально-</w:t>
      </w:r>
      <w:r w:rsidRPr="00A9255B">
        <w:rPr>
          <w:rFonts w:ascii="Times New Roman" w:hAnsi="Times New Roman"/>
          <w:b/>
          <w:spacing w:val="-61"/>
          <w:w w:val="105"/>
          <w:sz w:val="28"/>
          <w:szCs w:val="28"/>
        </w:rPr>
        <w:t xml:space="preserve"> </w:t>
      </w:r>
      <w:r w:rsidRPr="00A9255B">
        <w:rPr>
          <w:rFonts w:ascii="Times New Roman" w:hAnsi="Times New Roman"/>
          <w:b/>
          <w:w w:val="105"/>
          <w:sz w:val="28"/>
          <w:szCs w:val="28"/>
        </w:rPr>
        <w:t>отруйні:</w:t>
      </w:r>
    </w:p>
    <w:p w:rsidR="00D66B08" w:rsidRPr="00A9255B" w:rsidRDefault="00D66B08" w:rsidP="00D66B08">
      <w:pPr>
        <w:spacing w:before="38"/>
        <w:ind w:left="1047" w:right="595"/>
        <w:jc w:val="center"/>
        <w:rPr>
          <w:rFonts w:ascii="Times New Roman" w:hAnsi="Times New Roman"/>
          <w:sz w:val="28"/>
        </w:rPr>
      </w:pPr>
      <w:r w:rsidRPr="00A9255B">
        <w:rPr>
          <w:rFonts w:ascii="Times New Roman" w:hAnsi="Times New Roman"/>
          <w:noProof/>
          <w:lang w:eastAsia="uk-UA"/>
        </w:rPr>
        <mc:AlternateContent>
          <mc:Choice Requires="wps">
            <w:drawing>
              <wp:anchor distT="0" distB="0" distL="114300" distR="114300" simplePos="0" relativeHeight="251677184" behindDoc="0" locked="0" layoutInCell="1" allowOverlap="1" wp14:anchorId="5D3CEC11" wp14:editId="05392384">
                <wp:simplePos x="0" y="0"/>
                <wp:positionH relativeFrom="column">
                  <wp:posOffset>3124200</wp:posOffset>
                </wp:positionH>
                <wp:positionV relativeFrom="paragraph">
                  <wp:posOffset>30480</wp:posOffset>
                </wp:positionV>
                <wp:extent cx="198120" cy="289560"/>
                <wp:effectExtent l="19050" t="0" r="0" b="15240"/>
                <wp:wrapNone/>
                <wp:docPr id="50" name="Стрелка вниз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2895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9A006" id="Стрелка вниз 34" o:spid="_x0000_s1026" type="#_x0000_t67" style="position:absolute;margin-left:246pt;margin-top:2.4pt;width:15.6pt;height:2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" adj="14211" fillcolor="#5b9bd5" strokecolor="#41719c" strokeweight="1pt">
                <v:path arrowok="t"/>
              </v:shape>
            </w:pict>
          </mc:Fallback>
        </mc:AlternateContent>
      </w:r>
    </w:p>
    <w:p w:rsidR="00D66B08" w:rsidRPr="00A9255B" w:rsidRDefault="00D66B08" w:rsidP="00D66B08">
      <w:pPr>
        <w:spacing w:line="247" w:lineRule="auto"/>
        <w:ind w:right="18" w:hanging="20"/>
        <w:jc w:val="center"/>
        <w:rPr>
          <w:rFonts w:ascii="Times New Roman" w:hAnsi="Times New Roman"/>
          <w:w w:val="105"/>
          <w:sz w:val="28"/>
          <w:szCs w:val="28"/>
        </w:rPr>
      </w:pPr>
      <w:r w:rsidRPr="00A9255B">
        <w:rPr>
          <w:rFonts w:ascii="Times New Roman" w:hAnsi="Times New Roman"/>
          <w:sz w:val="28"/>
          <w:szCs w:val="28"/>
        </w:rPr>
        <w:t>Швидкодіючі</w:t>
      </w:r>
      <w:r w:rsidRPr="00A9255B">
        <w:rPr>
          <w:rFonts w:ascii="Times New Roman" w:hAnsi="Times New Roman"/>
          <w:spacing w:val="2"/>
          <w:sz w:val="28"/>
          <w:szCs w:val="28"/>
        </w:rPr>
        <w:t xml:space="preserve"> </w:t>
      </w:r>
      <w:r w:rsidRPr="00A9255B">
        <w:rPr>
          <w:rFonts w:ascii="Times New Roman" w:hAnsi="Times New Roman"/>
          <w:sz w:val="28"/>
          <w:szCs w:val="28"/>
        </w:rPr>
        <w:t>отруйні</w:t>
      </w:r>
      <w:r w:rsidRPr="00A9255B">
        <w:rPr>
          <w:rFonts w:ascii="Times New Roman" w:hAnsi="Times New Roman"/>
          <w:spacing w:val="2"/>
          <w:sz w:val="28"/>
          <w:szCs w:val="28"/>
        </w:rPr>
        <w:t xml:space="preserve"> </w:t>
      </w:r>
      <w:r w:rsidRPr="00A9255B">
        <w:rPr>
          <w:rFonts w:ascii="Times New Roman" w:hAnsi="Times New Roman"/>
          <w:sz w:val="28"/>
          <w:szCs w:val="28"/>
        </w:rPr>
        <w:t>речовини,</w:t>
      </w:r>
      <w:r w:rsidRPr="00A9255B">
        <w:rPr>
          <w:rFonts w:ascii="Times New Roman" w:hAnsi="Times New Roman"/>
          <w:spacing w:val="2"/>
          <w:sz w:val="28"/>
          <w:szCs w:val="28"/>
        </w:rPr>
        <w:t xml:space="preserve"> </w:t>
      </w:r>
      <w:r w:rsidRPr="00A9255B">
        <w:rPr>
          <w:rFonts w:ascii="Times New Roman" w:hAnsi="Times New Roman"/>
          <w:sz w:val="28"/>
          <w:szCs w:val="28"/>
        </w:rPr>
        <w:t>які</w:t>
      </w:r>
      <w:r w:rsidRPr="00A9255B">
        <w:rPr>
          <w:rFonts w:ascii="Times New Roman" w:hAnsi="Times New Roman"/>
          <w:spacing w:val="3"/>
          <w:sz w:val="28"/>
          <w:szCs w:val="28"/>
        </w:rPr>
        <w:t xml:space="preserve"> </w:t>
      </w:r>
      <w:r w:rsidRPr="00A9255B">
        <w:rPr>
          <w:rFonts w:ascii="Times New Roman" w:hAnsi="Times New Roman"/>
          <w:sz w:val="28"/>
          <w:szCs w:val="28"/>
        </w:rPr>
        <w:t>призводять</w:t>
      </w:r>
      <w:r w:rsidRPr="00A9255B">
        <w:rPr>
          <w:rFonts w:ascii="Times New Roman" w:hAnsi="Times New Roman"/>
          <w:spacing w:val="2"/>
          <w:sz w:val="28"/>
          <w:szCs w:val="28"/>
        </w:rPr>
        <w:t xml:space="preserve"> </w:t>
      </w:r>
      <w:r w:rsidRPr="00A9255B">
        <w:rPr>
          <w:rFonts w:ascii="Times New Roman" w:hAnsi="Times New Roman"/>
          <w:sz w:val="28"/>
          <w:szCs w:val="28"/>
        </w:rPr>
        <w:t>до</w:t>
      </w:r>
      <w:r w:rsidRPr="00A9255B">
        <w:rPr>
          <w:rFonts w:ascii="Times New Roman" w:hAnsi="Times New Roman"/>
          <w:spacing w:val="2"/>
          <w:sz w:val="28"/>
          <w:szCs w:val="28"/>
        </w:rPr>
        <w:t xml:space="preserve"> </w:t>
      </w:r>
      <w:r w:rsidRPr="00A9255B">
        <w:rPr>
          <w:rFonts w:ascii="Times New Roman" w:hAnsi="Times New Roman"/>
          <w:sz w:val="28"/>
          <w:szCs w:val="28"/>
        </w:rPr>
        <w:t>за-</w:t>
      </w:r>
      <w:r w:rsidRPr="00A9255B">
        <w:rPr>
          <w:rFonts w:ascii="Times New Roman" w:hAnsi="Times New Roman"/>
          <w:spacing w:val="1"/>
          <w:sz w:val="28"/>
          <w:szCs w:val="28"/>
        </w:rPr>
        <w:t xml:space="preserve"> </w:t>
      </w:r>
      <w:r w:rsidRPr="00A9255B">
        <w:rPr>
          <w:rFonts w:ascii="Times New Roman" w:hAnsi="Times New Roman"/>
          <w:sz w:val="28"/>
          <w:szCs w:val="28"/>
        </w:rPr>
        <w:t>гибелі</w:t>
      </w:r>
      <w:r w:rsidRPr="00A9255B">
        <w:rPr>
          <w:rFonts w:ascii="Times New Roman" w:hAnsi="Times New Roman"/>
          <w:spacing w:val="6"/>
          <w:sz w:val="28"/>
          <w:szCs w:val="28"/>
        </w:rPr>
        <w:t xml:space="preserve"> </w:t>
      </w:r>
      <w:r w:rsidRPr="00A9255B">
        <w:rPr>
          <w:rFonts w:ascii="Times New Roman" w:hAnsi="Times New Roman"/>
          <w:sz w:val="28"/>
          <w:szCs w:val="28"/>
        </w:rPr>
        <w:t>в</w:t>
      </w:r>
      <w:r w:rsidRPr="00A9255B">
        <w:rPr>
          <w:rFonts w:ascii="Times New Roman" w:hAnsi="Times New Roman"/>
          <w:spacing w:val="6"/>
          <w:sz w:val="28"/>
          <w:szCs w:val="28"/>
        </w:rPr>
        <w:t xml:space="preserve"> </w:t>
      </w:r>
      <w:r w:rsidRPr="00A9255B">
        <w:rPr>
          <w:rFonts w:ascii="Times New Roman" w:hAnsi="Times New Roman"/>
          <w:sz w:val="28"/>
          <w:szCs w:val="28"/>
        </w:rPr>
        <w:t>результаті</w:t>
      </w:r>
      <w:r w:rsidRPr="00A9255B">
        <w:rPr>
          <w:rFonts w:ascii="Times New Roman" w:hAnsi="Times New Roman"/>
          <w:spacing w:val="6"/>
          <w:sz w:val="28"/>
          <w:szCs w:val="28"/>
        </w:rPr>
        <w:t xml:space="preserve"> </w:t>
      </w:r>
      <w:r w:rsidRPr="00A9255B">
        <w:rPr>
          <w:rFonts w:ascii="Times New Roman" w:hAnsi="Times New Roman"/>
          <w:sz w:val="28"/>
          <w:szCs w:val="28"/>
        </w:rPr>
        <w:t>зупинки</w:t>
      </w:r>
      <w:r w:rsidRPr="00A9255B">
        <w:rPr>
          <w:rFonts w:ascii="Times New Roman" w:hAnsi="Times New Roman"/>
          <w:spacing w:val="7"/>
          <w:sz w:val="28"/>
          <w:szCs w:val="28"/>
        </w:rPr>
        <w:t xml:space="preserve"> </w:t>
      </w:r>
      <w:r w:rsidRPr="00A9255B">
        <w:rPr>
          <w:rFonts w:ascii="Times New Roman" w:hAnsi="Times New Roman"/>
          <w:sz w:val="28"/>
          <w:szCs w:val="28"/>
        </w:rPr>
        <w:t>дихання</w:t>
      </w:r>
      <w:r w:rsidRPr="00A9255B">
        <w:rPr>
          <w:rFonts w:ascii="Times New Roman" w:hAnsi="Times New Roman"/>
          <w:spacing w:val="6"/>
          <w:sz w:val="28"/>
          <w:szCs w:val="28"/>
        </w:rPr>
        <w:t xml:space="preserve"> </w:t>
      </w:r>
      <w:r w:rsidRPr="00A9255B">
        <w:rPr>
          <w:rFonts w:ascii="Times New Roman" w:hAnsi="Times New Roman"/>
          <w:sz w:val="28"/>
          <w:szCs w:val="28"/>
        </w:rPr>
        <w:t>(синильна</w:t>
      </w:r>
      <w:r w:rsidRPr="00A9255B">
        <w:rPr>
          <w:rFonts w:ascii="Times New Roman" w:hAnsi="Times New Roman"/>
          <w:spacing w:val="6"/>
          <w:sz w:val="28"/>
          <w:szCs w:val="28"/>
        </w:rPr>
        <w:t xml:space="preserve"> </w:t>
      </w:r>
      <w:r w:rsidRPr="00A9255B">
        <w:rPr>
          <w:rFonts w:ascii="Times New Roman" w:hAnsi="Times New Roman"/>
          <w:sz w:val="28"/>
          <w:szCs w:val="28"/>
        </w:rPr>
        <w:t>кислота</w:t>
      </w:r>
      <w:r w:rsidRPr="00A9255B">
        <w:rPr>
          <w:rFonts w:ascii="Times New Roman" w:hAnsi="Times New Roman"/>
          <w:spacing w:val="-57"/>
          <w:sz w:val="28"/>
          <w:szCs w:val="28"/>
        </w:rPr>
        <w:t xml:space="preserve"> </w:t>
      </w:r>
      <w:r w:rsidRPr="00A9255B">
        <w:rPr>
          <w:rFonts w:ascii="Times New Roman" w:hAnsi="Times New Roman"/>
          <w:w w:val="105"/>
          <w:sz w:val="28"/>
          <w:szCs w:val="28"/>
        </w:rPr>
        <w:t>АС,</w:t>
      </w:r>
      <w:r w:rsidRPr="00A9255B">
        <w:rPr>
          <w:rFonts w:ascii="Times New Roman" w:hAnsi="Times New Roman"/>
          <w:spacing w:val="-17"/>
          <w:w w:val="105"/>
          <w:sz w:val="28"/>
          <w:szCs w:val="28"/>
        </w:rPr>
        <w:t xml:space="preserve"> </w:t>
      </w:r>
      <w:r w:rsidRPr="00A9255B">
        <w:rPr>
          <w:rFonts w:ascii="Times New Roman" w:hAnsi="Times New Roman"/>
          <w:w w:val="105"/>
          <w:sz w:val="28"/>
          <w:szCs w:val="28"/>
        </w:rPr>
        <w:t>хлорциан</w:t>
      </w:r>
      <w:r w:rsidRPr="00A9255B">
        <w:rPr>
          <w:rFonts w:ascii="Times New Roman" w:hAnsi="Times New Roman"/>
          <w:spacing w:val="-16"/>
          <w:w w:val="105"/>
          <w:sz w:val="28"/>
          <w:szCs w:val="28"/>
        </w:rPr>
        <w:t xml:space="preserve"> </w:t>
      </w:r>
      <w:r w:rsidRPr="00A9255B">
        <w:rPr>
          <w:rFonts w:ascii="Times New Roman" w:hAnsi="Times New Roman"/>
          <w:w w:val="105"/>
          <w:sz w:val="28"/>
          <w:szCs w:val="28"/>
        </w:rPr>
        <w:t>CK,</w:t>
      </w:r>
      <w:r w:rsidRPr="00A9255B">
        <w:rPr>
          <w:rFonts w:ascii="Times New Roman" w:hAnsi="Times New Roman"/>
          <w:spacing w:val="-16"/>
          <w:w w:val="105"/>
          <w:sz w:val="28"/>
          <w:szCs w:val="28"/>
        </w:rPr>
        <w:t xml:space="preserve"> </w:t>
      </w:r>
      <w:r w:rsidRPr="00A9255B">
        <w:rPr>
          <w:rFonts w:ascii="Times New Roman" w:hAnsi="Times New Roman"/>
          <w:w w:val="105"/>
          <w:sz w:val="28"/>
          <w:szCs w:val="28"/>
        </w:rPr>
        <w:t>миш’яковистий</w:t>
      </w:r>
      <w:r w:rsidRPr="00A9255B">
        <w:rPr>
          <w:rFonts w:ascii="Times New Roman" w:hAnsi="Times New Roman"/>
          <w:spacing w:val="-17"/>
          <w:w w:val="105"/>
          <w:sz w:val="28"/>
          <w:szCs w:val="28"/>
        </w:rPr>
        <w:t xml:space="preserve"> </w:t>
      </w:r>
      <w:r w:rsidRPr="00A9255B">
        <w:rPr>
          <w:rFonts w:ascii="Times New Roman" w:hAnsi="Times New Roman"/>
          <w:w w:val="105"/>
          <w:sz w:val="28"/>
          <w:szCs w:val="28"/>
        </w:rPr>
        <w:t>водень</w:t>
      </w:r>
      <w:r w:rsidRPr="00A9255B">
        <w:rPr>
          <w:rFonts w:ascii="Times New Roman" w:hAnsi="Times New Roman"/>
          <w:spacing w:val="-16"/>
          <w:w w:val="105"/>
          <w:sz w:val="28"/>
          <w:szCs w:val="28"/>
        </w:rPr>
        <w:t xml:space="preserve"> </w:t>
      </w:r>
      <w:r w:rsidRPr="00A9255B">
        <w:rPr>
          <w:rFonts w:ascii="Times New Roman" w:hAnsi="Times New Roman"/>
          <w:w w:val="105"/>
          <w:sz w:val="28"/>
          <w:szCs w:val="28"/>
        </w:rPr>
        <w:t>SA)</w:t>
      </w:r>
    </w:p>
    <w:p w:rsidR="00D66B08" w:rsidRPr="00A9255B" w:rsidRDefault="00D66B08" w:rsidP="00D66B08">
      <w:pPr>
        <w:spacing w:line="247" w:lineRule="auto"/>
        <w:ind w:right="18" w:hanging="20"/>
        <w:jc w:val="center"/>
        <w:rPr>
          <w:rFonts w:ascii="Times New Roman" w:hAnsi="Times New Roman"/>
          <w:b/>
          <w:sz w:val="28"/>
          <w:szCs w:val="28"/>
        </w:rPr>
      </w:pPr>
      <w:r w:rsidRPr="00A9255B">
        <w:rPr>
          <w:rFonts w:ascii="Times New Roman" w:hAnsi="Times New Roman"/>
          <w:b/>
          <w:w w:val="105"/>
          <w:sz w:val="28"/>
          <w:szCs w:val="28"/>
        </w:rPr>
        <w:t>Шкіро-</w:t>
      </w:r>
      <w:r w:rsidRPr="00A9255B">
        <w:rPr>
          <w:rFonts w:ascii="Times New Roman" w:hAnsi="Times New Roman"/>
          <w:b/>
          <w:spacing w:val="1"/>
          <w:w w:val="105"/>
          <w:sz w:val="28"/>
          <w:szCs w:val="28"/>
        </w:rPr>
        <w:t xml:space="preserve"> </w:t>
      </w:r>
      <w:r w:rsidRPr="00A9255B">
        <w:rPr>
          <w:rFonts w:ascii="Times New Roman" w:hAnsi="Times New Roman"/>
          <w:b/>
          <w:sz w:val="28"/>
          <w:szCs w:val="28"/>
        </w:rPr>
        <w:t>наривні:</w:t>
      </w:r>
    </w:p>
    <w:p w:rsidR="00D66B08" w:rsidRPr="00A9255B" w:rsidRDefault="00D66B08" w:rsidP="00D66B08">
      <w:pPr>
        <w:spacing w:before="38"/>
        <w:ind w:left="1047" w:right="595"/>
        <w:jc w:val="center"/>
        <w:rPr>
          <w:rFonts w:ascii="Times New Roman" w:hAnsi="Times New Roman"/>
          <w:sz w:val="28"/>
          <w:szCs w:val="28"/>
        </w:rPr>
      </w:pPr>
      <w:r w:rsidRPr="00A9255B">
        <w:rPr>
          <w:rFonts w:ascii="Times New Roman" w:hAnsi="Times New Roman"/>
          <w:noProof/>
          <w:lang w:eastAsia="uk-UA"/>
        </w:rPr>
        <mc:AlternateContent>
          <mc:Choice Requires="wps">
            <w:drawing>
              <wp:anchor distT="0" distB="0" distL="114300" distR="114300" simplePos="0" relativeHeight="251678208" behindDoc="0" locked="0" layoutInCell="1" allowOverlap="1" wp14:anchorId="7C144289" wp14:editId="30497BD4">
                <wp:simplePos x="0" y="0"/>
                <wp:positionH relativeFrom="column">
                  <wp:posOffset>3116580</wp:posOffset>
                </wp:positionH>
                <wp:positionV relativeFrom="paragraph">
                  <wp:posOffset>29845</wp:posOffset>
                </wp:positionV>
                <wp:extent cx="236220" cy="259080"/>
                <wp:effectExtent l="19050" t="0" r="0" b="26670"/>
                <wp:wrapNone/>
                <wp:docPr id="49" name="Стрелка вниз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25908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8A953" id="Стрелка вниз 35" o:spid="_x0000_s1026" type="#_x0000_t67" style="position:absolute;margin-left:245.4pt;margin-top:2.35pt;width:18.6pt;height:20.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" adj="11753" fillcolor="#5b9bd5" strokecolor="#41719c" strokeweight="1pt">
                <v:path arrowok="t"/>
              </v:shape>
            </w:pict>
          </mc:Fallback>
        </mc:AlternateContent>
      </w:r>
    </w:p>
    <w:p w:rsidR="00D66B08" w:rsidRPr="00A9255B" w:rsidRDefault="00D66B08" w:rsidP="00D66B08">
      <w:pPr>
        <w:spacing w:line="247" w:lineRule="auto"/>
        <w:ind w:left="-1" w:right="18" w:hanging="21"/>
        <w:jc w:val="center"/>
        <w:rPr>
          <w:rFonts w:ascii="Times New Roman" w:hAnsi="Times New Roman"/>
          <w:sz w:val="28"/>
          <w:szCs w:val="28"/>
        </w:rPr>
      </w:pPr>
      <w:r w:rsidRPr="00A9255B">
        <w:rPr>
          <w:rFonts w:ascii="Times New Roman" w:hAnsi="Times New Roman"/>
          <w:sz w:val="28"/>
          <w:szCs w:val="28"/>
        </w:rPr>
        <w:t>Речовини, які безпосереднім контактом зі шкірою</w:t>
      </w:r>
      <w:r w:rsidRPr="00A9255B">
        <w:rPr>
          <w:rFonts w:ascii="Times New Roman" w:hAnsi="Times New Roman"/>
          <w:spacing w:val="1"/>
          <w:sz w:val="28"/>
          <w:szCs w:val="28"/>
        </w:rPr>
        <w:t xml:space="preserve"> </w:t>
      </w:r>
      <w:r w:rsidRPr="00A9255B">
        <w:rPr>
          <w:rFonts w:ascii="Times New Roman" w:hAnsi="Times New Roman"/>
          <w:sz w:val="28"/>
          <w:szCs w:val="28"/>
        </w:rPr>
        <w:t>спричиняють</w:t>
      </w:r>
      <w:r w:rsidRPr="00A9255B">
        <w:rPr>
          <w:rFonts w:ascii="Times New Roman" w:hAnsi="Times New Roman"/>
          <w:spacing w:val="17"/>
          <w:sz w:val="28"/>
          <w:szCs w:val="28"/>
        </w:rPr>
        <w:t xml:space="preserve"> </w:t>
      </w:r>
      <w:r w:rsidRPr="00A9255B">
        <w:rPr>
          <w:rFonts w:ascii="Times New Roman" w:hAnsi="Times New Roman"/>
          <w:sz w:val="28"/>
          <w:szCs w:val="28"/>
        </w:rPr>
        <w:t>запалення</w:t>
      </w:r>
      <w:r w:rsidRPr="00A9255B">
        <w:rPr>
          <w:rFonts w:ascii="Times New Roman" w:hAnsi="Times New Roman"/>
          <w:spacing w:val="18"/>
          <w:sz w:val="28"/>
          <w:szCs w:val="28"/>
        </w:rPr>
        <w:t xml:space="preserve"> </w:t>
      </w:r>
      <w:r w:rsidRPr="00A9255B">
        <w:rPr>
          <w:rFonts w:ascii="Times New Roman" w:hAnsi="Times New Roman"/>
          <w:sz w:val="28"/>
          <w:szCs w:val="28"/>
        </w:rPr>
        <w:t>шкіряних</w:t>
      </w:r>
      <w:r w:rsidRPr="00A9255B">
        <w:rPr>
          <w:rFonts w:ascii="Times New Roman" w:hAnsi="Times New Roman"/>
          <w:spacing w:val="18"/>
          <w:sz w:val="28"/>
          <w:szCs w:val="28"/>
        </w:rPr>
        <w:t xml:space="preserve"> </w:t>
      </w:r>
      <w:r w:rsidRPr="00A9255B">
        <w:rPr>
          <w:rFonts w:ascii="Times New Roman" w:hAnsi="Times New Roman"/>
          <w:sz w:val="28"/>
          <w:szCs w:val="28"/>
        </w:rPr>
        <w:t>покровів</w:t>
      </w:r>
      <w:r w:rsidRPr="00A9255B">
        <w:rPr>
          <w:rFonts w:ascii="Times New Roman" w:hAnsi="Times New Roman"/>
          <w:spacing w:val="18"/>
          <w:sz w:val="28"/>
          <w:szCs w:val="28"/>
        </w:rPr>
        <w:t xml:space="preserve"> </w:t>
      </w:r>
      <w:r w:rsidRPr="00A9255B">
        <w:rPr>
          <w:rFonts w:ascii="Times New Roman" w:hAnsi="Times New Roman"/>
          <w:sz w:val="28"/>
          <w:szCs w:val="28"/>
        </w:rPr>
        <w:t>(нариви),</w:t>
      </w:r>
      <w:r w:rsidRPr="00A9255B">
        <w:rPr>
          <w:rFonts w:ascii="Times New Roman" w:hAnsi="Times New Roman"/>
          <w:spacing w:val="1"/>
          <w:sz w:val="28"/>
          <w:szCs w:val="28"/>
        </w:rPr>
        <w:t xml:space="preserve"> </w:t>
      </w:r>
      <w:r w:rsidRPr="00A9255B">
        <w:rPr>
          <w:rFonts w:ascii="Times New Roman" w:hAnsi="Times New Roman"/>
          <w:sz w:val="28"/>
          <w:szCs w:val="28"/>
        </w:rPr>
        <w:t>вражають очі та органи дихання, а також мають інші</w:t>
      </w:r>
      <w:r w:rsidRPr="00A9255B">
        <w:rPr>
          <w:rFonts w:ascii="Times New Roman" w:hAnsi="Times New Roman"/>
          <w:spacing w:val="1"/>
          <w:sz w:val="28"/>
          <w:szCs w:val="28"/>
        </w:rPr>
        <w:t xml:space="preserve"> </w:t>
      </w:r>
      <w:r w:rsidRPr="00A9255B">
        <w:rPr>
          <w:rFonts w:ascii="Times New Roman" w:hAnsi="Times New Roman"/>
          <w:spacing w:val="-1"/>
          <w:w w:val="105"/>
          <w:sz w:val="28"/>
          <w:szCs w:val="28"/>
        </w:rPr>
        <w:t>ефекти</w:t>
      </w:r>
      <w:r w:rsidRPr="00A9255B">
        <w:rPr>
          <w:rFonts w:ascii="Times New Roman" w:hAnsi="Times New Roman"/>
          <w:spacing w:val="-17"/>
          <w:w w:val="105"/>
          <w:sz w:val="28"/>
          <w:szCs w:val="28"/>
        </w:rPr>
        <w:t xml:space="preserve"> </w:t>
      </w:r>
      <w:r w:rsidRPr="00A9255B">
        <w:rPr>
          <w:rFonts w:ascii="Times New Roman" w:hAnsi="Times New Roman"/>
          <w:w w:val="105"/>
          <w:sz w:val="28"/>
          <w:szCs w:val="28"/>
        </w:rPr>
        <w:t>(іприт</w:t>
      </w:r>
      <w:r w:rsidRPr="00A9255B">
        <w:rPr>
          <w:rFonts w:ascii="Times New Roman" w:hAnsi="Times New Roman"/>
          <w:spacing w:val="-17"/>
          <w:w w:val="105"/>
          <w:sz w:val="28"/>
          <w:szCs w:val="28"/>
        </w:rPr>
        <w:t xml:space="preserve"> </w:t>
      </w:r>
      <w:r w:rsidRPr="00A9255B">
        <w:rPr>
          <w:rFonts w:ascii="Times New Roman" w:hAnsi="Times New Roman"/>
          <w:w w:val="105"/>
          <w:sz w:val="28"/>
          <w:szCs w:val="28"/>
        </w:rPr>
        <w:t>HD,</w:t>
      </w:r>
      <w:r w:rsidRPr="00A9255B">
        <w:rPr>
          <w:rFonts w:ascii="Times New Roman" w:hAnsi="Times New Roman"/>
          <w:spacing w:val="-16"/>
          <w:w w:val="105"/>
          <w:sz w:val="28"/>
          <w:szCs w:val="28"/>
        </w:rPr>
        <w:t xml:space="preserve"> </w:t>
      </w:r>
      <w:r w:rsidRPr="00A9255B">
        <w:rPr>
          <w:rFonts w:ascii="Times New Roman" w:hAnsi="Times New Roman"/>
          <w:w w:val="105"/>
          <w:sz w:val="28"/>
          <w:szCs w:val="28"/>
        </w:rPr>
        <w:t>азотисті</w:t>
      </w:r>
      <w:r w:rsidRPr="00A9255B">
        <w:rPr>
          <w:rFonts w:ascii="Times New Roman" w:hAnsi="Times New Roman"/>
          <w:spacing w:val="-17"/>
          <w:w w:val="105"/>
          <w:sz w:val="28"/>
          <w:szCs w:val="28"/>
        </w:rPr>
        <w:t xml:space="preserve"> </w:t>
      </w:r>
      <w:r w:rsidRPr="00A9255B">
        <w:rPr>
          <w:rFonts w:ascii="Times New Roman" w:hAnsi="Times New Roman"/>
          <w:w w:val="105"/>
          <w:sz w:val="28"/>
          <w:szCs w:val="28"/>
        </w:rPr>
        <w:t>іприти</w:t>
      </w:r>
      <w:r w:rsidRPr="00A9255B">
        <w:rPr>
          <w:rFonts w:ascii="Times New Roman" w:hAnsi="Times New Roman"/>
          <w:spacing w:val="-16"/>
          <w:w w:val="105"/>
          <w:sz w:val="28"/>
          <w:szCs w:val="28"/>
        </w:rPr>
        <w:t xml:space="preserve"> </w:t>
      </w:r>
      <w:r w:rsidRPr="00A9255B">
        <w:rPr>
          <w:rFonts w:ascii="Times New Roman" w:hAnsi="Times New Roman"/>
          <w:w w:val="105"/>
          <w:sz w:val="28"/>
          <w:szCs w:val="28"/>
        </w:rPr>
        <w:t>(HN-1</w:t>
      </w:r>
      <w:r w:rsidRPr="00A9255B">
        <w:rPr>
          <w:rFonts w:ascii="Times New Roman" w:hAnsi="Times New Roman"/>
          <w:spacing w:val="-17"/>
          <w:w w:val="105"/>
          <w:sz w:val="28"/>
          <w:szCs w:val="28"/>
        </w:rPr>
        <w:t xml:space="preserve"> </w:t>
      </w:r>
      <w:r w:rsidRPr="00A9255B">
        <w:rPr>
          <w:rFonts w:ascii="Times New Roman" w:hAnsi="Times New Roman"/>
          <w:w w:val="105"/>
          <w:sz w:val="28"/>
          <w:szCs w:val="28"/>
        </w:rPr>
        <w:t>HN-2,</w:t>
      </w:r>
      <w:r w:rsidRPr="00A9255B">
        <w:rPr>
          <w:rFonts w:ascii="Times New Roman" w:hAnsi="Times New Roman"/>
          <w:spacing w:val="-16"/>
          <w:w w:val="105"/>
          <w:sz w:val="28"/>
          <w:szCs w:val="28"/>
        </w:rPr>
        <w:t xml:space="preserve"> </w:t>
      </w:r>
      <w:r w:rsidRPr="00A9255B">
        <w:rPr>
          <w:rFonts w:ascii="Times New Roman" w:hAnsi="Times New Roman"/>
          <w:w w:val="105"/>
          <w:sz w:val="28"/>
          <w:szCs w:val="28"/>
        </w:rPr>
        <w:t>HN-3),</w:t>
      </w:r>
      <w:r w:rsidRPr="00A9255B">
        <w:rPr>
          <w:rFonts w:ascii="Times New Roman" w:hAnsi="Times New Roman"/>
          <w:spacing w:val="-61"/>
          <w:w w:val="105"/>
          <w:sz w:val="28"/>
          <w:szCs w:val="28"/>
        </w:rPr>
        <w:t xml:space="preserve"> </w:t>
      </w:r>
      <w:r w:rsidRPr="00A9255B">
        <w:rPr>
          <w:rFonts w:ascii="Times New Roman" w:hAnsi="Times New Roman"/>
          <w:sz w:val="28"/>
          <w:szCs w:val="28"/>
        </w:rPr>
        <w:t>кисневий</w:t>
      </w:r>
      <w:r w:rsidRPr="00A9255B">
        <w:rPr>
          <w:rFonts w:ascii="Times New Roman" w:hAnsi="Times New Roman"/>
          <w:spacing w:val="-4"/>
          <w:sz w:val="28"/>
          <w:szCs w:val="28"/>
        </w:rPr>
        <w:t xml:space="preserve"> </w:t>
      </w:r>
      <w:r w:rsidRPr="00A9255B">
        <w:rPr>
          <w:rFonts w:ascii="Times New Roman" w:hAnsi="Times New Roman"/>
          <w:sz w:val="28"/>
          <w:szCs w:val="28"/>
        </w:rPr>
        <w:t>іприт</w:t>
      </w:r>
      <w:r w:rsidRPr="00A9255B">
        <w:rPr>
          <w:rFonts w:ascii="Times New Roman" w:hAnsi="Times New Roman"/>
          <w:spacing w:val="-3"/>
          <w:sz w:val="28"/>
          <w:szCs w:val="28"/>
        </w:rPr>
        <w:t xml:space="preserve"> </w:t>
      </w:r>
      <w:r w:rsidRPr="00A9255B">
        <w:rPr>
          <w:rFonts w:ascii="Times New Roman" w:hAnsi="Times New Roman"/>
          <w:sz w:val="28"/>
          <w:szCs w:val="28"/>
        </w:rPr>
        <w:t>HT,</w:t>
      </w:r>
      <w:r w:rsidRPr="00A9255B">
        <w:rPr>
          <w:rFonts w:ascii="Times New Roman" w:hAnsi="Times New Roman"/>
          <w:spacing w:val="-4"/>
          <w:sz w:val="28"/>
          <w:szCs w:val="28"/>
        </w:rPr>
        <w:t xml:space="preserve"> </w:t>
      </w:r>
      <w:r w:rsidRPr="00A9255B">
        <w:rPr>
          <w:rFonts w:ascii="Times New Roman" w:hAnsi="Times New Roman"/>
          <w:sz w:val="28"/>
          <w:szCs w:val="28"/>
        </w:rPr>
        <w:t>полуторний</w:t>
      </w:r>
      <w:r w:rsidRPr="00A9255B">
        <w:rPr>
          <w:rFonts w:ascii="Times New Roman" w:hAnsi="Times New Roman"/>
          <w:spacing w:val="-3"/>
          <w:sz w:val="28"/>
          <w:szCs w:val="28"/>
        </w:rPr>
        <w:t xml:space="preserve"> </w:t>
      </w:r>
      <w:r w:rsidRPr="00A9255B">
        <w:rPr>
          <w:rFonts w:ascii="Times New Roman" w:hAnsi="Times New Roman"/>
          <w:sz w:val="28"/>
          <w:szCs w:val="28"/>
        </w:rPr>
        <w:t>іприт</w:t>
      </w:r>
      <w:r w:rsidRPr="00A9255B">
        <w:rPr>
          <w:rFonts w:ascii="Times New Roman" w:hAnsi="Times New Roman"/>
          <w:spacing w:val="-3"/>
          <w:sz w:val="28"/>
          <w:szCs w:val="28"/>
        </w:rPr>
        <w:t xml:space="preserve"> </w:t>
      </w:r>
      <w:r w:rsidRPr="00A9255B">
        <w:rPr>
          <w:rFonts w:ascii="Times New Roman" w:hAnsi="Times New Roman"/>
          <w:sz w:val="28"/>
          <w:szCs w:val="28"/>
        </w:rPr>
        <w:t>HQ,</w:t>
      </w:r>
      <w:r w:rsidRPr="00A9255B">
        <w:rPr>
          <w:rFonts w:ascii="Times New Roman" w:hAnsi="Times New Roman"/>
          <w:spacing w:val="53"/>
          <w:sz w:val="28"/>
          <w:szCs w:val="28"/>
        </w:rPr>
        <w:t xml:space="preserve"> </w:t>
      </w:r>
      <w:r w:rsidRPr="00A9255B">
        <w:rPr>
          <w:rFonts w:ascii="Times New Roman" w:hAnsi="Times New Roman"/>
          <w:sz w:val="28"/>
          <w:szCs w:val="28"/>
        </w:rPr>
        <w:t>люїзити (</w:t>
      </w:r>
      <w:r w:rsidRPr="00A9255B">
        <w:rPr>
          <w:rFonts w:ascii="Times New Roman" w:hAnsi="Times New Roman"/>
          <w:spacing w:val="-4"/>
          <w:sz w:val="28"/>
          <w:szCs w:val="28"/>
        </w:rPr>
        <w:t xml:space="preserve"> </w:t>
      </w:r>
      <w:r w:rsidRPr="00A9255B">
        <w:rPr>
          <w:rFonts w:ascii="Times New Roman" w:hAnsi="Times New Roman"/>
          <w:sz w:val="28"/>
          <w:szCs w:val="28"/>
        </w:rPr>
        <w:t>L-1,</w:t>
      </w:r>
      <w:r w:rsidRPr="00A9255B">
        <w:rPr>
          <w:rFonts w:ascii="Times New Roman" w:hAnsi="Times New Roman"/>
          <w:spacing w:val="-4"/>
          <w:sz w:val="28"/>
          <w:szCs w:val="28"/>
        </w:rPr>
        <w:t xml:space="preserve"> </w:t>
      </w:r>
      <w:r w:rsidRPr="00A9255B">
        <w:rPr>
          <w:rFonts w:ascii="Times New Roman" w:hAnsi="Times New Roman"/>
          <w:sz w:val="28"/>
          <w:szCs w:val="28"/>
        </w:rPr>
        <w:t>L-2,</w:t>
      </w:r>
      <w:r w:rsidRPr="00A9255B">
        <w:rPr>
          <w:rFonts w:ascii="Times New Roman" w:hAnsi="Times New Roman"/>
          <w:spacing w:val="-4"/>
          <w:sz w:val="28"/>
          <w:szCs w:val="28"/>
        </w:rPr>
        <w:t xml:space="preserve"> </w:t>
      </w:r>
      <w:r w:rsidRPr="00A9255B">
        <w:rPr>
          <w:rFonts w:ascii="Times New Roman" w:hAnsi="Times New Roman"/>
          <w:sz w:val="28"/>
          <w:szCs w:val="28"/>
        </w:rPr>
        <w:t>L-3).</w:t>
      </w:r>
    </w:p>
    <w:p w:rsidR="00D66B08" w:rsidRPr="00A9255B" w:rsidRDefault="00D66B08" w:rsidP="00D66B08">
      <w:pPr>
        <w:spacing w:before="38"/>
        <w:ind w:left="1047" w:right="595"/>
        <w:jc w:val="center"/>
        <w:rPr>
          <w:rFonts w:ascii="Times New Roman" w:hAnsi="Times New Roman"/>
          <w:b/>
          <w:sz w:val="28"/>
          <w:szCs w:val="28"/>
        </w:rPr>
      </w:pPr>
      <w:r w:rsidRPr="00A9255B">
        <w:rPr>
          <w:rFonts w:ascii="Times New Roman" w:hAnsi="Times New Roman"/>
          <w:b/>
          <w:w w:val="105"/>
          <w:sz w:val="28"/>
          <w:szCs w:val="28"/>
        </w:rPr>
        <w:t>Задушливі речовини</w:t>
      </w:r>
    </w:p>
    <w:p w:rsidR="00D66B08" w:rsidRPr="00A9255B" w:rsidRDefault="00D66B08" w:rsidP="00D66B08">
      <w:pPr>
        <w:spacing w:before="38"/>
        <w:ind w:left="1047" w:right="595"/>
        <w:jc w:val="center"/>
        <w:rPr>
          <w:rFonts w:ascii="Times New Roman" w:hAnsi="Times New Roman"/>
          <w:sz w:val="28"/>
          <w:szCs w:val="28"/>
        </w:rPr>
      </w:pPr>
      <w:r w:rsidRPr="00A9255B">
        <w:rPr>
          <w:rFonts w:ascii="Times New Roman" w:hAnsi="Times New Roman"/>
          <w:noProof/>
          <w:lang w:eastAsia="uk-UA"/>
        </w:rPr>
        <mc:AlternateContent>
          <mc:Choice Requires="wps">
            <w:drawing>
              <wp:anchor distT="0" distB="0" distL="114300" distR="114300" simplePos="0" relativeHeight="251679232" behindDoc="0" locked="0" layoutInCell="1" allowOverlap="1" wp14:anchorId="0E2049D0" wp14:editId="07BC6338">
                <wp:simplePos x="0" y="0"/>
                <wp:positionH relativeFrom="column">
                  <wp:posOffset>3108960</wp:posOffset>
                </wp:positionH>
                <wp:positionV relativeFrom="paragraph">
                  <wp:posOffset>33655</wp:posOffset>
                </wp:positionV>
                <wp:extent cx="198120" cy="289560"/>
                <wp:effectExtent l="19050" t="0" r="0" b="15240"/>
                <wp:wrapNone/>
                <wp:docPr id="48" name="Стрелка вниз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2895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499CF" id="Стрелка вниз 36" o:spid="_x0000_s1026" type="#_x0000_t67" style="position:absolute;margin-left:244.8pt;margin-top:2.65pt;width:15.6pt;height:22.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" adj="14211" fillcolor="#5b9bd5" strokecolor="#41719c" strokeweight="1pt">
                <v:path arrowok="t"/>
              </v:shape>
            </w:pict>
          </mc:Fallback>
        </mc:AlternateContent>
      </w:r>
    </w:p>
    <w:p w:rsidR="00D66B08" w:rsidRPr="00A9255B" w:rsidRDefault="00D66B08" w:rsidP="00D66B08">
      <w:pPr>
        <w:spacing w:line="247" w:lineRule="auto"/>
        <w:ind w:right="18" w:hanging="20"/>
        <w:jc w:val="center"/>
        <w:rPr>
          <w:rFonts w:ascii="Times New Roman" w:hAnsi="Times New Roman"/>
          <w:sz w:val="28"/>
          <w:szCs w:val="28"/>
        </w:rPr>
      </w:pPr>
      <w:r w:rsidRPr="00A9255B">
        <w:rPr>
          <w:rFonts w:ascii="Times New Roman" w:hAnsi="Times New Roman"/>
          <w:w w:val="105"/>
          <w:sz w:val="28"/>
          <w:szCs w:val="28"/>
        </w:rPr>
        <w:t>Перш за все вражають дихальну систему та спричи-</w:t>
      </w:r>
      <w:r w:rsidRPr="00A9255B">
        <w:rPr>
          <w:rFonts w:ascii="Times New Roman" w:hAnsi="Times New Roman"/>
          <w:spacing w:val="1"/>
          <w:w w:val="105"/>
          <w:sz w:val="28"/>
          <w:szCs w:val="28"/>
        </w:rPr>
        <w:t xml:space="preserve"> </w:t>
      </w:r>
      <w:r w:rsidRPr="00A9255B">
        <w:rPr>
          <w:rFonts w:ascii="Times New Roman" w:hAnsi="Times New Roman"/>
          <w:sz w:val="28"/>
          <w:szCs w:val="28"/>
        </w:rPr>
        <w:t>няють</w:t>
      </w:r>
      <w:r w:rsidRPr="00A9255B">
        <w:rPr>
          <w:rFonts w:ascii="Times New Roman" w:hAnsi="Times New Roman"/>
          <w:spacing w:val="10"/>
          <w:sz w:val="28"/>
          <w:szCs w:val="28"/>
        </w:rPr>
        <w:t xml:space="preserve"> </w:t>
      </w:r>
      <w:r w:rsidRPr="00A9255B">
        <w:rPr>
          <w:rFonts w:ascii="Times New Roman" w:hAnsi="Times New Roman"/>
          <w:sz w:val="28"/>
          <w:szCs w:val="28"/>
        </w:rPr>
        <w:t>токсичний</w:t>
      </w:r>
      <w:r w:rsidRPr="00A9255B">
        <w:rPr>
          <w:rFonts w:ascii="Times New Roman" w:hAnsi="Times New Roman"/>
          <w:spacing w:val="11"/>
          <w:sz w:val="28"/>
          <w:szCs w:val="28"/>
        </w:rPr>
        <w:t xml:space="preserve"> </w:t>
      </w:r>
      <w:r w:rsidRPr="00A9255B">
        <w:rPr>
          <w:rFonts w:ascii="Times New Roman" w:hAnsi="Times New Roman"/>
          <w:sz w:val="28"/>
          <w:szCs w:val="28"/>
        </w:rPr>
        <w:t>набряк</w:t>
      </w:r>
      <w:r w:rsidRPr="00A9255B">
        <w:rPr>
          <w:rFonts w:ascii="Times New Roman" w:hAnsi="Times New Roman"/>
          <w:spacing w:val="11"/>
          <w:sz w:val="28"/>
          <w:szCs w:val="28"/>
        </w:rPr>
        <w:t xml:space="preserve"> </w:t>
      </w:r>
      <w:r w:rsidRPr="00A9255B">
        <w:rPr>
          <w:rFonts w:ascii="Times New Roman" w:hAnsi="Times New Roman"/>
          <w:sz w:val="28"/>
          <w:szCs w:val="28"/>
        </w:rPr>
        <w:t>легень</w:t>
      </w:r>
      <w:r w:rsidRPr="00A9255B">
        <w:rPr>
          <w:rFonts w:ascii="Times New Roman" w:hAnsi="Times New Roman"/>
          <w:spacing w:val="10"/>
          <w:sz w:val="28"/>
          <w:szCs w:val="28"/>
        </w:rPr>
        <w:t xml:space="preserve"> </w:t>
      </w:r>
      <w:r w:rsidRPr="00A9255B">
        <w:rPr>
          <w:rFonts w:ascii="Times New Roman" w:hAnsi="Times New Roman"/>
          <w:sz w:val="28"/>
          <w:szCs w:val="28"/>
        </w:rPr>
        <w:t>(фосген</w:t>
      </w:r>
      <w:r w:rsidRPr="00A9255B">
        <w:rPr>
          <w:rFonts w:ascii="Times New Roman" w:hAnsi="Times New Roman"/>
          <w:spacing w:val="11"/>
          <w:sz w:val="28"/>
          <w:szCs w:val="28"/>
        </w:rPr>
        <w:t xml:space="preserve"> </w:t>
      </w:r>
      <w:r w:rsidRPr="00A9255B">
        <w:rPr>
          <w:rFonts w:ascii="Times New Roman" w:hAnsi="Times New Roman"/>
          <w:sz w:val="28"/>
          <w:szCs w:val="28"/>
        </w:rPr>
        <w:t>CG,</w:t>
      </w:r>
      <w:r w:rsidRPr="00A9255B">
        <w:rPr>
          <w:rFonts w:ascii="Times New Roman" w:hAnsi="Times New Roman"/>
          <w:spacing w:val="11"/>
          <w:sz w:val="28"/>
          <w:szCs w:val="28"/>
        </w:rPr>
        <w:t xml:space="preserve"> </w:t>
      </w:r>
      <w:r w:rsidRPr="00A9255B">
        <w:rPr>
          <w:rFonts w:ascii="Times New Roman" w:hAnsi="Times New Roman"/>
          <w:sz w:val="28"/>
          <w:szCs w:val="28"/>
        </w:rPr>
        <w:t>дифосген</w:t>
      </w:r>
      <w:r w:rsidRPr="00A9255B">
        <w:rPr>
          <w:rFonts w:ascii="Times New Roman" w:hAnsi="Times New Roman"/>
          <w:spacing w:val="-58"/>
          <w:sz w:val="28"/>
          <w:szCs w:val="28"/>
        </w:rPr>
        <w:t xml:space="preserve"> </w:t>
      </w:r>
      <w:r w:rsidRPr="00A9255B">
        <w:rPr>
          <w:rFonts w:ascii="Times New Roman" w:hAnsi="Times New Roman"/>
          <w:sz w:val="28"/>
          <w:szCs w:val="28"/>
        </w:rPr>
        <w:t>DP,</w:t>
      </w:r>
      <w:r w:rsidRPr="00A9255B">
        <w:rPr>
          <w:rFonts w:ascii="Times New Roman" w:hAnsi="Times New Roman"/>
          <w:spacing w:val="-7"/>
          <w:sz w:val="28"/>
          <w:szCs w:val="28"/>
        </w:rPr>
        <w:t xml:space="preserve"> </w:t>
      </w:r>
      <w:r w:rsidRPr="00A9255B">
        <w:rPr>
          <w:rFonts w:ascii="Times New Roman" w:hAnsi="Times New Roman"/>
          <w:sz w:val="28"/>
          <w:szCs w:val="28"/>
        </w:rPr>
        <w:t>хлорпікрин</w:t>
      </w:r>
      <w:r w:rsidRPr="00A9255B">
        <w:rPr>
          <w:rFonts w:ascii="Times New Roman" w:hAnsi="Times New Roman"/>
          <w:spacing w:val="-6"/>
          <w:sz w:val="28"/>
          <w:szCs w:val="28"/>
        </w:rPr>
        <w:t xml:space="preserve"> </w:t>
      </w:r>
      <w:r w:rsidRPr="00A9255B">
        <w:rPr>
          <w:rFonts w:ascii="Times New Roman" w:hAnsi="Times New Roman"/>
          <w:sz w:val="28"/>
          <w:szCs w:val="28"/>
        </w:rPr>
        <w:t>PS,</w:t>
      </w:r>
      <w:r w:rsidRPr="00A9255B">
        <w:rPr>
          <w:rFonts w:ascii="Times New Roman" w:hAnsi="Times New Roman"/>
          <w:spacing w:val="-6"/>
          <w:sz w:val="28"/>
          <w:szCs w:val="28"/>
        </w:rPr>
        <w:t xml:space="preserve"> </w:t>
      </w:r>
      <w:r w:rsidRPr="00A9255B">
        <w:rPr>
          <w:rFonts w:ascii="Times New Roman" w:hAnsi="Times New Roman"/>
          <w:sz w:val="28"/>
          <w:szCs w:val="28"/>
        </w:rPr>
        <w:t>хлор</w:t>
      </w:r>
      <w:r w:rsidRPr="00A9255B">
        <w:rPr>
          <w:rFonts w:ascii="Times New Roman" w:hAnsi="Times New Roman"/>
          <w:spacing w:val="-6"/>
          <w:sz w:val="28"/>
          <w:szCs w:val="28"/>
        </w:rPr>
        <w:t xml:space="preserve"> </w:t>
      </w:r>
      <w:r w:rsidRPr="00A9255B">
        <w:rPr>
          <w:rFonts w:ascii="Times New Roman" w:hAnsi="Times New Roman"/>
          <w:sz w:val="28"/>
          <w:szCs w:val="28"/>
        </w:rPr>
        <w:t>CL,</w:t>
      </w:r>
      <w:r w:rsidRPr="00A9255B">
        <w:rPr>
          <w:rFonts w:ascii="Times New Roman" w:hAnsi="Times New Roman"/>
          <w:spacing w:val="-6"/>
          <w:sz w:val="28"/>
          <w:szCs w:val="28"/>
        </w:rPr>
        <w:t xml:space="preserve"> </w:t>
      </w:r>
      <w:r w:rsidRPr="00A9255B">
        <w:rPr>
          <w:rFonts w:ascii="Times New Roman" w:hAnsi="Times New Roman"/>
          <w:sz w:val="28"/>
          <w:szCs w:val="28"/>
        </w:rPr>
        <w:t>фосгеноксим</w:t>
      </w:r>
      <w:r w:rsidRPr="00A9255B">
        <w:rPr>
          <w:rFonts w:ascii="Times New Roman" w:hAnsi="Times New Roman"/>
          <w:spacing w:val="-6"/>
          <w:sz w:val="28"/>
          <w:szCs w:val="28"/>
        </w:rPr>
        <w:t xml:space="preserve"> </w:t>
      </w:r>
      <w:r w:rsidRPr="00A9255B">
        <w:rPr>
          <w:rFonts w:ascii="Times New Roman" w:hAnsi="Times New Roman"/>
          <w:sz w:val="28"/>
          <w:szCs w:val="28"/>
        </w:rPr>
        <w:t>СХ).</w:t>
      </w:r>
    </w:p>
    <w:p w:rsidR="00D66B08" w:rsidRPr="00A9255B" w:rsidRDefault="00D66B08" w:rsidP="00D66B08">
      <w:pPr>
        <w:spacing w:before="38"/>
        <w:ind w:left="1047" w:right="595"/>
        <w:jc w:val="center"/>
        <w:rPr>
          <w:rFonts w:ascii="Times New Roman" w:hAnsi="Times New Roman"/>
          <w:b/>
          <w:sz w:val="28"/>
          <w:szCs w:val="28"/>
        </w:rPr>
      </w:pPr>
      <w:r w:rsidRPr="00A9255B">
        <w:rPr>
          <w:rFonts w:ascii="Times New Roman" w:hAnsi="Times New Roman"/>
          <w:sz w:val="28"/>
          <w:szCs w:val="28"/>
        </w:rPr>
        <w:t xml:space="preserve">   </w:t>
      </w:r>
      <w:r w:rsidRPr="00A9255B">
        <w:rPr>
          <w:rFonts w:ascii="Times New Roman" w:hAnsi="Times New Roman"/>
          <w:b/>
          <w:w w:val="105"/>
          <w:sz w:val="28"/>
          <w:szCs w:val="28"/>
        </w:rPr>
        <w:t>Психотропні</w:t>
      </w:r>
      <w:r w:rsidRPr="00A9255B">
        <w:rPr>
          <w:rFonts w:ascii="Times New Roman" w:hAnsi="Times New Roman"/>
          <w:b/>
          <w:spacing w:val="1"/>
          <w:w w:val="105"/>
          <w:sz w:val="28"/>
          <w:szCs w:val="28"/>
        </w:rPr>
        <w:t xml:space="preserve"> </w:t>
      </w:r>
      <w:r w:rsidRPr="00A9255B">
        <w:rPr>
          <w:rFonts w:ascii="Times New Roman" w:hAnsi="Times New Roman"/>
          <w:b/>
          <w:w w:val="105"/>
          <w:sz w:val="28"/>
          <w:szCs w:val="28"/>
        </w:rPr>
        <w:t>речовини</w:t>
      </w:r>
      <w:r w:rsidRPr="00A9255B">
        <w:rPr>
          <w:rFonts w:ascii="Times New Roman" w:hAnsi="Times New Roman"/>
          <w:b/>
          <w:spacing w:val="1"/>
          <w:w w:val="105"/>
          <w:sz w:val="28"/>
          <w:szCs w:val="28"/>
        </w:rPr>
        <w:t xml:space="preserve"> </w:t>
      </w:r>
      <w:r w:rsidRPr="00A9255B">
        <w:rPr>
          <w:rFonts w:ascii="Times New Roman" w:hAnsi="Times New Roman"/>
          <w:b/>
          <w:sz w:val="28"/>
          <w:szCs w:val="28"/>
        </w:rPr>
        <w:t>(інкапасітанти)</w:t>
      </w:r>
    </w:p>
    <w:p w:rsidR="00D66B08" w:rsidRPr="00A9255B" w:rsidRDefault="00D66B08" w:rsidP="00D66B08">
      <w:pPr>
        <w:spacing w:before="38"/>
        <w:ind w:left="1047" w:right="595"/>
        <w:jc w:val="center"/>
        <w:rPr>
          <w:rFonts w:ascii="Times New Roman" w:hAnsi="Times New Roman"/>
          <w:sz w:val="28"/>
          <w:szCs w:val="28"/>
        </w:rPr>
      </w:pPr>
      <w:r w:rsidRPr="00A9255B">
        <w:rPr>
          <w:rFonts w:ascii="Times New Roman" w:hAnsi="Times New Roman"/>
          <w:noProof/>
          <w:lang w:eastAsia="uk-UA"/>
        </w:rPr>
        <mc:AlternateContent>
          <mc:Choice Requires="wps">
            <w:drawing>
              <wp:anchor distT="0" distB="0" distL="114300" distR="114300" simplePos="0" relativeHeight="251680256" behindDoc="0" locked="0" layoutInCell="1" allowOverlap="1" wp14:anchorId="613706BA" wp14:editId="1709EDEE">
                <wp:simplePos x="0" y="0"/>
                <wp:positionH relativeFrom="column">
                  <wp:posOffset>3139440</wp:posOffset>
                </wp:positionH>
                <wp:positionV relativeFrom="paragraph">
                  <wp:posOffset>7620</wp:posOffset>
                </wp:positionV>
                <wp:extent cx="198120" cy="289560"/>
                <wp:effectExtent l="19050" t="0" r="0" b="15240"/>
                <wp:wrapNone/>
                <wp:docPr id="47" name="Стрелка вниз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2895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13539" id="Стрелка вниз 37" o:spid="_x0000_s1026" type="#_x0000_t67" style="position:absolute;margin-left:247.2pt;margin-top:.6pt;width:15.6pt;height:22.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" adj="14211" fillcolor="#5b9bd5" strokecolor="#41719c" strokeweight="1pt">
                <v:path arrowok="t"/>
              </v:shape>
            </w:pict>
          </mc:Fallback>
        </mc:AlternateContent>
      </w:r>
    </w:p>
    <w:p w:rsidR="00D66B08" w:rsidRPr="00A9255B" w:rsidRDefault="00D66B08" w:rsidP="00D66B08">
      <w:pPr>
        <w:spacing w:before="38"/>
        <w:ind w:left="-284" w:right="595"/>
        <w:jc w:val="center"/>
        <w:rPr>
          <w:rFonts w:ascii="Times New Roman" w:hAnsi="Times New Roman"/>
          <w:sz w:val="28"/>
          <w:szCs w:val="28"/>
        </w:rPr>
      </w:pPr>
      <w:r w:rsidRPr="00A9255B">
        <w:rPr>
          <w:rFonts w:ascii="Times New Roman" w:hAnsi="Times New Roman"/>
          <w:sz w:val="28"/>
          <w:szCs w:val="28"/>
        </w:rPr>
        <w:t>Несмертельні</w:t>
      </w:r>
      <w:r w:rsidRPr="00A9255B">
        <w:rPr>
          <w:rFonts w:ascii="Times New Roman" w:hAnsi="Times New Roman"/>
          <w:spacing w:val="5"/>
          <w:sz w:val="28"/>
          <w:szCs w:val="28"/>
        </w:rPr>
        <w:t xml:space="preserve"> </w:t>
      </w:r>
      <w:r w:rsidRPr="00A9255B">
        <w:rPr>
          <w:rFonts w:ascii="Times New Roman" w:hAnsi="Times New Roman"/>
          <w:sz w:val="28"/>
          <w:szCs w:val="28"/>
        </w:rPr>
        <w:t>отруйні</w:t>
      </w:r>
      <w:r w:rsidRPr="00A9255B">
        <w:rPr>
          <w:rFonts w:ascii="Times New Roman" w:hAnsi="Times New Roman"/>
          <w:spacing w:val="5"/>
          <w:sz w:val="28"/>
          <w:szCs w:val="28"/>
        </w:rPr>
        <w:t xml:space="preserve"> </w:t>
      </w:r>
      <w:r w:rsidRPr="00A9255B">
        <w:rPr>
          <w:rFonts w:ascii="Times New Roman" w:hAnsi="Times New Roman"/>
          <w:sz w:val="28"/>
          <w:szCs w:val="28"/>
        </w:rPr>
        <w:t>речовини,</w:t>
      </w:r>
      <w:r w:rsidRPr="00A9255B">
        <w:rPr>
          <w:rFonts w:ascii="Times New Roman" w:hAnsi="Times New Roman"/>
          <w:spacing w:val="5"/>
          <w:sz w:val="28"/>
          <w:szCs w:val="28"/>
        </w:rPr>
        <w:t xml:space="preserve"> </w:t>
      </w:r>
      <w:r w:rsidRPr="00A9255B">
        <w:rPr>
          <w:rFonts w:ascii="Times New Roman" w:hAnsi="Times New Roman"/>
          <w:sz w:val="28"/>
          <w:szCs w:val="28"/>
        </w:rPr>
        <w:t>які</w:t>
      </w:r>
      <w:r w:rsidRPr="00A9255B">
        <w:rPr>
          <w:rFonts w:ascii="Times New Roman" w:hAnsi="Times New Roman"/>
          <w:spacing w:val="6"/>
          <w:sz w:val="28"/>
          <w:szCs w:val="28"/>
        </w:rPr>
        <w:t xml:space="preserve"> </w:t>
      </w:r>
      <w:r w:rsidRPr="00A9255B">
        <w:rPr>
          <w:rFonts w:ascii="Times New Roman" w:hAnsi="Times New Roman"/>
          <w:sz w:val="28"/>
          <w:szCs w:val="28"/>
        </w:rPr>
        <w:t>здатні</w:t>
      </w:r>
      <w:r w:rsidRPr="00A9255B">
        <w:rPr>
          <w:rFonts w:ascii="Times New Roman" w:hAnsi="Times New Roman"/>
          <w:spacing w:val="5"/>
          <w:sz w:val="28"/>
          <w:szCs w:val="28"/>
        </w:rPr>
        <w:t xml:space="preserve"> </w:t>
      </w:r>
      <w:r w:rsidRPr="00A9255B">
        <w:rPr>
          <w:rFonts w:ascii="Times New Roman" w:hAnsi="Times New Roman"/>
          <w:sz w:val="28"/>
          <w:szCs w:val="28"/>
        </w:rPr>
        <w:t>тимчасово</w:t>
      </w:r>
      <w:r w:rsidRPr="00A9255B">
        <w:rPr>
          <w:rFonts w:ascii="Times New Roman" w:hAnsi="Times New Roman"/>
          <w:spacing w:val="1"/>
          <w:sz w:val="28"/>
          <w:szCs w:val="28"/>
        </w:rPr>
        <w:t xml:space="preserve"> </w:t>
      </w:r>
      <w:r w:rsidRPr="00A9255B">
        <w:rPr>
          <w:rFonts w:ascii="Times New Roman" w:hAnsi="Times New Roman"/>
          <w:sz w:val="28"/>
          <w:szCs w:val="28"/>
        </w:rPr>
        <w:t>виводити</w:t>
      </w:r>
      <w:r w:rsidRPr="00A9255B">
        <w:rPr>
          <w:rFonts w:ascii="Times New Roman" w:hAnsi="Times New Roman"/>
          <w:spacing w:val="9"/>
          <w:sz w:val="28"/>
          <w:szCs w:val="28"/>
        </w:rPr>
        <w:t xml:space="preserve"> </w:t>
      </w:r>
      <w:r w:rsidRPr="00A9255B">
        <w:rPr>
          <w:rFonts w:ascii="Times New Roman" w:hAnsi="Times New Roman"/>
          <w:sz w:val="28"/>
          <w:szCs w:val="28"/>
        </w:rPr>
        <w:t>з</w:t>
      </w:r>
      <w:r w:rsidRPr="00A9255B">
        <w:rPr>
          <w:rFonts w:ascii="Times New Roman" w:hAnsi="Times New Roman"/>
          <w:spacing w:val="9"/>
          <w:sz w:val="28"/>
          <w:szCs w:val="28"/>
        </w:rPr>
        <w:t xml:space="preserve"> </w:t>
      </w:r>
      <w:r w:rsidRPr="00A9255B">
        <w:rPr>
          <w:rFonts w:ascii="Times New Roman" w:hAnsi="Times New Roman"/>
          <w:sz w:val="28"/>
          <w:szCs w:val="28"/>
        </w:rPr>
        <w:t>ладу</w:t>
      </w:r>
      <w:r w:rsidRPr="00A9255B">
        <w:rPr>
          <w:rFonts w:ascii="Times New Roman" w:hAnsi="Times New Roman"/>
          <w:spacing w:val="9"/>
          <w:sz w:val="28"/>
          <w:szCs w:val="28"/>
        </w:rPr>
        <w:t xml:space="preserve"> </w:t>
      </w:r>
      <w:r w:rsidRPr="00A9255B">
        <w:rPr>
          <w:rFonts w:ascii="Times New Roman" w:hAnsi="Times New Roman"/>
          <w:sz w:val="28"/>
          <w:szCs w:val="28"/>
        </w:rPr>
        <w:t>уражених.</w:t>
      </w:r>
      <w:r w:rsidRPr="00A9255B">
        <w:rPr>
          <w:rFonts w:ascii="Times New Roman" w:hAnsi="Times New Roman"/>
          <w:spacing w:val="9"/>
          <w:sz w:val="28"/>
          <w:szCs w:val="28"/>
        </w:rPr>
        <w:t xml:space="preserve"> </w:t>
      </w:r>
      <w:r w:rsidRPr="00A9255B">
        <w:rPr>
          <w:rFonts w:ascii="Times New Roman" w:hAnsi="Times New Roman"/>
          <w:sz w:val="28"/>
          <w:szCs w:val="28"/>
        </w:rPr>
        <w:t>Викликають</w:t>
      </w:r>
      <w:r w:rsidRPr="00A9255B">
        <w:rPr>
          <w:rFonts w:ascii="Times New Roman" w:hAnsi="Times New Roman"/>
          <w:spacing w:val="9"/>
          <w:sz w:val="28"/>
          <w:szCs w:val="28"/>
        </w:rPr>
        <w:t xml:space="preserve"> </w:t>
      </w:r>
      <w:r w:rsidRPr="00A9255B">
        <w:rPr>
          <w:rFonts w:ascii="Times New Roman" w:hAnsi="Times New Roman"/>
          <w:sz w:val="28"/>
          <w:szCs w:val="28"/>
        </w:rPr>
        <w:t>галюцинації</w:t>
      </w:r>
      <w:r w:rsidRPr="00A9255B">
        <w:rPr>
          <w:rFonts w:ascii="Times New Roman" w:hAnsi="Times New Roman"/>
          <w:spacing w:val="9"/>
          <w:sz w:val="28"/>
          <w:szCs w:val="28"/>
        </w:rPr>
        <w:t xml:space="preserve"> </w:t>
      </w:r>
      <w:r w:rsidRPr="00A9255B">
        <w:rPr>
          <w:rFonts w:ascii="Times New Roman" w:hAnsi="Times New Roman"/>
          <w:sz w:val="28"/>
          <w:szCs w:val="28"/>
        </w:rPr>
        <w:t>та</w:t>
      </w:r>
      <w:r w:rsidRPr="00A9255B">
        <w:rPr>
          <w:rFonts w:ascii="Times New Roman" w:hAnsi="Times New Roman"/>
          <w:spacing w:val="-58"/>
          <w:sz w:val="28"/>
          <w:szCs w:val="28"/>
        </w:rPr>
        <w:t xml:space="preserve"> </w:t>
      </w:r>
      <w:r w:rsidRPr="00A9255B">
        <w:rPr>
          <w:rFonts w:ascii="Times New Roman" w:hAnsi="Times New Roman"/>
          <w:sz w:val="28"/>
          <w:szCs w:val="28"/>
        </w:rPr>
        <w:t>ілюзорні</w:t>
      </w:r>
      <w:r w:rsidRPr="00A9255B">
        <w:rPr>
          <w:rFonts w:ascii="Times New Roman" w:hAnsi="Times New Roman"/>
          <w:spacing w:val="-6"/>
          <w:sz w:val="28"/>
          <w:szCs w:val="28"/>
        </w:rPr>
        <w:t xml:space="preserve"> </w:t>
      </w:r>
      <w:r w:rsidRPr="00A9255B">
        <w:rPr>
          <w:rFonts w:ascii="Times New Roman" w:hAnsi="Times New Roman"/>
          <w:sz w:val="28"/>
          <w:szCs w:val="28"/>
        </w:rPr>
        <w:t>картини,</w:t>
      </w:r>
      <w:r w:rsidRPr="00A9255B">
        <w:rPr>
          <w:rFonts w:ascii="Times New Roman" w:hAnsi="Times New Roman"/>
          <w:spacing w:val="49"/>
          <w:sz w:val="28"/>
          <w:szCs w:val="28"/>
        </w:rPr>
        <w:t xml:space="preserve"> </w:t>
      </w:r>
      <w:r w:rsidRPr="00A9255B">
        <w:rPr>
          <w:rFonts w:ascii="Times New Roman" w:hAnsi="Times New Roman"/>
          <w:sz w:val="28"/>
          <w:szCs w:val="28"/>
        </w:rPr>
        <w:t>порушують</w:t>
      </w:r>
      <w:r w:rsidRPr="00A9255B">
        <w:rPr>
          <w:rFonts w:ascii="Times New Roman" w:hAnsi="Times New Roman"/>
          <w:spacing w:val="-6"/>
          <w:sz w:val="28"/>
          <w:szCs w:val="28"/>
        </w:rPr>
        <w:t xml:space="preserve"> </w:t>
      </w:r>
      <w:r w:rsidRPr="00A9255B">
        <w:rPr>
          <w:rFonts w:ascii="Times New Roman" w:hAnsi="Times New Roman"/>
          <w:sz w:val="28"/>
          <w:szCs w:val="28"/>
        </w:rPr>
        <w:t>психіку</w:t>
      </w:r>
      <w:r w:rsidRPr="00A9255B">
        <w:rPr>
          <w:rFonts w:ascii="Times New Roman" w:hAnsi="Times New Roman"/>
          <w:spacing w:val="-6"/>
          <w:sz w:val="28"/>
          <w:szCs w:val="28"/>
        </w:rPr>
        <w:t xml:space="preserve"> </w:t>
      </w:r>
      <w:r w:rsidRPr="00A9255B">
        <w:rPr>
          <w:rFonts w:ascii="Times New Roman" w:hAnsi="Times New Roman"/>
          <w:sz w:val="28"/>
          <w:szCs w:val="28"/>
        </w:rPr>
        <w:t>(BZ,</w:t>
      </w:r>
      <w:r w:rsidRPr="00A9255B">
        <w:rPr>
          <w:rFonts w:ascii="Times New Roman" w:hAnsi="Times New Roman"/>
          <w:spacing w:val="-6"/>
          <w:sz w:val="28"/>
          <w:szCs w:val="28"/>
        </w:rPr>
        <w:t xml:space="preserve"> </w:t>
      </w:r>
      <w:r w:rsidRPr="00A9255B">
        <w:rPr>
          <w:rFonts w:ascii="Times New Roman" w:hAnsi="Times New Roman"/>
          <w:sz w:val="28"/>
          <w:szCs w:val="28"/>
        </w:rPr>
        <w:t>LSD).</w:t>
      </w:r>
    </w:p>
    <w:p w:rsidR="00D66B08" w:rsidRPr="00A9255B" w:rsidRDefault="00D443E0" w:rsidP="00D66B08">
      <w:pPr>
        <w:spacing w:before="38"/>
        <w:ind w:left="1047" w:right="595"/>
        <w:jc w:val="center"/>
        <w:rPr>
          <w:rFonts w:ascii="Times New Roman" w:hAnsi="Times New Roman"/>
          <w:b/>
          <w:sz w:val="28"/>
          <w:szCs w:val="28"/>
        </w:rPr>
      </w:pPr>
      <w:r w:rsidRPr="00A9255B">
        <w:rPr>
          <w:rFonts w:ascii="Times New Roman" w:hAnsi="Times New Roman"/>
          <w:noProof/>
          <w:lang w:eastAsia="uk-UA"/>
        </w:rPr>
        <mc:AlternateContent>
          <mc:Choice Requires="wps">
            <w:drawing>
              <wp:anchor distT="0" distB="0" distL="114300" distR="114300" simplePos="0" relativeHeight="251681280" behindDoc="0" locked="0" layoutInCell="1" allowOverlap="1" wp14:anchorId="72F98D90" wp14:editId="6AB8BFCD">
                <wp:simplePos x="0" y="0"/>
                <wp:positionH relativeFrom="column">
                  <wp:posOffset>3108960</wp:posOffset>
                </wp:positionH>
                <wp:positionV relativeFrom="paragraph">
                  <wp:posOffset>214630</wp:posOffset>
                </wp:positionV>
                <wp:extent cx="190500" cy="312420"/>
                <wp:effectExtent l="19050" t="0" r="0" b="11430"/>
                <wp:wrapNone/>
                <wp:docPr id="46" name="Стрелка вниз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31242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AA4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8" o:spid="_x0000_s1026" type="#_x0000_t67" style="position:absolute;margin-left:244.8pt;margin-top:16.9pt;width:15pt;height:24.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" adj="15015" fillcolor="#5b9bd5" strokecolor="#41719c" strokeweight="1pt">
                <v:path arrowok="t"/>
              </v:shape>
            </w:pict>
          </mc:Fallback>
        </mc:AlternateContent>
      </w:r>
      <w:r w:rsidR="00D66B08" w:rsidRPr="00A9255B">
        <w:rPr>
          <w:rFonts w:ascii="Times New Roman" w:hAnsi="Times New Roman"/>
          <w:b/>
          <w:w w:val="105"/>
          <w:sz w:val="28"/>
          <w:szCs w:val="28"/>
        </w:rPr>
        <w:t xml:space="preserve">Подразнюючі </w:t>
      </w:r>
      <w:r w:rsidR="00D66B08" w:rsidRPr="00A9255B">
        <w:rPr>
          <w:rFonts w:ascii="Times New Roman" w:hAnsi="Times New Roman"/>
          <w:b/>
          <w:spacing w:val="-61"/>
          <w:w w:val="105"/>
          <w:sz w:val="28"/>
          <w:szCs w:val="28"/>
        </w:rPr>
        <w:t xml:space="preserve"> </w:t>
      </w:r>
      <w:r w:rsidR="00D66B08" w:rsidRPr="00A9255B">
        <w:rPr>
          <w:rFonts w:ascii="Times New Roman" w:hAnsi="Times New Roman"/>
          <w:b/>
          <w:w w:val="105"/>
          <w:sz w:val="28"/>
          <w:szCs w:val="28"/>
        </w:rPr>
        <w:t>речовини</w:t>
      </w:r>
      <w:r w:rsidR="00D66B08" w:rsidRPr="00A9255B">
        <w:rPr>
          <w:rFonts w:ascii="Times New Roman" w:hAnsi="Times New Roman"/>
          <w:b/>
          <w:spacing w:val="1"/>
          <w:w w:val="105"/>
          <w:sz w:val="28"/>
          <w:szCs w:val="28"/>
        </w:rPr>
        <w:t xml:space="preserve"> </w:t>
      </w:r>
      <w:r w:rsidR="00D66B08" w:rsidRPr="00A9255B">
        <w:rPr>
          <w:rFonts w:ascii="Times New Roman" w:hAnsi="Times New Roman"/>
          <w:b/>
          <w:w w:val="105"/>
          <w:sz w:val="28"/>
          <w:szCs w:val="28"/>
        </w:rPr>
        <w:t>(ірританти)</w:t>
      </w:r>
    </w:p>
    <w:p w:rsidR="00D66B08" w:rsidRPr="00A9255B" w:rsidRDefault="00D66B08" w:rsidP="00D66B08">
      <w:pPr>
        <w:spacing w:before="38"/>
        <w:ind w:left="1047" w:right="595"/>
        <w:jc w:val="center"/>
        <w:rPr>
          <w:rFonts w:ascii="Times New Roman" w:hAnsi="Times New Roman"/>
          <w:sz w:val="28"/>
        </w:rPr>
      </w:pPr>
    </w:p>
    <w:p w:rsidR="00D66B08" w:rsidRPr="00A9255B" w:rsidRDefault="00D66B08" w:rsidP="00D66B08">
      <w:pPr>
        <w:spacing w:before="38"/>
        <w:ind w:left="142" w:right="595" w:hanging="142"/>
        <w:jc w:val="center"/>
        <w:rPr>
          <w:rFonts w:ascii="Times New Roman" w:hAnsi="Times New Roman"/>
          <w:w w:val="105"/>
          <w:sz w:val="28"/>
          <w:szCs w:val="28"/>
        </w:rPr>
      </w:pPr>
      <w:r w:rsidRPr="00A9255B">
        <w:rPr>
          <w:rFonts w:ascii="Times New Roman" w:hAnsi="Times New Roman"/>
          <w:sz w:val="28"/>
          <w:szCs w:val="28"/>
        </w:rPr>
        <w:t>Несмертельні</w:t>
      </w:r>
      <w:r w:rsidRPr="00A9255B">
        <w:rPr>
          <w:rFonts w:ascii="Times New Roman" w:hAnsi="Times New Roman"/>
          <w:spacing w:val="10"/>
          <w:sz w:val="28"/>
          <w:szCs w:val="28"/>
        </w:rPr>
        <w:t xml:space="preserve"> </w:t>
      </w:r>
      <w:r w:rsidRPr="00A9255B">
        <w:rPr>
          <w:rFonts w:ascii="Times New Roman" w:hAnsi="Times New Roman"/>
          <w:sz w:val="28"/>
          <w:szCs w:val="28"/>
        </w:rPr>
        <w:t>отруйні</w:t>
      </w:r>
      <w:r w:rsidRPr="00A9255B">
        <w:rPr>
          <w:rFonts w:ascii="Times New Roman" w:hAnsi="Times New Roman"/>
          <w:spacing w:val="11"/>
          <w:sz w:val="28"/>
          <w:szCs w:val="28"/>
        </w:rPr>
        <w:t xml:space="preserve"> </w:t>
      </w:r>
      <w:r w:rsidRPr="00A9255B">
        <w:rPr>
          <w:rFonts w:ascii="Times New Roman" w:hAnsi="Times New Roman"/>
          <w:sz w:val="28"/>
          <w:szCs w:val="28"/>
        </w:rPr>
        <w:t>речовини,</w:t>
      </w:r>
      <w:r w:rsidRPr="00A9255B">
        <w:rPr>
          <w:rFonts w:ascii="Times New Roman" w:hAnsi="Times New Roman"/>
          <w:spacing w:val="11"/>
          <w:sz w:val="28"/>
          <w:szCs w:val="28"/>
        </w:rPr>
        <w:t xml:space="preserve"> </w:t>
      </w:r>
      <w:r w:rsidRPr="00A9255B">
        <w:rPr>
          <w:rFonts w:ascii="Times New Roman" w:hAnsi="Times New Roman"/>
          <w:sz w:val="28"/>
          <w:szCs w:val="28"/>
        </w:rPr>
        <w:t>в</w:t>
      </w:r>
      <w:r w:rsidRPr="00A9255B">
        <w:rPr>
          <w:rFonts w:ascii="Times New Roman" w:hAnsi="Times New Roman"/>
          <w:spacing w:val="11"/>
          <w:sz w:val="28"/>
          <w:szCs w:val="28"/>
        </w:rPr>
        <w:t xml:space="preserve"> </w:t>
      </w:r>
      <w:r w:rsidRPr="00A9255B">
        <w:rPr>
          <w:rFonts w:ascii="Times New Roman" w:hAnsi="Times New Roman"/>
          <w:sz w:val="28"/>
          <w:szCs w:val="28"/>
        </w:rPr>
        <w:t>незначних</w:t>
      </w:r>
      <w:r w:rsidRPr="00A9255B">
        <w:rPr>
          <w:rFonts w:ascii="Times New Roman" w:hAnsi="Times New Roman"/>
          <w:spacing w:val="11"/>
          <w:sz w:val="28"/>
          <w:szCs w:val="28"/>
        </w:rPr>
        <w:t xml:space="preserve"> </w:t>
      </w:r>
      <w:r w:rsidRPr="00A9255B">
        <w:rPr>
          <w:rFonts w:ascii="Times New Roman" w:hAnsi="Times New Roman"/>
          <w:sz w:val="28"/>
          <w:szCs w:val="28"/>
        </w:rPr>
        <w:t>концен</w:t>
      </w:r>
      <w:r w:rsidRPr="00A9255B">
        <w:rPr>
          <w:rFonts w:ascii="Times New Roman" w:hAnsi="Times New Roman"/>
          <w:spacing w:val="-57"/>
          <w:sz w:val="28"/>
          <w:szCs w:val="28"/>
        </w:rPr>
        <w:t xml:space="preserve"> </w:t>
      </w:r>
      <w:r w:rsidRPr="00A9255B">
        <w:rPr>
          <w:rFonts w:ascii="Times New Roman" w:hAnsi="Times New Roman"/>
          <w:sz w:val="28"/>
          <w:szCs w:val="28"/>
        </w:rPr>
        <w:t>траціях вибірково впливають на нервові закінчення</w:t>
      </w:r>
      <w:r w:rsidRPr="00A9255B">
        <w:rPr>
          <w:rFonts w:ascii="Times New Roman" w:hAnsi="Times New Roman"/>
          <w:spacing w:val="1"/>
          <w:sz w:val="28"/>
          <w:szCs w:val="28"/>
        </w:rPr>
        <w:t xml:space="preserve"> </w:t>
      </w:r>
      <w:r w:rsidRPr="00A9255B">
        <w:rPr>
          <w:rFonts w:ascii="Times New Roman" w:hAnsi="Times New Roman"/>
          <w:sz w:val="28"/>
          <w:szCs w:val="28"/>
        </w:rPr>
        <w:t xml:space="preserve">слизових оболонок очей, верхніх </w:t>
      </w:r>
      <w:r w:rsidRPr="00A9255B">
        <w:rPr>
          <w:rFonts w:ascii="Times New Roman" w:hAnsi="Times New Roman"/>
          <w:sz w:val="28"/>
          <w:szCs w:val="28"/>
        </w:rPr>
        <w:lastRenderedPageBreak/>
        <w:t>дихальних шляхів,</w:t>
      </w:r>
      <w:r w:rsidRPr="00A9255B">
        <w:rPr>
          <w:rFonts w:ascii="Times New Roman" w:hAnsi="Times New Roman"/>
          <w:spacing w:val="1"/>
          <w:sz w:val="28"/>
          <w:szCs w:val="28"/>
        </w:rPr>
        <w:t xml:space="preserve"> </w:t>
      </w:r>
      <w:r w:rsidRPr="00A9255B">
        <w:rPr>
          <w:rFonts w:ascii="Times New Roman" w:hAnsi="Times New Roman"/>
          <w:w w:val="105"/>
          <w:sz w:val="28"/>
          <w:szCs w:val="28"/>
        </w:rPr>
        <w:t>шкірних</w:t>
      </w:r>
      <w:r w:rsidRPr="00A9255B">
        <w:rPr>
          <w:rFonts w:ascii="Times New Roman" w:hAnsi="Times New Roman"/>
          <w:spacing w:val="-6"/>
          <w:w w:val="105"/>
          <w:sz w:val="28"/>
          <w:szCs w:val="28"/>
        </w:rPr>
        <w:t xml:space="preserve"> </w:t>
      </w:r>
      <w:r w:rsidRPr="00A9255B">
        <w:rPr>
          <w:rFonts w:ascii="Times New Roman" w:hAnsi="Times New Roman"/>
          <w:w w:val="105"/>
          <w:sz w:val="28"/>
          <w:szCs w:val="28"/>
        </w:rPr>
        <w:t>покривів</w:t>
      </w:r>
      <w:r w:rsidRPr="00A9255B">
        <w:rPr>
          <w:rFonts w:ascii="Times New Roman" w:hAnsi="Times New Roman"/>
          <w:spacing w:val="-6"/>
          <w:w w:val="105"/>
          <w:sz w:val="28"/>
          <w:szCs w:val="28"/>
        </w:rPr>
        <w:t xml:space="preserve"> </w:t>
      </w:r>
      <w:r w:rsidRPr="00A9255B">
        <w:rPr>
          <w:rFonts w:ascii="Times New Roman" w:hAnsi="Times New Roman"/>
          <w:w w:val="105"/>
          <w:sz w:val="28"/>
          <w:szCs w:val="28"/>
        </w:rPr>
        <w:t>(CS,</w:t>
      </w:r>
      <w:r w:rsidRPr="00A9255B">
        <w:rPr>
          <w:rFonts w:ascii="Times New Roman" w:hAnsi="Times New Roman"/>
          <w:spacing w:val="-6"/>
          <w:w w:val="105"/>
          <w:sz w:val="28"/>
          <w:szCs w:val="28"/>
        </w:rPr>
        <w:t xml:space="preserve"> </w:t>
      </w:r>
      <w:r w:rsidRPr="00A9255B">
        <w:rPr>
          <w:rFonts w:ascii="Times New Roman" w:hAnsi="Times New Roman"/>
          <w:w w:val="105"/>
          <w:sz w:val="28"/>
          <w:szCs w:val="28"/>
        </w:rPr>
        <w:t>CR,</w:t>
      </w:r>
      <w:r w:rsidRPr="00A9255B">
        <w:rPr>
          <w:rFonts w:ascii="Times New Roman" w:hAnsi="Times New Roman"/>
          <w:spacing w:val="-6"/>
          <w:w w:val="105"/>
          <w:sz w:val="28"/>
          <w:szCs w:val="28"/>
        </w:rPr>
        <w:t xml:space="preserve"> </w:t>
      </w:r>
      <w:r w:rsidRPr="00A9255B">
        <w:rPr>
          <w:rFonts w:ascii="Times New Roman" w:hAnsi="Times New Roman"/>
          <w:w w:val="105"/>
          <w:sz w:val="28"/>
          <w:szCs w:val="28"/>
        </w:rPr>
        <w:t>CA,</w:t>
      </w:r>
      <w:r w:rsidRPr="00A9255B">
        <w:rPr>
          <w:rFonts w:ascii="Times New Roman" w:hAnsi="Times New Roman"/>
          <w:spacing w:val="-6"/>
          <w:w w:val="105"/>
          <w:sz w:val="28"/>
          <w:szCs w:val="28"/>
        </w:rPr>
        <w:t xml:space="preserve"> </w:t>
      </w:r>
      <w:r w:rsidRPr="00A9255B">
        <w:rPr>
          <w:rFonts w:ascii="Times New Roman" w:hAnsi="Times New Roman"/>
          <w:w w:val="105"/>
          <w:sz w:val="28"/>
          <w:szCs w:val="28"/>
        </w:rPr>
        <w:t>CN,</w:t>
      </w:r>
      <w:r w:rsidRPr="00A9255B">
        <w:rPr>
          <w:rFonts w:ascii="Times New Roman" w:hAnsi="Times New Roman"/>
          <w:spacing w:val="-6"/>
          <w:w w:val="105"/>
          <w:sz w:val="28"/>
          <w:szCs w:val="28"/>
        </w:rPr>
        <w:t xml:space="preserve"> </w:t>
      </w:r>
      <w:r w:rsidRPr="00A9255B">
        <w:rPr>
          <w:rFonts w:ascii="Times New Roman" w:hAnsi="Times New Roman"/>
          <w:w w:val="105"/>
          <w:sz w:val="28"/>
          <w:szCs w:val="28"/>
        </w:rPr>
        <w:t>CNC,</w:t>
      </w:r>
      <w:r w:rsidRPr="00A9255B">
        <w:rPr>
          <w:rFonts w:ascii="Times New Roman" w:hAnsi="Times New Roman"/>
          <w:spacing w:val="-6"/>
          <w:w w:val="105"/>
          <w:sz w:val="28"/>
          <w:szCs w:val="28"/>
        </w:rPr>
        <w:t xml:space="preserve"> </w:t>
      </w:r>
      <w:r w:rsidRPr="00A9255B">
        <w:rPr>
          <w:rFonts w:ascii="Times New Roman" w:hAnsi="Times New Roman"/>
          <w:w w:val="105"/>
          <w:sz w:val="28"/>
          <w:szCs w:val="28"/>
        </w:rPr>
        <w:t>CNB,</w:t>
      </w:r>
      <w:r w:rsidRPr="00A9255B">
        <w:rPr>
          <w:rFonts w:ascii="Times New Roman" w:hAnsi="Times New Roman"/>
          <w:spacing w:val="-6"/>
          <w:w w:val="105"/>
          <w:sz w:val="28"/>
          <w:szCs w:val="28"/>
        </w:rPr>
        <w:t xml:space="preserve"> </w:t>
      </w:r>
      <w:r w:rsidRPr="00A9255B">
        <w:rPr>
          <w:rFonts w:ascii="Times New Roman" w:hAnsi="Times New Roman"/>
          <w:w w:val="105"/>
          <w:sz w:val="28"/>
          <w:szCs w:val="28"/>
        </w:rPr>
        <w:t>PS,</w:t>
      </w:r>
      <w:r w:rsidRPr="00A9255B">
        <w:rPr>
          <w:rFonts w:ascii="Times New Roman" w:hAnsi="Times New Roman"/>
          <w:spacing w:val="-5"/>
          <w:w w:val="105"/>
          <w:sz w:val="28"/>
          <w:szCs w:val="28"/>
        </w:rPr>
        <w:t xml:space="preserve"> </w:t>
      </w:r>
      <w:r w:rsidRPr="00A9255B">
        <w:rPr>
          <w:rFonts w:ascii="Times New Roman" w:hAnsi="Times New Roman"/>
          <w:w w:val="105"/>
          <w:sz w:val="28"/>
          <w:szCs w:val="28"/>
        </w:rPr>
        <w:t>DA, CNS)</w:t>
      </w:r>
    </w:p>
    <w:p w:rsidR="003764B5" w:rsidRPr="00A9255B" w:rsidRDefault="003764B5" w:rsidP="003764B5">
      <w:pPr>
        <w:pStyle w:val="110"/>
        <w:shd w:val="clear" w:color="auto" w:fill="auto"/>
        <w:spacing w:before="0"/>
        <w:ind w:left="40" w:right="40" w:firstLine="560"/>
        <w:rPr>
          <w:sz w:val="28"/>
          <w:szCs w:val="28"/>
        </w:rPr>
      </w:pPr>
      <w:r w:rsidRPr="00A9255B">
        <w:rPr>
          <w:b/>
          <w:i/>
          <w:sz w:val="28"/>
          <w:szCs w:val="28"/>
        </w:rPr>
        <w:t>Зарин</w:t>
      </w:r>
      <w:r w:rsidRPr="00A9255B">
        <w:rPr>
          <w:sz w:val="28"/>
          <w:szCs w:val="28"/>
        </w:rPr>
        <w:t xml:space="preserve"> - бойова отруйна речовина нервово-паралітичної дії, смерть настає протягом 5-15 хвилин після контакту. Стійкість в повітрі зарину в теплу пору року - декілька годин, в холодну - до 2 діб.</w:t>
      </w:r>
    </w:p>
    <w:p w:rsidR="003764B5" w:rsidRPr="00A9255B" w:rsidRDefault="003764B5" w:rsidP="003764B5">
      <w:pPr>
        <w:pStyle w:val="110"/>
        <w:shd w:val="clear" w:color="auto" w:fill="auto"/>
        <w:spacing w:before="0"/>
        <w:ind w:left="40" w:right="40" w:firstLine="560"/>
        <w:jc w:val="both"/>
        <w:rPr>
          <w:sz w:val="28"/>
          <w:szCs w:val="28"/>
        </w:rPr>
      </w:pPr>
      <w:r w:rsidRPr="00A9255B">
        <w:rPr>
          <w:b/>
          <w:i/>
          <w:sz w:val="28"/>
          <w:szCs w:val="28"/>
        </w:rPr>
        <w:t>Зоман</w:t>
      </w:r>
      <w:r w:rsidRPr="00A9255B">
        <w:rPr>
          <w:sz w:val="28"/>
          <w:szCs w:val="28"/>
        </w:rPr>
        <w:t xml:space="preserve"> - бойова отруйна речовина нервово-паралітичної дії, смерть настає протягом 2-5 хвилин після контакту. Стійкість в повітрі зоману в теплу пору року - 10 годин, в холодну - до 3 діб.</w:t>
      </w:r>
    </w:p>
    <w:p w:rsidR="003764B5" w:rsidRPr="00A9255B" w:rsidRDefault="003764B5" w:rsidP="003764B5">
      <w:pPr>
        <w:pStyle w:val="110"/>
        <w:shd w:val="clear" w:color="auto" w:fill="auto"/>
        <w:spacing w:before="0" w:line="326" w:lineRule="exact"/>
        <w:ind w:left="40" w:right="40" w:firstLine="560"/>
        <w:jc w:val="both"/>
        <w:rPr>
          <w:sz w:val="28"/>
          <w:szCs w:val="28"/>
        </w:rPr>
      </w:pPr>
      <w:r w:rsidRPr="00A9255B">
        <w:rPr>
          <w:b/>
          <w:i/>
          <w:sz w:val="28"/>
          <w:szCs w:val="28"/>
        </w:rPr>
        <w:t>VХ гази</w:t>
      </w:r>
      <w:r w:rsidRPr="00A9255B">
        <w:rPr>
          <w:sz w:val="28"/>
          <w:szCs w:val="28"/>
        </w:rPr>
        <w:t xml:space="preserve"> - бойова отруйна речовина нервово-паралітичної дії, настає протягом 10-15 хвилин після контакту. Стійкість в повітрі ві-газів в теплу пору року - 1-3 доби, в холодну - 30-60 діб.</w:t>
      </w:r>
    </w:p>
    <w:p w:rsidR="003764B5" w:rsidRPr="00A9255B" w:rsidRDefault="003764B5" w:rsidP="003764B5">
      <w:pPr>
        <w:pStyle w:val="110"/>
        <w:shd w:val="clear" w:color="auto" w:fill="auto"/>
        <w:spacing w:before="0" w:line="317" w:lineRule="exact"/>
        <w:ind w:left="40" w:right="40" w:firstLine="560"/>
        <w:jc w:val="both"/>
        <w:rPr>
          <w:sz w:val="28"/>
          <w:szCs w:val="28"/>
        </w:rPr>
      </w:pPr>
      <w:r w:rsidRPr="00A9255B">
        <w:rPr>
          <w:b/>
          <w:i/>
          <w:sz w:val="28"/>
          <w:szCs w:val="28"/>
        </w:rPr>
        <w:t>Люїзит</w:t>
      </w:r>
      <w:r w:rsidRPr="00A9255B">
        <w:rPr>
          <w:sz w:val="28"/>
          <w:szCs w:val="28"/>
        </w:rPr>
        <w:t xml:space="preserve"> - бойова отруйна речовина шкірно-наривної дії, смерть настає протягом 3-5 хвилин після контакту. Стійкість в повітрі люїзиту в теплу пору року - 4-12 годин, в холодну - кілька діб.</w:t>
      </w:r>
    </w:p>
    <w:p w:rsidR="003764B5" w:rsidRPr="00A9255B" w:rsidRDefault="003764B5" w:rsidP="003764B5">
      <w:pPr>
        <w:pStyle w:val="110"/>
        <w:shd w:val="clear" w:color="auto" w:fill="auto"/>
        <w:spacing w:before="0" w:after="232" w:line="326" w:lineRule="exact"/>
        <w:ind w:left="40" w:right="40" w:firstLine="560"/>
        <w:jc w:val="both"/>
        <w:rPr>
          <w:sz w:val="28"/>
          <w:szCs w:val="28"/>
        </w:rPr>
      </w:pPr>
      <w:r w:rsidRPr="00A9255B">
        <w:rPr>
          <w:b/>
          <w:i/>
          <w:sz w:val="28"/>
          <w:szCs w:val="28"/>
        </w:rPr>
        <w:t>Іприт</w:t>
      </w:r>
      <w:r w:rsidRPr="00A9255B">
        <w:rPr>
          <w:sz w:val="28"/>
          <w:szCs w:val="28"/>
        </w:rPr>
        <w:t xml:space="preserve"> - бойова отруйна речовина шкірно-наривної дії, смерть настає протягом 2-5 хвилин (при потраплянні в організм через органи дихання) після контакту. При контакті зі шкірою - ураження з'являється через 6 годин після впливу. Стійкість в повітрі іприту в теплу пору року - до 2 діб, в холодну - 60- 90 діб.</w:t>
      </w:r>
    </w:p>
    <w:p w:rsidR="006E4014" w:rsidRPr="00A9255B" w:rsidRDefault="006E4014" w:rsidP="006E4014">
      <w:pPr>
        <w:pStyle w:val="a9"/>
        <w:ind w:left="0" w:firstLine="0"/>
        <w:jc w:val="both"/>
      </w:pPr>
      <w:r w:rsidRPr="00A9255B">
        <w:rPr>
          <w:b/>
          <w:i/>
        </w:rPr>
        <w:t>Фосфорні боєприпаси</w:t>
      </w:r>
      <w:r w:rsidRPr="00A9255B">
        <w:rPr>
          <w:i/>
        </w:rPr>
        <w:t xml:space="preserve"> – </w:t>
      </w:r>
      <w:r w:rsidRPr="00A9255B">
        <w:t>зброя, яка містить білий фосфор та поширює запальну сполуку, температура горіння якої перевищує 800°C, по значній території, площа якої може досягати кількох сотень квадратних метрів.</w:t>
      </w:r>
    </w:p>
    <w:p w:rsidR="006E4014" w:rsidRPr="00A9255B" w:rsidRDefault="006E4014" w:rsidP="006E4014">
      <w:pPr>
        <w:pStyle w:val="a9"/>
        <w:ind w:left="0"/>
        <w:rPr>
          <w:b/>
        </w:rPr>
      </w:pPr>
    </w:p>
    <w:p w:rsidR="006E4014" w:rsidRPr="00A9255B" w:rsidRDefault="006E4014" w:rsidP="006E4014">
      <w:pPr>
        <w:pStyle w:val="ab"/>
        <w:tabs>
          <w:tab w:val="left" w:pos="1175"/>
        </w:tabs>
        <w:spacing w:line="240" w:lineRule="auto"/>
        <w:ind w:left="0" w:firstLine="0"/>
        <w:jc w:val="both"/>
      </w:pPr>
      <w:r w:rsidRPr="00A9255B">
        <w:rPr>
          <w:sz w:val="28"/>
        </w:rPr>
        <w:t xml:space="preserve">Фосфор, що використовується у боєприпасах може мати колір від білого до жовтого, </w:t>
      </w:r>
      <w:r w:rsidRPr="00A9255B">
        <w:rPr>
          <w:i/>
          <w:sz w:val="28"/>
        </w:rPr>
        <w:t>прозора кристалічно тверда речовина</w:t>
      </w:r>
      <w:r w:rsidRPr="00A9255B">
        <w:rPr>
          <w:sz w:val="28"/>
        </w:rPr>
        <w:t xml:space="preserve">. Темніє під впливом </w:t>
      </w:r>
      <w:r w:rsidRPr="00A9255B">
        <w:rPr>
          <w:spacing w:val="-2"/>
          <w:sz w:val="28"/>
        </w:rPr>
        <w:t>світла.</w:t>
      </w:r>
    </w:p>
    <w:p w:rsidR="006E4014" w:rsidRPr="00A9255B" w:rsidRDefault="006E4014" w:rsidP="006E4014">
      <w:pPr>
        <w:pStyle w:val="ab"/>
        <w:tabs>
          <w:tab w:val="left" w:pos="1302"/>
        </w:tabs>
        <w:spacing w:line="240" w:lineRule="auto"/>
        <w:ind w:left="0" w:firstLine="0"/>
        <w:jc w:val="both"/>
        <w:rPr>
          <w:sz w:val="27"/>
        </w:rPr>
      </w:pPr>
      <w:r w:rsidRPr="00A9255B">
        <w:rPr>
          <w:sz w:val="28"/>
        </w:rPr>
        <w:t>Білий фосфор є токсичною речовиною, що виробляється з фосфатовмісних порід.</w:t>
      </w:r>
    </w:p>
    <w:p w:rsidR="006E4014" w:rsidRPr="00A9255B" w:rsidRDefault="006E4014" w:rsidP="006E4014">
      <w:pPr>
        <w:pStyle w:val="ab"/>
        <w:tabs>
          <w:tab w:val="left" w:pos="1100"/>
        </w:tabs>
        <w:spacing w:line="240" w:lineRule="auto"/>
        <w:ind w:left="0" w:firstLine="0"/>
        <w:jc w:val="both"/>
        <w:rPr>
          <w:i/>
          <w:sz w:val="28"/>
          <w:szCs w:val="28"/>
        </w:rPr>
      </w:pPr>
      <w:r w:rsidRPr="00A9255B">
        <w:rPr>
          <w:sz w:val="28"/>
        </w:rPr>
        <w:t xml:space="preserve">Військові використовують білий фосфор у різних видах боєприпасів як запальну </w:t>
      </w:r>
      <w:r w:rsidRPr="00A9255B">
        <w:rPr>
          <w:sz w:val="28"/>
          <w:szCs w:val="28"/>
        </w:rPr>
        <w:t>речовину, оскільки він спонтанно загоряється в повітрі. Може також використовуватись</w:t>
      </w:r>
      <w:r w:rsidRPr="00A9255B">
        <w:rPr>
          <w:spacing w:val="40"/>
          <w:sz w:val="28"/>
          <w:szCs w:val="28"/>
        </w:rPr>
        <w:t xml:space="preserve"> </w:t>
      </w:r>
      <w:r w:rsidRPr="00A9255B">
        <w:rPr>
          <w:sz w:val="28"/>
          <w:szCs w:val="28"/>
        </w:rPr>
        <w:t>як</w:t>
      </w:r>
      <w:r w:rsidRPr="00A9255B">
        <w:rPr>
          <w:spacing w:val="40"/>
          <w:sz w:val="28"/>
          <w:szCs w:val="28"/>
        </w:rPr>
        <w:t xml:space="preserve"> </w:t>
      </w:r>
      <w:r w:rsidRPr="00A9255B">
        <w:rPr>
          <w:sz w:val="28"/>
          <w:szCs w:val="28"/>
        </w:rPr>
        <w:t>агент</w:t>
      </w:r>
      <w:r w:rsidRPr="00A9255B">
        <w:rPr>
          <w:spacing w:val="40"/>
          <w:sz w:val="28"/>
          <w:szCs w:val="28"/>
        </w:rPr>
        <w:t xml:space="preserve"> </w:t>
      </w:r>
      <w:r w:rsidRPr="00A9255B">
        <w:rPr>
          <w:sz w:val="28"/>
          <w:szCs w:val="28"/>
        </w:rPr>
        <w:t>диму,</w:t>
      </w:r>
      <w:r w:rsidRPr="00A9255B">
        <w:rPr>
          <w:spacing w:val="40"/>
          <w:sz w:val="28"/>
          <w:szCs w:val="28"/>
        </w:rPr>
        <w:t xml:space="preserve"> </w:t>
      </w:r>
      <w:r w:rsidRPr="00A9255B">
        <w:rPr>
          <w:sz w:val="28"/>
          <w:szCs w:val="28"/>
        </w:rPr>
        <w:t>оскільки</w:t>
      </w:r>
      <w:r w:rsidRPr="00A9255B">
        <w:rPr>
          <w:spacing w:val="40"/>
          <w:sz w:val="28"/>
          <w:szCs w:val="28"/>
        </w:rPr>
        <w:t xml:space="preserve"> </w:t>
      </w:r>
      <w:r w:rsidRPr="00A9255B">
        <w:rPr>
          <w:sz w:val="28"/>
          <w:szCs w:val="28"/>
        </w:rPr>
        <w:t>він</w:t>
      </w:r>
      <w:r w:rsidRPr="00A9255B">
        <w:rPr>
          <w:spacing w:val="40"/>
          <w:sz w:val="28"/>
          <w:szCs w:val="28"/>
        </w:rPr>
        <w:t xml:space="preserve"> </w:t>
      </w:r>
      <w:r w:rsidRPr="00A9255B">
        <w:rPr>
          <w:sz w:val="28"/>
          <w:szCs w:val="28"/>
        </w:rPr>
        <w:t>утворює</w:t>
      </w:r>
      <w:r w:rsidRPr="00A9255B">
        <w:rPr>
          <w:spacing w:val="40"/>
          <w:sz w:val="28"/>
          <w:szCs w:val="28"/>
        </w:rPr>
        <w:t xml:space="preserve"> </w:t>
      </w:r>
      <w:r w:rsidRPr="00A9255B">
        <w:rPr>
          <w:sz w:val="28"/>
          <w:szCs w:val="28"/>
        </w:rPr>
        <w:t>клуби</w:t>
      </w:r>
      <w:r w:rsidRPr="00A9255B">
        <w:rPr>
          <w:spacing w:val="40"/>
          <w:sz w:val="28"/>
          <w:szCs w:val="28"/>
        </w:rPr>
        <w:t xml:space="preserve"> </w:t>
      </w:r>
      <w:r w:rsidRPr="00A9255B">
        <w:rPr>
          <w:sz w:val="28"/>
          <w:szCs w:val="28"/>
        </w:rPr>
        <w:t>подразливого білого</w:t>
      </w:r>
      <w:r w:rsidRPr="00A9255B">
        <w:rPr>
          <w:spacing w:val="69"/>
          <w:sz w:val="28"/>
          <w:szCs w:val="28"/>
        </w:rPr>
        <w:t xml:space="preserve"> </w:t>
      </w:r>
      <w:r w:rsidRPr="00A9255B">
        <w:rPr>
          <w:sz w:val="28"/>
          <w:szCs w:val="28"/>
        </w:rPr>
        <w:t>диму,</w:t>
      </w:r>
      <w:r w:rsidRPr="00A9255B">
        <w:rPr>
          <w:spacing w:val="70"/>
          <w:sz w:val="28"/>
          <w:szCs w:val="28"/>
        </w:rPr>
        <w:t xml:space="preserve"> </w:t>
      </w:r>
      <w:r w:rsidRPr="00A9255B">
        <w:rPr>
          <w:sz w:val="28"/>
          <w:szCs w:val="28"/>
        </w:rPr>
        <w:t>який</w:t>
      </w:r>
      <w:r w:rsidRPr="00A9255B">
        <w:rPr>
          <w:spacing w:val="71"/>
          <w:sz w:val="28"/>
          <w:szCs w:val="28"/>
        </w:rPr>
        <w:t xml:space="preserve"> </w:t>
      </w:r>
      <w:r w:rsidRPr="00A9255B">
        <w:rPr>
          <w:sz w:val="28"/>
          <w:szCs w:val="28"/>
        </w:rPr>
        <w:t>має</w:t>
      </w:r>
      <w:r w:rsidRPr="00A9255B">
        <w:rPr>
          <w:spacing w:val="70"/>
          <w:sz w:val="28"/>
          <w:szCs w:val="28"/>
        </w:rPr>
        <w:t xml:space="preserve"> </w:t>
      </w:r>
      <w:r w:rsidRPr="00A9255B">
        <w:rPr>
          <w:sz w:val="28"/>
          <w:szCs w:val="28"/>
        </w:rPr>
        <w:t>їдкий</w:t>
      </w:r>
      <w:r w:rsidRPr="00A9255B">
        <w:rPr>
          <w:spacing w:val="71"/>
          <w:sz w:val="28"/>
          <w:szCs w:val="28"/>
        </w:rPr>
        <w:t xml:space="preserve"> </w:t>
      </w:r>
      <w:r w:rsidRPr="00A9255B">
        <w:rPr>
          <w:sz w:val="28"/>
          <w:szCs w:val="28"/>
        </w:rPr>
        <w:t>запах,</w:t>
      </w:r>
      <w:r w:rsidRPr="00A9255B">
        <w:rPr>
          <w:spacing w:val="70"/>
          <w:sz w:val="28"/>
          <w:szCs w:val="28"/>
        </w:rPr>
        <w:t xml:space="preserve"> </w:t>
      </w:r>
      <w:r w:rsidRPr="00A9255B">
        <w:rPr>
          <w:sz w:val="28"/>
          <w:szCs w:val="28"/>
        </w:rPr>
        <w:t>схожий</w:t>
      </w:r>
      <w:r w:rsidRPr="00A9255B">
        <w:rPr>
          <w:spacing w:val="71"/>
          <w:sz w:val="28"/>
          <w:szCs w:val="28"/>
        </w:rPr>
        <w:t xml:space="preserve"> </w:t>
      </w:r>
      <w:r w:rsidRPr="00A9255B">
        <w:rPr>
          <w:sz w:val="28"/>
          <w:szCs w:val="28"/>
        </w:rPr>
        <w:t>на</w:t>
      </w:r>
      <w:r w:rsidRPr="00A9255B">
        <w:rPr>
          <w:spacing w:val="70"/>
          <w:sz w:val="28"/>
          <w:szCs w:val="28"/>
        </w:rPr>
        <w:t xml:space="preserve"> </w:t>
      </w:r>
      <w:r w:rsidRPr="00A9255B">
        <w:rPr>
          <w:sz w:val="28"/>
          <w:szCs w:val="28"/>
        </w:rPr>
        <w:t>запах</w:t>
      </w:r>
      <w:r w:rsidRPr="00A9255B">
        <w:rPr>
          <w:spacing w:val="71"/>
          <w:sz w:val="28"/>
          <w:szCs w:val="28"/>
        </w:rPr>
        <w:t xml:space="preserve"> </w:t>
      </w:r>
      <w:r w:rsidRPr="00A9255B">
        <w:rPr>
          <w:sz w:val="28"/>
          <w:szCs w:val="28"/>
        </w:rPr>
        <w:t>від</w:t>
      </w:r>
      <w:r w:rsidRPr="00A9255B">
        <w:rPr>
          <w:spacing w:val="71"/>
          <w:sz w:val="28"/>
          <w:szCs w:val="28"/>
        </w:rPr>
        <w:t xml:space="preserve"> </w:t>
      </w:r>
      <w:r w:rsidRPr="00A9255B">
        <w:rPr>
          <w:sz w:val="28"/>
          <w:szCs w:val="28"/>
        </w:rPr>
        <w:t>горіння</w:t>
      </w:r>
      <w:r w:rsidRPr="00A9255B">
        <w:rPr>
          <w:spacing w:val="71"/>
          <w:sz w:val="28"/>
          <w:szCs w:val="28"/>
        </w:rPr>
        <w:t xml:space="preserve"> </w:t>
      </w:r>
      <w:r w:rsidRPr="00A9255B">
        <w:rPr>
          <w:sz w:val="28"/>
          <w:szCs w:val="28"/>
        </w:rPr>
        <w:t>сірки</w:t>
      </w:r>
      <w:r w:rsidRPr="00A9255B">
        <w:rPr>
          <w:spacing w:val="71"/>
          <w:sz w:val="28"/>
          <w:szCs w:val="28"/>
        </w:rPr>
        <w:t xml:space="preserve"> </w:t>
      </w:r>
      <w:r w:rsidRPr="00A9255B">
        <w:rPr>
          <w:sz w:val="28"/>
          <w:szCs w:val="28"/>
        </w:rPr>
        <w:t>або часник. Запах не використовується</w:t>
      </w:r>
      <w:r w:rsidR="004602B9" w:rsidRPr="00A9255B">
        <w:rPr>
          <w:sz w:val="28"/>
          <w:szCs w:val="28"/>
        </w:rPr>
        <w:t>,</w:t>
      </w:r>
      <w:r w:rsidRPr="00A9255B">
        <w:rPr>
          <w:sz w:val="28"/>
          <w:szCs w:val="28"/>
        </w:rPr>
        <w:t xml:space="preserve"> як індикатор для виявлення білого фосфору</w:t>
      </w:r>
      <w:r w:rsidRPr="00A9255B">
        <w:rPr>
          <w:i/>
          <w:sz w:val="28"/>
          <w:szCs w:val="28"/>
        </w:rPr>
        <w:t>.</w:t>
      </w:r>
    </w:p>
    <w:p w:rsidR="006E4014" w:rsidRPr="00A9255B" w:rsidRDefault="006E4014" w:rsidP="006E4014">
      <w:pPr>
        <w:pStyle w:val="a9"/>
        <w:ind w:left="0" w:firstLine="0"/>
        <w:rPr>
          <w:i/>
          <w:sz w:val="27"/>
        </w:rPr>
      </w:pPr>
    </w:p>
    <w:p w:rsidR="006E4014" w:rsidRPr="00A9255B" w:rsidRDefault="006E4014" w:rsidP="00D06D0C">
      <w:pPr>
        <w:tabs>
          <w:tab w:val="left" w:pos="1096"/>
        </w:tabs>
        <w:spacing w:after="0" w:line="240" w:lineRule="auto"/>
        <w:jc w:val="both"/>
        <w:rPr>
          <w:i/>
        </w:rPr>
      </w:pPr>
      <w:r w:rsidRPr="00A9255B">
        <w:rPr>
          <w:rFonts w:ascii="Times New Roman" w:hAnsi="Times New Roman"/>
          <w:sz w:val="28"/>
        </w:rPr>
        <w:t>Шляхи</w:t>
      </w:r>
      <w:r w:rsidRPr="00A9255B">
        <w:rPr>
          <w:rFonts w:ascii="Times New Roman" w:hAnsi="Times New Roman"/>
          <w:spacing w:val="-2"/>
          <w:sz w:val="28"/>
        </w:rPr>
        <w:t xml:space="preserve"> </w:t>
      </w:r>
      <w:r w:rsidRPr="00A9255B">
        <w:rPr>
          <w:rFonts w:ascii="Times New Roman" w:hAnsi="Times New Roman"/>
          <w:sz w:val="28"/>
        </w:rPr>
        <w:t>впливу</w:t>
      </w:r>
      <w:r w:rsidRPr="00A9255B">
        <w:rPr>
          <w:rFonts w:ascii="Times New Roman" w:hAnsi="Times New Roman"/>
          <w:spacing w:val="-4"/>
          <w:sz w:val="28"/>
        </w:rPr>
        <w:t xml:space="preserve"> </w:t>
      </w:r>
      <w:r w:rsidRPr="00A9255B">
        <w:rPr>
          <w:rFonts w:ascii="Times New Roman" w:hAnsi="Times New Roman"/>
          <w:sz w:val="28"/>
        </w:rPr>
        <w:t>на</w:t>
      </w:r>
      <w:r w:rsidRPr="00A9255B">
        <w:rPr>
          <w:rFonts w:ascii="Times New Roman" w:hAnsi="Times New Roman"/>
          <w:spacing w:val="-3"/>
          <w:sz w:val="28"/>
        </w:rPr>
        <w:t xml:space="preserve"> </w:t>
      </w:r>
      <w:r w:rsidRPr="00A9255B">
        <w:rPr>
          <w:rFonts w:ascii="Times New Roman" w:hAnsi="Times New Roman"/>
          <w:sz w:val="28"/>
        </w:rPr>
        <w:t>постраждалих:</w:t>
      </w:r>
      <w:r w:rsidRPr="00A9255B">
        <w:rPr>
          <w:rFonts w:ascii="Times New Roman" w:hAnsi="Times New Roman"/>
          <w:spacing w:val="-1"/>
          <w:sz w:val="28"/>
        </w:rPr>
        <w:t xml:space="preserve"> </w:t>
      </w:r>
      <w:r w:rsidRPr="00A9255B">
        <w:rPr>
          <w:rFonts w:ascii="Times New Roman" w:hAnsi="Times New Roman"/>
          <w:sz w:val="28"/>
        </w:rPr>
        <w:t>білий фосфор всмоктується в</w:t>
      </w:r>
      <w:r w:rsidRPr="00A9255B">
        <w:rPr>
          <w:rFonts w:ascii="Times New Roman" w:hAnsi="Times New Roman"/>
          <w:spacing w:val="-1"/>
          <w:sz w:val="28"/>
        </w:rPr>
        <w:t xml:space="preserve"> </w:t>
      </w:r>
      <w:r w:rsidRPr="00A9255B">
        <w:rPr>
          <w:rFonts w:ascii="Times New Roman" w:hAnsi="Times New Roman"/>
          <w:sz w:val="28"/>
        </w:rPr>
        <w:t>організм постраждалого</w:t>
      </w:r>
      <w:r w:rsidRPr="00A9255B">
        <w:rPr>
          <w:rFonts w:ascii="Times New Roman" w:hAnsi="Times New Roman"/>
          <w:spacing w:val="-2"/>
          <w:sz w:val="28"/>
        </w:rPr>
        <w:t xml:space="preserve"> </w:t>
      </w:r>
      <w:r w:rsidRPr="00A9255B">
        <w:rPr>
          <w:rFonts w:ascii="Times New Roman" w:hAnsi="Times New Roman"/>
          <w:sz w:val="28"/>
        </w:rPr>
        <w:t>при</w:t>
      </w:r>
      <w:r w:rsidRPr="00A9255B">
        <w:rPr>
          <w:rFonts w:ascii="Times New Roman" w:hAnsi="Times New Roman"/>
          <w:spacing w:val="-6"/>
          <w:sz w:val="28"/>
        </w:rPr>
        <w:t xml:space="preserve"> </w:t>
      </w:r>
      <w:r w:rsidRPr="00A9255B">
        <w:rPr>
          <w:rFonts w:ascii="Times New Roman" w:hAnsi="Times New Roman"/>
          <w:sz w:val="28"/>
        </w:rPr>
        <w:t>вдиханні,</w:t>
      </w:r>
      <w:r w:rsidRPr="00A9255B">
        <w:rPr>
          <w:rFonts w:ascii="Times New Roman" w:hAnsi="Times New Roman"/>
          <w:spacing w:val="-4"/>
          <w:sz w:val="28"/>
        </w:rPr>
        <w:t xml:space="preserve"> </w:t>
      </w:r>
      <w:r w:rsidRPr="00A9255B">
        <w:rPr>
          <w:rFonts w:ascii="Times New Roman" w:hAnsi="Times New Roman"/>
          <w:sz w:val="28"/>
        </w:rPr>
        <w:t>ковтанні</w:t>
      </w:r>
      <w:r w:rsidRPr="00A9255B">
        <w:rPr>
          <w:rFonts w:ascii="Times New Roman" w:hAnsi="Times New Roman"/>
          <w:spacing w:val="-2"/>
          <w:sz w:val="28"/>
        </w:rPr>
        <w:t xml:space="preserve"> </w:t>
      </w:r>
      <w:r w:rsidRPr="00A9255B">
        <w:rPr>
          <w:rFonts w:ascii="Times New Roman" w:hAnsi="Times New Roman"/>
          <w:sz w:val="28"/>
        </w:rPr>
        <w:t>або</w:t>
      </w:r>
      <w:r w:rsidRPr="00A9255B">
        <w:rPr>
          <w:rFonts w:ascii="Times New Roman" w:hAnsi="Times New Roman"/>
          <w:spacing w:val="-2"/>
          <w:sz w:val="28"/>
        </w:rPr>
        <w:t xml:space="preserve"> </w:t>
      </w:r>
      <w:r w:rsidRPr="00A9255B">
        <w:rPr>
          <w:rFonts w:ascii="Times New Roman" w:hAnsi="Times New Roman"/>
          <w:sz w:val="28"/>
        </w:rPr>
        <w:t>при</w:t>
      </w:r>
      <w:r w:rsidRPr="00A9255B">
        <w:rPr>
          <w:rFonts w:ascii="Times New Roman" w:hAnsi="Times New Roman"/>
          <w:spacing w:val="-3"/>
          <w:sz w:val="28"/>
        </w:rPr>
        <w:t xml:space="preserve"> </w:t>
      </w:r>
      <w:r w:rsidRPr="00A9255B">
        <w:rPr>
          <w:rFonts w:ascii="Times New Roman" w:hAnsi="Times New Roman"/>
          <w:sz w:val="28"/>
        </w:rPr>
        <w:t>контакті</w:t>
      </w:r>
      <w:r w:rsidRPr="00A9255B">
        <w:rPr>
          <w:rFonts w:ascii="Times New Roman" w:hAnsi="Times New Roman"/>
          <w:spacing w:val="-2"/>
          <w:sz w:val="28"/>
        </w:rPr>
        <w:t xml:space="preserve"> </w:t>
      </w:r>
      <w:r w:rsidRPr="00A9255B">
        <w:rPr>
          <w:rFonts w:ascii="Times New Roman" w:hAnsi="Times New Roman"/>
          <w:sz w:val="28"/>
        </w:rPr>
        <w:t>зі</w:t>
      </w:r>
      <w:r w:rsidRPr="00A9255B">
        <w:rPr>
          <w:rFonts w:ascii="Times New Roman" w:hAnsi="Times New Roman"/>
          <w:spacing w:val="-2"/>
          <w:sz w:val="28"/>
        </w:rPr>
        <w:t xml:space="preserve"> </w:t>
      </w:r>
      <w:r w:rsidRPr="00A9255B">
        <w:rPr>
          <w:rFonts w:ascii="Times New Roman" w:hAnsi="Times New Roman"/>
          <w:sz w:val="28"/>
        </w:rPr>
        <w:t>шкірою.</w:t>
      </w:r>
      <w:r w:rsidRPr="00A9255B">
        <w:rPr>
          <w:rFonts w:ascii="Times New Roman" w:hAnsi="Times New Roman"/>
          <w:spacing w:val="-4"/>
          <w:sz w:val="28"/>
        </w:rPr>
        <w:t xml:space="preserve"> </w:t>
      </w:r>
      <w:r w:rsidRPr="00A9255B">
        <w:rPr>
          <w:rFonts w:ascii="Times New Roman" w:hAnsi="Times New Roman"/>
          <w:sz w:val="28"/>
        </w:rPr>
        <w:t>Невідомо,</w:t>
      </w:r>
      <w:r w:rsidRPr="00A9255B">
        <w:rPr>
          <w:rFonts w:ascii="Times New Roman" w:hAnsi="Times New Roman"/>
          <w:spacing w:val="-4"/>
          <w:sz w:val="28"/>
        </w:rPr>
        <w:t xml:space="preserve"> </w:t>
      </w:r>
      <w:r w:rsidRPr="00A9255B">
        <w:rPr>
          <w:rFonts w:ascii="Times New Roman" w:hAnsi="Times New Roman"/>
          <w:sz w:val="28"/>
        </w:rPr>
        <w:t>чи може виникнути системний вплив при контакті з очима</w:t>
      </w:r>
      <w:r w:rsidRPr="00A9255B">
        <w:rPr>
          <w:rFonts w:ascii="Times New Roman" w:hAnsi="Times New Roman"/>
          <w:i/>
          <w:sz w:val="28"/>
        </w:rPr>
        <w:t>.</w:t>
      </w:r>
    </w:p>
    <w:p w:rsidR="006E4014" w:rsidRPr="00A9255B" w:rsidRDefault="006E4014" w:rsidP="00D06D0C">
      <w:pPr>
        <w:tabs>
          <w:tab w:val="left" w:pos="1146"/>
        </w:tabs>
        <w:spacing w:after="0" w:line="240" w:lineRule="auto"/>
        <w:jc w:val="both"/>
        <w:rPr>
          <w:rFonts w:ascii="Times New Roman" w:hAnsi="Times New Roman"/>
          <w:i/>
          <w:sz w:val="27"/>
        </w:rPr>
      </w:pPr>
      <w:r w:rsidRPr="00A9255B">
        <w:rPr>
          <w:rFonts w:ascii="Times New Roman" w:hAnsi="Times New Roman"/>
          <w:i/>
          <w:sz w:val="28"/>
        </w:rPr>
        <w:t xml:space="preserve">Хімічна небезпека. </w:t>
      </w:r>
      <w:r w:rsidRPr="00A9255B">
        <w:rPr>
          <w:rFonts w:ascii="Times New Roman" w:hAnsi="Times New Roman"/>
          <w:sz w:val="28"/>
        </w:rPr>
        <w:t>Фосфор  самозаймається при контакті з повітрям, утворюючи токсичні пари (оксиди фосфору). Фосфор реагує з сильними основами з утворенням токсичного газу фосфіну.</w:t>
      </w:r>
    </w:p>
    <w:p w:rsidR="006E4014" w:rsidRPr="00A9255B" w:rsidRDefault="006E4014" w:rsidP="00D06D0C">
      <w:pPr>
        <w:tabs>
          <w:tab w:val="left" w:pos="1278"/>
        </w:tabs>
        <w:spacing w:after="0" w:line="240" w:lineRule="auto"/>
        <w:jc w:val="both"/>
        <w:rPr>
          <w:sz w:val="28"/>
        </w:rPr>
      </w:pPr>
      <w:r w:rsidRPr="00A9255B">
        <w:rPr>
          <w:rFonts w:ascii="Times New Roman" w:hAnsi="Times New Roman"/>
          <w:i/>
          <w:sz w:val="28"/>
        </w:rPr>
        <w:t xml:space="preserve">Небезпека вибуху. </w:t>
      </w:r>
      <w:r w:rsidRPr="00A9255B">
        <w:rPr>
          <w:rFonts w:ascii="Times New Roman" w:hAnsi="Times New Roman"/>
          <w:sz w:val="28"/>
        </w:rPr>
        <w:t>Фосфор бурхливо реагує з окислювачами, галогенами, деякими металами, нітритами, сіркою та багатьма іншими сполуками. Це створює небезпеку пожежі та вибуху</w:t>
      </w:r>
      <w:r w:rsidRPr="00A9255B">
        <w:rPr>
          <w:sz w:val="28"/>
        </w:rPr>
        <w:t>.</w:t>
      </w:r>
    </w:p>
    <w:p w:rsidR="00D6262A" w:rsidRPr="00A9255B" w:rsidRDefault="00D6262A" w:rsidP="00D06D0C">
      <w:pPr>
        <w:tabs>
          <w:tab w:val="left" w:pos="1278"/>
        </w:tabs>
        <w:spacing w:after="0" w:line="240" w:lineRule="auto"/>
        <w:jc w:val="both"/>
        <w:rPr>
          <w:sz w:val="28"/>
        </w:rPr>
      </w:pPr>
    </w:p>
    <w:p w:rsidR="00D6262A" w:rsidRPr="00A9255B" w:rsidRDefault="00D6262A" w:rsidP="00F4243F">
      <w:pPr>
        <w:pStyle w:val="af4"/>
        <w:shd w:val="clear" w:color="auto" w:fill="FFFFFF"/>
        <w:spacing w:before="120" w:beforeAutospacing="0" w:after="120" w:afterAutospacing="0"/>
        <w:jc w:val="both"/>
        <w:rPr>
          <w:sz w:val="28"/>
          <w:szCs w:val="28"/>
        </w:rPr>
      </w:pPr>
      <w:r w:rsidRPr="00A9255B">
        <w:rPr>
          <w:b/>
          <w:sz w:val="28"/>
          <w:szCs w:val="28"/>
        </w:rPr>
        <w:lastRenderedPageBreak/>
        <w:t>ХЛОР</w:t>
      </w:r>
      <w:r w:rsidRPr="00A9255B">
        <w:rPr>
          <w:sz w:val="28"/>
          <w:szCs w:val="28"/>
        </w:rPr>
        <w:t xml:space="preserve"> - це газ зеленувато-жовтого кольору з різким задушливим запахом. Важчий за повітря. При випаровуванні і з'єднанні з парою води в повітрі стелиться над землею у вигляді туману зеленувато-білого кольору, може проникати в нижчі і підвальні приміщення будинків і споруд. При виході в атмосферу з несправних ємностей димить. Пара сильно подразнює органи дихання, очі і шкіру.</w:t>
      </w:r>
      <w:r w:rsidR="00C16270" w:rsidRPr="00A9255B">
        <w:rPr>
          <w:sz w:val="28"/>
          <w:szCs w:val="28"/>
        </w:rPr>
        <w:t xml:space="preserve"> При вдиханні дуже подразнює слизову оболонку і викликає гострий кашель, а у великих кількостях — навіть смерть.</w:t>
      </w:r>
    </w:p>
    <w:p w:rsidR="00FA00B2" w:rsidRPr="00A9255B" w:rsidRDefault="00FA00B2" w:rsidP="00F4243F">
      <w:pPr>
        <w:pStyle w:val="af4"/>
        <w:shd w:val="clear" w:color="auto" w:fill="FFFFFF"/>
        <w:spacing w:before="120" w:beforeAutospacing="0" w:after="120" w:afterAutospacing="0"/>
        <w:jc w:val="both"/>
        <w:rPr>
          <w:sz w:val="28"/>
          <w:szCs w:val="28"/>
        </w:rPr>
      </w:pPr>
      <w:r w:rsidRPr="00A9255B">
        <w:rPr>
          <w:sz w:val="28"/>
          <w:szCs w:val="28"/>
        </w:rPr>
        <w:t xml:space="preserve">Під тиском близько </w:t>
      </w:r>
      <w:r w:rsidRPr="00A9255B">
        <w:rPr>
          <w:b/>
          <w:sz w:val="28"/>
          <w:szCs w:val="28"/>
        </w:rPr>
        <w:t>6</w:t>
      </w:r>
      <w:r w:rsidRPr="00A9255B">
        <w:rPr>
          <w:sz w:val="28"/>
          <w:szCs w:val="28"/>
        </w:rPr>
        <w:t xml:space="preserve"> атмосфер хлор уже при звичайній температурі скраплюється у жовту важку рідину, яка під нормальним тиском кипить при −34°С, а при −102,4°С замерзає в жовтувату кристалічну масу. Скраплений хлор зберігають і транспортують у стальних балонах.</w:t>
      </w:r>
    </w:p>
    <w:p w:rsidR="00FA00B2" w:rsidRPr="00A9255B" w:rsidRDefault="00FA00B2" w:rsidP="00F4243F">
      <w:pPr>
        <w:pStyle w:val="af4"/>
        <w:shd w:val="clear" w:color="auto" w:fill="FFFFFF"/>
        <w:spacing w:before="120" w:beforeAutospacing="0" w:after="120" w:afterAutospacing="0"/>
        <w:jc w:val="both"/>
        <w:rPr>
          <w:sz w:val="28"/>
          <w:szCs w:val="28"/>
        </w:rPr>
      </w:pPr>
      <w:r w:rsidRPr="00A9255B">
        <w:rPr>
          <w:sz w:val="28"/>
          <w:szCs w:val="28"/>
        </w:rPr>
        <w:t>У воді хлор розчиняється добре. В одному об'ємі води при звичайній температурі розчиняється понад два об'єми хлору. Розчин хлору в воді називають хлорною водою.</w:t>
      </w:r>
    </w:p>
    <w:p w:rsidR="00D6262A" w:rsidRPr="00A9255B" w:rsidRDefault="00D6262A" w:rsidP="00F4243F">
      <w:pPr>
        <w:ind w:firstLine="600"/>
        <w:jc w:val="both"/>
        <w:rPr>
          <w:rFonts w:ascii="Times New Roman" w:hAnsi="Times New Roman"/>
          <w:sz w:val="28"/>
          <w:szCs w:val="28"/>
        </w:rPr>
      </w:pPr>
      <w:r w:rsidRPr="00A9255B">
        <w:rPr>
          <w:rFonts w:ascii="Times New Roman" w:hAnsi="Times New Roman"/>
          <w:sz w:val="28"/>
          <w:szCs w:val="28"/>
        </w:rPr>
        <w:t>Ознаки отруєння: різка біль у грудях, сухий кашель, блювання, порушення координації руху, задуха, різь в очах, сльозотеча. При вдиханні великих концентрацій можлива смерть.</w:t>
      </w:r>
    </w:p>
    <w:p w:rsidR="00D6262A" w:rsidRPr="00A9255B" w:rsidRDefault="00D6262A" w:rsidP="00F4243F">
      <w:pPr>
        <w:ind w:firstLine="600"/>
        <w:jc w:val="both"/>
        <w:rPr>
          <w:rFonts w:ascii="Times New Roman" w:hAnsi="Times New Roman"/>
          <w:sz w:val="28"/>
          <w:szCs w:val="28"/>
        </w:rPr>
      </w:pPr>
      <w:r w:rsidRPr="00A9255B">
        <w:rPr>
          <w:rFonts w:ascii="Times New Roman" w:hAnsi="Times New Roman"/>
          <w:b/>
          <w:sz w:val="28"/>
          <w:szCs w:val="28"/>
        </w:rPr>
        <w:t>АМІАК</w:t>
      </w:r>
      <w:r w:rsidRPr="00A9255B">
        <w:rPr>
          <w:rFonts w:ascii="Times New Roman" w:hAnsi="Times New Roman"/>
          <w:sz w:val="28"/>
          <w:szCs w:val="28"/>
        </w:rPr>
        <w:t xml:space="preserve"> - це безбарвний газ із різким задушливим запахом. Легший за повітря. Добре розчиняється у воді. При виході в атмосферу з несправних ємностей димить. Небезпечний при вдиханні. Пара сильно подразнює органи дихання, очі і шкіру.</w:t>
      </w:r>
    </w:p>
    <w:p w:rsidR="00D6262A" w:rsidRPr="00A9255B" w:rsidRDefault="00D6262A" w:rsidP="00F4243F">
      <w:pPr>
        <w:ind w:firstLine="600"/>
        <w:jc w:val="both"/>
        <w:rPr>
          <w:rFonts w:ascii="Times New Roman" w:hAnsi="Times New Roman"/>
          <w:sz w:val="28"/>
          <w:szCs w:val="28"/>
        </w:rPr>
      </w:pPr>
      <w:r w:rsidRPr="00A9255B">
        <w:rPr>
          <w:rFonts w:ascii="Times New Roman" w:hAnsi="Times New Roman"/>
          <w:sz w:val="28"/>
          <w:szCs w:val="28"/>
        </w:rPr>
        <w:t>Ознаки отруєння: прискорене серцебиття, порушення частоти пульсу, нежить, кашель, різь в очах і сльозотеча, важке дихання, а при тяжкому отруєнні - нудота і порушення координації руху, маревний стан. При високих температурах можлива смерть.</w:t>
      </w:r>
    </w:p>
    <w:p w:rsidR="00827F27" w:rsidRPr="00A9255B" w:rsidRDefault="00827F27" w:rsidP="00F4243F">
      <w:pPr>
        <w:pStyle w:val="af4"/>
        <w:shd w:val="clear" w:color="auto" w:fill="FFFFFF"/>
        <w:spacing w:before="120" w:beforeAutospacing="0" w:after="120" w:afterAutospacing="0"/>
        <w:jc w:val="both"/>
        <w:rPr>
          <w:spacing w:val="2"/>
          <w:sz w:val="28"/>
          <w:szCs w:val="28"/>
          <w:lang w:eastAsia="uk-UA"/>
        </w:rPr>
      </w:pPr>
    </w:p>
    <w:p w:rsidR="009B5B99" w:rsidRPr="00A9255B" w:rsidRDefault="00F4243F" w:rsidP="00F4243F">
      <w:pPr>
        <w:pStyle w:val="220"/>
        <w:keepNext/>
        <w:keepLines/>
        <w:shd w:val="clear" w:color="auto" w:fill="auto"/>
        <w:spacing w:before="0" w:after="79"/>
        <w:ind w:right="280"/>
        <w:rPr>
          <w:b/>
          <w:sz w:val="28"/>
          <w:szCs w:val="28"/>
        </w:rPr>
      </w:pPr>
      <w:bookmarkStart w:id="2" w:name="bookmark1"/>
      <w:r w:rsidRPr="00A9255B">
        <w:rPr>
          <w:b/>
          <w:sz w:val="28"/>
          <w:szCs w:val="28"/>
        </w:rPr>
        <w:t>ДІЇ МІСЦЕВИХ ОРГАНІВ ВЛАДИ ПРИ ЗАСТОСУВАННІ ПРОТИВНИКОМ БОЙОВИХ ОТРУЙНИХ РЕЧОВИН</w:t>
      </w:r>
      <w:bookmarkEnd w:id="2"/>
    </w:p>
    <w:p w:rsidR="009B5B99" w:rsidRPr="00A9255B" w:rsidRDefault="009B5B99" w:rsidP="009B5B99">
      <w:pPr>
        <w:pStyle w:val="110"/>
        <w:shd w:val="clear" w:color="auto" w:fill="auto"/>
        <w:spacing w:before="0" w:line="312" w:lineRule="exact"/>
        <w:ind w:left="40" w:right="40" w:firstLine="560"/>
        <w:jc w:val="both"/>
        <w:rPr>
          <w:sz w:val="28"/>
          <w:szCs w:val="28"/>
        </w:rPr>
      </w:pPr>
      <w:r w:rsidRPr="00A9255B">
        <w:rPr>
          <w:sz w:val="28"/>
          <w:szCs w:val="28"/>
        </w:rPr>
        <w:t>Військові адміністрації при отриманні сигналу про загрозу застосування бойових отруйних речовин на окремих територіях здійснюють:</w:t>
      </w:r>
    </w:p>
    <w:p w:rsidR="009B5B99" w:rsidRPr="00A9255B" w:rsidRDefault="009B5B99" w:rsidP="009B5B99">
      <w:pPr>
        <w:pStyle w:val="110"/>
        <w:shd w:val="clear" w:color="auto" w:fill="auto"/>
        <w:spacing w:before="0" w:line="298" w:lineRule="exact"/>
        <w:ind w:left="40" w:right="40" w:firstLine="560"/>
        <w:jc w:val="both"/>
        <w:rPr>
          <w:sz w:val="28"/>
          <w:szCs w:val="28"/>
        </w:rPr>
      </w:pPr>
      <w:r w:rsidRPr="00A9255B">
        <w:rPr>
          <w:sz w:val="28"/>
          <w:szCs w:val="28"/>
        </w:rPr>
        <w:t>інформування населення, підприємства, установи і організації про загрозу застосування бойових отруйних речовин за сигналом «ХІМІЧНЕ ЗАРАЖЕННЯ»;</w:t>
      </w:r>
    </w:p>
    <w:p w:rsidR="009B5B99" w:rsidRPr="00A9255B" w:rsidRDefault="009B5B99" w:rsidP="009B5B99">
      <w:pPr>
        <w:pStyle w:val="110"/>
        <w:shd w:val="clear" w:color="auto" w:fill="auto"/>
        <w:spacing w:before="0" w:line="278" w:lineRule="exact"/>
        <w:ind w:left="40" w:right="40" w:firstLine="560"/>
        <w:jc w:val="both"/>
        <w:rPr>
          <w:sz w:val="28"/>
          <w:szCs w:val="28"/>
        </w:rPr>
      </w:pPr>
      <w:r w:rsidRPr="00A9255B">
        <w:rPr>
          <w:sz w:val="28"/>
          <w:szCs w:val="28"/>
        </w:rPr>
        <w:t>інформування про місця знаходження сховищ, які обладнанні фільтро</w:t>
      </w:r>
      <w:r w:rsidRPr="00A9255B">
        <w:rPr>
          <w:sz w:val="28"/>
          <w:szCs w:val="28"/>
        </w:rPr>
        <w:softHyphen/>
        <w:t>вентиляційними установками;</w:t>
      </w:r>
    </w:p>
    <w:p w:rsidR="009B5B99" w:rsidRPr="00A9255B" w:rsidRDefault="009B5B99" w:rsidP="009B5B99">
      <w:pPr>
        <w:pStyle w:val="110"/>
        <w:shd w:val="clear" w:color="auto" w:fill="auto"/>
        <w:spacing w:before="0" w:line="307" w:lineRule="exact"/>
        <w:ind w:left="40" w:right="40" w:firstLine="560"/>
        <w:jc w:val="both"/>
        <w:rPr>
          <w:sz w:val="28"/>
          <w:szCs w:val="28"/>
        </w:rPr>
      </w:pPr>
      <w:r w:rsidRPr="00A9255B">
        <w:rPr>
          <w:sz w:val="28"/>
          <w:szCs w:val="28"/>
        </w:rPr>
        <w:t>видачу засобів індивідуального захисту органів дихання (протигазів) для працюючого персоналу та укриття їх в захисних спорудах;</w:t>
      </w:r>
    </w:p>
    <w:p w:rsidR="009B5B99" w:rsidRPr="00A9255B" w:rsidRDefault="009B5B99" w:rsidP="009B5B99">
      <w:pPr>
        <w:pStyle w:val="110"/>
        <w:shd w:val="clear" w:color="auto" w:fill="auto"/>
        <w:spacing w:before="0" w:line="317" w:lineRule="exact"/>
        <w:ind w:left="40" w:right="40" w:firstLine="560"/>
        <w:jc w:val="both"/>
        <w:rPr>
          <w:sz w:val="28"/>
          <w:szCs w:val="28"/>
        </w:rPr>
      </w:pPr>
      <w:r w:rsidRPr="00A9255B">
        <w:rPr>
          <w:sz w:val="28"/>
          <w:szCs w:val="28"/>
        </w:rPr>
        <w:t>інформування про елементарні заходи щодо ізоляції від бойових отруйних речовин в домашніх умовах (максимально обмежити доступ повітря із зовні);</w:t>
      </w:r>
    </w:p>
    <w:p w:rsidR="009B5B99" w:rsidRPr="00A9255B" w:rsidRDefault="009B5B99" w:rsidP="009B5B99">
      <w:pPr>
        <w:pStyle w:val="110"/>
        <w:shd w:val="clear" w:color="auto" w:fill="auto"/>
        <w:spacing w:before="0" w:line="317" w:lineRule="exact"/>
        <w:ind w:left="40" w:right="40" w:firstLine="560"/>
        <w:jc w:val="both"/>
        <w:rPr>
          <w:sz w:val="28"/>
          <w:szCs w:val="28"/>
        </w:rPr>
      </w:pPr>
      <w:r w:rsidRPr="00A9255B">
        <w:rPr>
          <w:i/>
          <w:sz w:val="28"/>
          <w:szCs w:val="28"/>
        </w:rPr>
        <w:t>евакуацію населення із зони можливого ураження -</w:t>
      </w:r>
      <w:r w:rsidRPr="00A9255B">
        <w:rPr>
          <w:rStyle w:val="111"/>
          <w:sz w:val="28"/>
          <w:szCs w:val="28"/>
        </w:rPr>
        <w:t xml:space="preserve"> основний дієвий засіб захисту населення</w:t>
      </w:r>
      <w:r w:rsidRPr="00A9255B">
        <w:rPr>
          <w:i/>
          <w:sz w:val="28"/>
          <w:szCs w:val="28"/>
        </w:rPr>
        <w:t xml:space="preserve"> </w:t>
      </w:r>
      <w:r w:rsidRPr="00A9255B">
        <w:rPr>
          <w:b/>
          <w:i/>
          <w:sz w:val="28"/>
          <w:szCs w:val="28"/>
        </w:rPr>
        <w:t>від бойових отруйних речовин</w:t>
      </w:r>
      <w:r w:rsidRPr="00A9255B">
        <w:rPr>
          <w:sz w:val="28"/>
          <w:szCs w:val="28"/>
        </w:rPr>
        <w:t>.</w:t>
      </w:r>
      <w:bookmarkStart w:id="3" w:name="bookmark2"/>
    </w:p>
    <w:p w:rsidR="009B5B99" w:rsidRPr="00A9255B" w:rsidRDefault="00F4243F" w:rsidP="009B5B99">
      <w:pPr>
        <w:pStyle w:val="110"/>
        <w:shd w:val="clear" w:color="auto" w:fill="auto"/>
        <w:spacing w:before="0" w:line="317" w:lineRule="exact"/>
        <w:ind w:left="40" w:right="40" w:firstLine="560"/>
        <w:jc w:val="center"/>
        <w:rPr>
          <w:b/>
          <w:sz w:val="24"/>
          <w:szCs w:val="24"/>
        </w:rPr>
      </w:pPr>
      <w:r w:rsidRPr="00A9255B">
        <w:rPr>
          <w:b/>
          <w:sz w:val="24"/>
          <w:szCs w:val="24"/>
        </w:rPr>
        <w:lastRenderedPageBreak/>
        <w:t xml:space="preserve">ДІЇ  РЯТУВАЛЬНИХ СЛУЖБ </w:t>
      </w:r>
      <w:r w:rsidRPr="00A9255B">
        <w:rPr>
          <w:rStyle w:val="13"/>
          <w:b/>
          <w:sz w:val="24"/>
          <w:szCs w:val="24"/>
        </w:rPr>
        <w:t xml:space="preserve">(СПЕЦІАЛІЗОВАНИХ СЛУЖБ ЦИВІЛЬНОГО ЗАХИСТУ) </w:t>
      </w:r>
      <w:r w:rsidRPr="00A9255B">
        <w:rPr>
          <w:b/>
          <w:sz w:val="24"/>
          <w:szCs w:val="24"/>
        </w:rPr>
        <w:t>ПРИ ЗАСТОСУВАННІ ПРОТИВНИКОМ БОЙОВИХ ОТРУЙНИХ РЕЧОВИН</w:t>
      </w:r>
      <w:bookmarkEnd w:id="3"/>
    </w:p>
    <w:p w:rsidR="009B5B99" w:rsidRPr="00A9255B" w:rsidRDefault="009B5B99" w:rsidP="009B5B99">
      <w:pPr>
        <w:pStyle w:val="110"/>
        <w:shd w:val="clear" w:color="auto" w:fill="auto"/>
        <w:spacing w:before="0" w:line="317" w:lineRule="exact"/>
        <w:ind w:left="40" w:right="40" w:firstLine="560"/>
        <w:jc w:val="center"/>
        <w:rPr>
          <w:b/>
          <w:i/>
          <w:sz w:val="28"/>
          <w:szCs w:val="28"/>
        </w:rPr>
      </w:pPr>
    </w:p>
    <w:p w:rsidR="009B5B99" w:rsidRPr="00A9255B" w:rsidRDefault="009B5B99" w:rsidP="009B5B99">
      <w:pPr>
        <w:spacing w:after="0"/>
        <w:ind w:left="20" w:right="20" w:firstLine="560"/>
        <w:rPr>
          <w:rFonts w:ascii="Times New Roman" w:hAnsi="Times New Roman"/>
          <w:sz w:val="28"/>
          <w:szCs w:val="28"/>
        </w:rPr>
      </w:pPr>
      <w:r w:rsidRPr="00A9255B">
        <w:rPr>
          <w:rStyle w:val="13"/>
          <w:rFonts w:ascii="Times New Roman" w:hAnsi="Times New Roman"/>
          <w:sz w:val="28"/>
          <w:szCs w:val="28"/>
        </w:rPr>
        <w:t xml:space="preserve">Підрозділи радіаційного, хімічного та біологічного захисту </w:t>
      </w:r>
      <w:r w:rsidR="00EE79AA" w:rsidRPr="00A9255B">
        <w:rPr>
          <w:rStyle w:val="13"/>
          <w:rFonts w:ascii="Times New Roman" w:hAnsi="Times New Roman"/>
          <w:sz w:val="28"/>
          <w:szCs w:val="28"/>
        </w:rPr>
        <w:t>рятувальних  служб</w:t>
      </w:r>
      <w:r w:rsidR="002A42D5" w:rsidRPr="00A9255B">
        <w:rPr>
          <w:rStyle w:val="13"/>
          <w:rFonts w:ascii="Times New Roman" w:hAnsi="Times New Roman"/>
          <w:sz w:val="28"/>
          <w:szCs w:val="28"/>
        </w:rPr>
        <w:t xml:space="preserve"> (</w:t>
      </w:r>
      <w:r w:rsidR="002E790D" w:rsidRPr="00A9255B">
        <w:rPr>
          <w:rStyle w:val="13"/>
          <w:rFonts w:ascii="Times New Roman" w:hAnsi="Times New Roman"/>
          <w:sz w:val="28"/>
          <w:szCs w:val="28"/>
        </w:rPr>
        <w:t>спеціалізованих служб</w:t>
      </w:r>
      <w:r w:rsidR="002A42D5" w:rsidRPr="00A9255B">
        <w:rPr>
          <w:rStyle w:val="13"/>
          <w:rFonts w:ascii="Times New Roman" w:hAnsi="Times New Roman"/>
          <w:sz w:val="28"/>
          <w:szCs w:val="28"/>
        </w:rPr>
        <w:t xml:space="preserve"> цивільного захисту)</w:t>
      </w:r>
      <w:r w:rsidR="00EE79AA" w:rsidRPr="00A9255B">
        <w:rPr>
          <w:rStyle w:val="13"/>
          <w:rFonts w:ascii="Times New Roman" w:hAnsi="Times New Roman"/>
          <w:sz w:val="28"/>
          <w:szCs w:val="28"/>
        </w:rPr>
        <w:t xml:space="preserve"> </w:t>
      </w:r>
      <w:r w:rsidRPr="00A9255B">
        <w:rPr>
          <w:rStyle w:val="13"/>
          <w:rFonts w:ascii="Times New Roman" w:hAnsi="Times New Roman"/>
          <w:sz w:val="28"/>
          <w:szCs w:val="28"/>
        </w:rPr>
        <w:t>здійснюють:</w:t>
      </w:r>
    </w:p>
    <w:p w:rsidR="009B5B99" w:rsidRPr="00A9255B" w:rsidRDefault="009B5B99" w:rsidP="009B5B99">
      <w:pPr>
        <w:pStyle w:val="110"/>
        <w:shd w:val="clear" w:color="auto" w:fill="auto"/>
        <w:spacing w:before="0"/>
        <w:ind w:left="20" w:right="20" w:firstLine="560"/>
        <w:rPr>
          <w:sz w:val="28"/>
          <w:szCs w:val="28"/>
        </w:rPr>
      </w:pPr>
      <w:r w:rsidRPr="00A9255B">
        <w:rPr>
          <w:sz w:val="28"/>
          <w:szCs w:val="28"/>
        </w:rPr>
        <w:t>хімічну розвідку територій щодо наявності бойових отруйних речовин; визначають межі забрудненої зони, встановлюють попереджувальні (огороджувальні) знаки;</w:t>
      </w:r>
    </w:p>
    <w:p w:rsidR="009B5B99" w:rsidRPr="00A9255B" w:rsidRDefault="009B5B99" w:rsidP="009B5B99">
      <w:pPr>
        <w:pStyle w:val="110"/>
        <w:shd w:val="clear" w:color="auto" w:fill="auto"/>
        <w:spacing w:before="0"/>
        <w:ind w:left="20" w:right="20" w:firstLine="560"/>
        <w:jc w:val="both"/>
        <w:rPr>
          <w:sz w:val="28"/>
          <w:szCs w:val="28"/>
        </w:rPr>
      </w:pPr>
      <w:r w:rsidRPr="00A9255B">
        <w:rPr>
          <w:sz w:val="28"/>
          <w:szCs w:val="28"/>
        </w:rPr>
        <w:t>надають допомогу місцевим органам влади щодо евакуації (виведення) постраждалого населення у безпечні місця;</w:t>
      </w:r>
    </w:p>
    <w:p w:rsidR="009B5B99" w:rsidRPr="00A9255B" w:rsidRDefault="009B5B99" w:rsidP="009B5B99">
      <w:pPr>
        <w:pStyle w:val="110"/>
        <w:shd w:val="clear" w:color="auto" w:fill="auto"/>
        <w:spacing w:before="0"/>
        <w:ind w:left="20" w:right="20" w:firstLine="560"/>
        <w:jc w:val="both"/>
        <w:rPr>
          <w:sz w:val="28"/>
          <w:szCs w:val="28"/>
        </w:rPr>
      </w:pPr>
      <w:r w:rsidRPr="00A9255B">
        <w:rPr>
          <w:sz w:val="28"/>
          <w:szCs w:val="28"/>
        </w:rPr>
        <w:t>розгортають пункти спеціальної обробки (деконтамінації) та проводять санітарну обробку постраждалого населення;</w:t>
      </w:r>
    </w:p>
    <w:p w:rsidR="009B5B99" w:rsidRPr="00A9255B" w:rsidRDefault="009B5B99" w:rsidP="009B5B99">
      <w:pPr>
        <w:pStyle w:val="110"/>
        <w:shd w:val="clear" w:color="auto" w:fill="auto"/>
        <w:spacing w:before="0" w:after="240"/>
        <w:ind w:left="20" w:right="20" w:firstLine="560"/>
        <w:jc w:val="both"/>
        <w:rPr>
          <w:sz w:val="28"/>
          <w:szCs w:val="28"/>
        </w:rPr>
      </w:pPr>
      <w:r w:rsidRPr="00A9255B">
        <w:rPr>
          <w:sz w:val="28"/>
          <w:szCs w:val="28"/>
        </w:rPr>
        <w:t>проводять санітарну обробку (деконтамінацію) особового складу, який працював на забруднених ділянках.</w:t>
      </w:r>
      <w:bookmarkStart w:id="4" w:name="bookmark3"/>
    </w:p>
    <w:bookmarkEnd w:id="4"/>
    <w:p w:rsidR="009B5B99" w:rsidRPr="00A9255B" w:rsidRDefault="00F4243F" w:rsidP="009B5B99">
      <w:pPr>
        <w:spacing w:line="242" w:lineRule="auto"/>
        <w:ind w:left="232" w:right="236"/>
        <w:jc w:val="center"/>
        <w:rPr>
          <w:rFonts w:ascii="Times New Roman" w:hAnsi="Times New Roman"/>
          <w:b/>
          <w:sz w:val="24"/>
          <w:szCs w:val="24"/>
        </w:rPr>
      </w:pPr>
      <w:r w:rsidRPr="00A9255B">
        <w:rPr>
          <w:rFonts w:ascii="Times New Roman" w:hAnsi="Times New Roman"/>
          <w:b/>
          <w:sz w:val="24"/>
          <w:szCs w:val="24"/>
        </w:rPr>
        <w:t>ОСОБЛИВОСТІ  ІНДИВІДУАЛЬНОГО</w:t>
      </w:r>
      <w:r w:rsidRPr="00A9255B">
        <w:rPr>
          <w:rFonts w:ascii="Times New Roman" w:hAnsi="Times New Roman"/>
          <w:b/>
          <w:spacing w:val="-9"/>
          <w:sz w:val="24"/>
          <w:szCs w:val="24"/>
        </w:rPr>
        <w:t xml:space="preserve"> </w:t>
      </w:r>
      <w:r w:rsidRPr="00A9255B">
        <w:rPr>
          <w:rFonts w:ascii="Times New Roman" w:hAnsi="Times New Roman"/>
          <w:b/>
          <w:sz w:val="24"/>
          <w:szCs w:val="24"/>
        </w:rPr>
        <w:t>ЗАХИСТУ</w:t>
      </w:r>
      <w:r w:rsidRPr="00A9255B">
        <w:rPr>
          <w:rFonts w:ascii="Times New Roman" w:hAnsi="Times New Roman"/>
          <w:b/>
          <w:spacing w:val="-9"/>
          <w:sz w:val="24"/>
          <w:szCs w:val="24"/>
        </w:rPr>
        <w:t xml:space="preserve"> </w:t>
      </w:r>
      <w:r w:rsidRPr="00A9255B">
        <w:rPr>
          <w:rFonts w:ascii="Times New Roman" w:hAnsi="Times New Roman"/>
          <w:b/>
          <w:sz w:val="24"/>
          <w:szCs w:val="24"/>
        </w:rPr>
        <w:t>ПЕРСОНАЛУ</w:t>
      </w:r>
      <w:r w:rsidRPr="00A9255B">
        <w:rPr>
          <w:rFonts w:ascii="Times New Roman" w:hAnsi="Times New Roman"/>
          <w:b/>
          <w:spacing w:val="-9"/>
          <w:sz w:val="24"/>
          <w:szCs w:val="24"/>
        </w:rPr>
        <w:t xml:space="preserve"> </w:t>
      </w:r>
      <w:r w:rsidRPr="00A9255B">
        <w:rPr>
          <w:rFonts w:ascii="Times New Roman" w:hAnsi="Times New Roman"/>
          <w:b/>
          <w:sz w:val="24"/>
          <w:szCs w:val="24"/>
        </w:rPr>
        <w:t>РЯТУВАЛЬНИХ  СЛУЖБ (</w:t>
      </w:r>
      <w:r w:rsidRPr="00A9255B">
        <w:rPr>
          <w:rStyle w:val="13"/>
          <w:rFonts w:ascii="Times New Roman" w:hAnsi="Times New Roman"/>
          <w:b/>
          <w:sz w:val="24"/>
          <w:szCs w:val="24"/>
        </w:rPr>
        <w:t>СПЕЦІАЛІЗОВАНИХ СЛУЖБ</w:t>
      </w:r>
      <w:r w:rsidRPr="00A9255B">
        <w:rPr>
          <w:rFonts w:ascii="Times New Roman" w:hAnsi="Times New Roman"/>
          <w:b/>
          <w:sz w:val="24"/>
          <w:szCs w:val="24"/>
        </w:rPr>
        <w:t xml:space="preserve"> ЦИВІЛЬНОГО ЗАХИСТУ) </w:t>
      </w:r>
      <w:r w:rsidRPr="00A9255B">
        <w:rPr>
          <w:rFonts w:ascii="Times New Roman" w:hAnsi="Times New Roman"/>
          <w:b/>
          <w:spacing w:val="-11"/>
          <w:sz w:val="24"/>
          <w:szCs w:val="24"/>
        </w:rPr>
        <w:t xml:space="preserve"> </w:t>
      </w:r>
      <w:r w:rsidRPr="00A9255B">
        <w:rPr>
          <w:rFonts w:ascii="Times New Roman" w:hAnsi="Times New Roman"/>
          <w:b/>
          <w:sz w:val="24"/>
          <w:szCs w:val="24"/>
        </w:rPr>
        <w:t>ПРИ</w:t>
      </w:r>
      <w:r w:rsidRPr="00A9255B">
        <w:rPr>
          <w:rFonts w:ascii="Times New Roman" w:hAnsi="Times New Roman"/>
          <w:b/>
          <w:spacing w:val="-11"/>
          <w:sz w:val="24"/>
          <w:szCs w:val="24"/>
        </w:rPr>
        <w:t xml:space="preserve"> </w:t>
      </w:r>
      <w:r w:rsidRPr="00A9255B">
        <w:rPr>
          <w:rFonts w:ascii="Times New Roman" w:hAnsi="Times New Roman"/>
          <w:b/>
          <w:sz w:val="24"/>
          <w:szCs w:val="24"/>
        </w:rPr>
        <w:t>ЗАСТОСУВАННІ</w:t>
      </w:r>
      <w:r w:rsidRPr="00A9255B">
        <w:rPr>
          <w:rFonts w:ascii="Times New Roman" w:hAnsi="Times New Roman"/>
          <w:b/>
          <w:spacing w:val="-9"/>
          <w:sz w:val="24"/>
          <w:szCs w:val="24"/>
        </w:rPr>
        <w:t xml:space="preserve"> </w:t>
      </w:r>
      <w:r w:rsidRPr="00A9255B">
        <w:rPr>
          <w:rFonts w:ascii="Times New Roman" w:hAnsi="Times New Roman"/>
          <w:b/>
          <w:sz w:val="24"/>
          <w:szCs w:val="24"/>
        </w:rPr>
        <w:t>БОЙОВИХ ОТРУЙНИХ РЕЧОВИН ТА НЕБЕЗПЕЧНИХ ХІМІЧНИХ РЕЧОВИН (НХР) В</w:t>
      </w:r>
      <w:r w:rsidRPr="00A9255B">
        <w:rPr>
          <w:rFonts w:ascii="Times New Roman" w:hAnsi="Times New Roman"/>
          <w:b/>
          <w:spacing w:val="-13"/>
          <w:sz w:val="24"/>
          <w:szCs w:val="24"/>
        </w:rPr>
        <w:t xml:space="preserve"> </w:t>
      </w:r>
      <w:r w:rsidRPr="00A9255B">
        <w:rPr>
          <w:rFonts w:ascii="Times New Roman" w:hAnsi="Times New Roman"/>
          <w:b/>
          <w:sz w:val="24"/>
          <w:szCs w:val="24"/>
        </w:rPr>
        <w:t>УМОВАХ</w:t>
      </w:r>
      <w:r w:rsidRPr="00A9255B">
        <w:rPr>
          <w:rFonts w:ascii="Times New Roman" w:hAnsi="Times New Roman"/>
          <w:b/>
          <w:spacing w:val="-11"/>
          <w:sz w:val="24"/>
          <w:szCs w:val="24"/>
        </w:rPr>
        <w:t xml:space="preserve"> </w:t>
      </w:r>
      <w:r w:rsidRPr="00A9255B">
        <w:rPr>
          <w:rFonts w:ascii="Times New Roman" w:hAnsi="Times New Roman"/>
          <w:b/>
          <w:sz w:val="24"/>
          <w:szCs w:val="24"/>
        </w:rPr>
        <w:t>ЗБРОЙНОГО</w:t>
      </w:r>
      <w:r w:rsidRPr="00A9255B">
        <w:rPr>
          <w:rFonts w:ascii="Times New Roman" w:hAnsi="Times New Roman"/>
          <w:b/>
          <w:spacing w:val="-12"/>
          <w:sz w:val="24"/>
          <w:szCs w:val="24"/>
        </w:rPr>
        <w:t xml:space="preserve"> </w:t>
      </w:r>
      <w:r w:rsidRPr="00A9255B">
        <w:rPr>
          <w:rFonts w:ascii="Times New Roman" w:hAnsi="Times New Roman"/>
          <w:b/>
          <w:spacing w:val="-2"/>
          <w:sz w:val="24"/>
          <w:szCs w:val="24"/>
        </w:rPr>
        <w:t>КОНФЛІКТУ</w:t>
      </w:r>
    </w:p>
    <w:p w:rsidR="009B5B99" w:rsidRPr="00A9255B" w:rsidRDefault="009B5B99" w:rsidP="009B5B99">
      <w:pPr>
        <w:ind w:left="102" w:right="108" w:firstLine="566"/>
        <w:jc w:val="both"/>
        <w:rPr>
          <w:rFonts w:ascii="Times New Roman" w:hAnsi="Times New Roman"/>
          <w:sz w:val="28"/>
          <w:szCs w:val="28"/>
        </w:rPr>
      </w:pPr>
      <w:r w:rsidRPr="00A9255B">
        <w:rPr>
          <w:rFonts w:ascii="Times New Roman" w:hAnsi="Times New Roman"/>
          <w:sz w:val="28"/>
          <w:szCs w:val="28"/>
        </w:rPr>
        <w:t>Відповідно до Методичних рекомендацій щодо організації надання екстреної медичної допомоги постраждалим внаслідок дії хімічних агентів на етапах евакуації, затверджених наказом Міністерства охорони здоров'я України від 13.03.2022 № 478:</w:t>
      </w:r>
    </w:p>
    <w:p w:rsidR="009B5B99" w:rsidRPr="00A9255B" w:rsidRDefault="009B5B99" w:rsidP="009B5B99">
      <w:pPr>
        <w:pStyle w:val="a9"/>
        <w:ind w:right="101"/>
        <w:jc w:val="both"/>
      </w:pPr>
      <w:r w:rsidRPr="00A9255B">
        <w:t xml:space="preserve">Виділяють чотири рівні безпеки та відповідне захисне оснащення персоналу (CR-MMRS Rapid Access Mass Decontamination Protocol, January </w:t>
      </w:r>
      <w:r w:rsidRPr="00A9255B">
        <w:rPr>
          <w:spacing w:val="-2"/>
        </w:rPr>
        <w:t>2003).</w:t>
      </w:r>
    </w:p>
    <w:p w:rsidR="009B5B99" w:rsidRPr="00A9255B" w:rsidRDefault="009B5B99" w:rsidP="009B5B99">
      <w:pPr>
        <w:pStyle w:val="ab"/>
        <w:numPr>
          <w:ilvl w:val="0"/>
          <w:numId w:val="3"/>
        </w:numPr>
        <w:tabs>
          <w:tab w:val="left" w:pos="1106"/>
        </w:tabs>
        <w:spacing w:line="240" w:lineRule="auto"/>
        <w:ind w:right="98" w:firstLine="566"/>
        <w:jc w:val="both"/>
        <w:rPr>
          <w:sz w:val="28"/>
          <w:szCs w:val="28"/>
        </w:rPr>
      </w:pPr>
      <w:r w:rsidRPr="00A9255B">
        <w:rPr>
          <w:b/>
          <w:i/>
          <w:sz w:val="28"/>
          <w:szCs w:val="28"/>
        </w:rPr>
        <w:t>Рівень А.</w:t>
      </w:r>
      <w:r w:rsidRPr="00A9255B">
        <w:rPr>
          <w:b/>
          <w:sz w:val="28"/>
          <w:szCs w:val="28"/>
        </w:rPr>
        <w:t xml:space="preserve"> </w:t>
      </w:r>
      <w:r w:rsidRPr="00A9255B">
        <w:rPr>
          <w:sz w:val="28"/>
          <w:szCs w:val="28"/>
        </w:rPr>
        <w:t>Повинен використовуватись при необхідності захисту дихальних шляхів, шкіри, очей та слизових оболонок. Комплект складається з повністю герметичного комбінезону стійкого до дії хімічних речовин, який одягається поверх хімічно стійкого одягу, стійких до дії хімічних речовин черевиків, стійкими до хімічних речовин рукавички (2 пари), щільний</w:t>
      </w:r>
      <w:r w:rsidRPr="00A9255B">
        <w:rPr>
          <w:spacing w:val="40"/>
          <w:sz w:val="28"/>
          <w:szCs w:val="28"/>
        </w:rPr>
        <w:t xml:space="preserve"> </w:t>
      </w:r>
      <w:r w:rsidRPr="00A9255B">
        <w:rPr>
          <w:sz w:val="28"/>
          <w:szCs w:val="28"/>
        </w:rPr>
        <w:t>капюшон, дихальна апаратура з кисневим балоном (SCBA). (Рівень А</w:t>
      </w:r>
      <w:r w:rsidRPr="00A9255B">
        <w:rPr>
          <w:spacing w:val="40"/>
          <w:sz w:val="28"/>
          <w:szCs w:val="28"/>
        </w:rPr>
        <w:t xml:space="preserve"> </w:t>
      </w:r>
      <w:r w:rsidRPr="00A9255B">
        <w:rPr>
          <w:sz w:val="28"/>
          <w:szCs w:val="28"/>
        </w:rPr>
        <w:t>відповідає комплекту</w:t>
      </w:r>
      <w:r w:rsidRPr="00A9255B">
        <w:rPr>
          <w:spacing w:val="-1"/>
          <w:sz w:val="28"/>
          <w:szCs w:val="28"/>
        </w:rPr>
        <w:t xml:space="preserve"> </w:t>
      </w:r>
      <w:r w:rsidRPr="00A9255B">
        <w:rPr>
          <w:sz w:val="28"/>
          <w:szCs w:val="28"/>
        </w:rPr>
        <w:t>ЗІЗ третьої категорії згідно із стандартом СОУ МНС 75.2- 00013528-005:2011 Комплекти засобів індивідуального захисту рятувальників).</w:t>
      </w:r>
    </w:p>
    <w:p w:rsidR="009B5B99" w:rsidRPr="00A9255B" w:rsidRDefault="009B5B99" w:rsidP="009B5B99">
      <w:pPr>
        <w:pStyle w:val="2"/>
        <w:spacing w:before="3"/>
        <w:ind w:left="102" w:right="105" w:firstLine="566"/>
        <w:jc w:val="both"/>
        <w:rPr>
          <w:rFonts w:ascii="Times New Roman" w:hAnsi="Times New Roman"/>
          <w:b w:val="0"/>
          <w:bCs w:val="0"/>
          <w:i w:val="0"/>
          <w:iCs w:val="0"/>
        </w:rPr>
      </w:pPr>
      <w:r w:rsidRPr="00A9255B">
        <w:rPr>
          <w:rFonts w:ascii="Times New Roman" w:hAnsi="Times New Roman"/>
          <w:b w:val="0"/>
          <w:bCs w:val="0"/>
          <w:i w:val="0"/>
          <w:iCs w:val="0"/>
        </w:rPr>
        <w:t>Використовується у випадку коли: бойові отруйні речовини, небезпечні хімічні речовини, не відомі або відомі зі значною загрозою ураження (наприклад, високі концентрації, ризик розбризкування, занурення).</w:t>
      </w:r>
    </w:p>
    <w:p w:rsidR="009B5B99" w:rsidRPr="00A9255B" w:rsidRDefault="009B5B99" w:rsidP="009B5B99">
      <w:pPr>
        <w:pStyle w:val="ab"/>
        <w:numPr>
          <w:ilvl w:val="0"/>
          <w:numId w:val="3"/>
        </w:numPr>
        <w:tabs>
          <w:tab w:val="left" w:pos="952"/>
        </w:tabs>
        <w:spacing w:line="240" w:lineRule="auto"/>
        <w:ind w:right="103" w:firstLine="566"/>
        <w:jc w:val="both"/>
        <w:rPr>
          <w:sz w:val="28"/>
          <w:szCs w:val="28"/>
        </w:rPr>
      </w:pPr>
      <w:r w:rsidRPr="00A9255B">
        <w:rPr>
          <w:b/>
          <w:i/>
          <w:sz w:val="28"/>
          <w:szCs w:val="28"/>
        </w:rPr>
        <w:t>Рівень</w:t>
      </w:r>
      <w:r w:rsidRPr="00A9255B">
        <w:rPr>
          <w:b/>
          <w:i/>
          <w:spacing w:val="-10"/>
          <w:sz w:val="28"/>
          <w:szCs w:val="28"/>
        </w:rPr>
        <w:t xml:space="preserve"> </w:t>
      </w:r>
      <w:r w:rsidRPr="00A9255B">
        <w:rPr>
          <w:b/>
          <w:i/>
          <w:sz w:val="28"/>
          <w:szCs w:val="28"/>
        </w:rPr>
        <w:t>B.</w:t>
      </w:r>
      <w:r w:rsidRPr="00A9255B">
        <w:rPr>
          <w:b/>
          <w:spacing w:val="-9"/>
          <w:sz w:val="28"/>
          <w:szCs w:val="28"/>
        </w:rPr>
        <w:t xml:space="preserve"> </w:t>
      </w:r>
      <w:r w:rsidRPr="00A9255B">
        <w:rPr>
          <w:sz w:val="28"/>
          <w:szCs w:val="28"/>
        </w:rPr>
        <w:t>Використовується</w:t>
      </w:r>
      <w:r w:rsidRPr="00A9255B">
        <w:rPr>
          <w:spacing w:val="-8"/>
          <w:sz w:val="28"/>
          <w:szCs w:val="28"/>
        </w:rPr>
        <w:t xml:space="preserve"> </w:t>
      </w:r>
      <w:r w:rsidRPr="00A9255B">
        <w:rPr>
          <w:sz w:val="28"/>
          <w:szCs w:val="28"/>
        </w:rPr>
        <w:t>при</w:t>
      </w:r>
      <w:r w:rsidRPr="00A9255B">
        <w:rPr>
          <w:spacing w:val="-10"/>
          <w:sz w:val="28"/>
          <w:szCs w:val="28"/>
        </w:rPr>
        <w:t xml:space="preserve"> </w:t>
      </w:r>
      <w:r w:rsidRPr="00A9255B">
        <w:rPr>
          <w:sz w:val="28"/>
          <w:szCs w:val="28"/>
        </w:rPr>
        <w:t>необхідності</w:t>
      </w:r>
      <w:r w:rsidRPr="00A9255B">
        <w:rPr>
          <w:spacing w:val="-8"/>
          <w:sz w:val="28"/>
          <w:szCs w:val="28"/>
        </w:rPr>
        <w:t xml:space="preserve"> </w:t>
      </w:r>
      <w:r w:rsidRPr="00A9255B">
        <w:rPr>
          <w:sz w:val="28"/>
          <w:szCs w:val="28"/>
        </w:rPr>
        <w:t>захисту</w:t>
      </w:r>
      <w:r w:rsidRPr="00A9255B">
        <w:rPr>
          <w:spacing w:val="-12"/>
          <w:sz w:val="28"/>
          <w:szCs w:val="28"/>
        </w:rPr>
        <w:t xml:space="preserve"> </w:t>
      </w:r>
      <w:r w:rsidRPr="00A9255B">
        <w:rPr>
          <w:sz w:val="28"/>
          <w:szCs w:val="28"/>
        </w:rPr>
        <w:t>дихальних</w:t>
      </w:r>
      <w:r w:rsidRPr="00A9255B">
        <w:rPr>
          <w:spacing w:val="-8"/>
          <w:sz w:val="28"/>
          <w:szCs w:val="28"/>
        </w:rPr>
        <w:t xml:space="preserve"> </w:t>
      </w:r>
      <w:r w:rsidRPr="00A9255B">
        <w:rPr>
          <w:sz w:val="28"/>
          <w:szCs w:val="28"/>
        </w:rPr>
        <w:t xml:space="preserve">шляхів, захист шкірних покривів, очей потрібен але в меншій мірі ніж в випадку рівня А. Набір захисного одягу відрізняється від рівня А відсутністю </w:t>
      </w:r>
      <w:r w:rsidR="00263CE7" w:rsidRPr="00A9255B">
        <w:rPr>
          <w:sz w:val="28"/>
          <w:szCs w:val="28"/>
        </w:rPr>
        <w:t>герметизуючого</w:t>
      </w:r>
      <w:r w:rsidRPr="00A9255B">
        <w:rPr>
          <w:sz w:val="28"/>
          <w:szCs w:val="28"/>
        </w:rPr>
        <w:t xml:space="preserve"> комбінезону, що одягається поверх хімічно стійкого одягу (куртка з довгими рукавами та високим комірцем, захисний комбінезон стійкий </w:t>
      </w:r>
      <w:r w:rsidRPr="00A9255B">
        <w:rPr>
          <w:sz w:val="28"/>
          <w:szCs w:val="28"/>
        </w:rPr>
        <w:lastRenderedPageBreak/>
        <w:t>до дії хімічних речовин та дихальна апаратура з кисневим балоном (SCBA). (Рівень В відповідає</w:t>
      </w:r>
      <w:r w:rsidRPr="00A9255B">
        <w:rPr>
          <w:spacing w:val="40"/>
          <w:sz w:val="28"/>
          <w:szCs w:val="28"/>
        </w:rPr>
        <w:t xml:space="preserve"> </w:t>
      </w:r>
      <w:r w:rsidRPr="00A9255B">
        <w:rPr>
          <w:sz w:val="28"/>
          <w:szCs w:val="28"/>
        </w:rPr>
        <w:t>комплекту</w:t>
      </w:r>
      <w:r w:rsidRPr="00A9255B">
        <w:rPr>
          <w:spacing w:val="40"/>
          <w:sz w:val="28"/>
          <w:szCs w:val="28"/>
        </w:rPr>
        <w:t xml:space="preserve"> </w:t>
      </w:r>
      <w:r w:rsidRPr="00A9255B">
        <w:rPr>
          <w:sz w:val="28"/>
          <w:szCs w:val="28"/>
        </w:rPr>
        <w:t>ЗІЗ</w:t>
      </w:r>
      <w:r w:rsidRPr="00A9255B">
        <w:rPr>
          <w:spacing w:val="40"/>
          <w:sz w:val="28"/>
          <w:szCs w:val="28"/>
        </w:rPr>
        <w:t xml:space="preserve"> </w:t>
      </w:r>
      <w:r w:rsidRPr="00A9255B">
        <w:rPr>
          <w:sz w:val="28"/>
          <w:szCs w:val="28"/>
        </w:rPr>
        <w:t>другої</w:t>
      </w:r>
      <w:r w:rsidRPr="00A9255B">
        <w:rPr>
          <w:spacing w:val="40"/>
          <w:sz w:val="28"/>
          <w:szCs w:val="28"/>
        </w:rPr>
        <w:t xml:space="preserve"> </w:t>
      </w:r>
      <w:r w:rsidRPr="00A9255B">
        <w:rPr>
          <w:sz w:val="28"/>
          <w:szCs w:val="28"/>
        </w:rPr>
        <w:t>категорії</w:t>
      </w:r>
      <w:r w:rsidRPr="00A9255B">
        <w:rPr>
          <w:spacing w:val="40"/>
          <w:sz w:val="28"/>
          <w:szCs w:val="28"/>
        </w:rPr>
        <w:t xml:space="preserve"> </w:t>
      </w:r>
      <w:r w:rsidRPr="00A9255B">
        <w:rPr>
          <w:sz w:val="28"/>
          <w:szCs w:val="28"/>
        </w:rPr>
        <w:t>згідно</w:t>
      </w:r>
      <w:r w:rsidRPr="00A9255B">
        <w:rPr>
          <w:spacing w:val="40"/>
          <w:sz w:val="28"/>
          <w:szCs w:val="28"/>
        </w:rPr>
        <w:t xml:space="preserve"> </w:t>
      </w:r>
      <w:r w:rsidRPr="00A9255B">
        <w:rPr>
          <w:sz w:val="28"/>
          <w:szCs w:val="28"/>
        </w:rPr>
        <w:t>із</w:t>
      </w:r>
      <w:r w:rsidRPr="00A9255B">
        <w:rPr>
          <w:spacing w:val="40"/>
          <w:sz w:val="28"/>
          <w:szCs w:val="28"/>
        </w:rPr>
        <w:t xml:space="preserve"> </w:t>
      </w:r>
      <w:r w:rsidRPr="00A9255B">
        <w:rPr>
          <w:sz w:val="28"/>
          <w:szCs w:val="28"/>
        </w:rPr>
        <w:t>стандартом</w:t>
      </w:r>
      <w:r w:rsidRPr="00A9255B">
        <w:rPr>
          <w:spacing w:val="40"/>
          <w:sz w:val="28"/>
          <w:szCs w:val="28"/>
        </w:rPr>
        <w:t xml:space="preserve"> </w:t>
      </w:r>
      <w:r w:rsidRPr="00A9255B">
        <w:rPr>
          <w:sz w:val="28"/>
          <w:szCs w:val="28"/>
        </w:rPr>
        <w:t>СОУ</w:t>
      </w:r>
      <w:r w:rsidRPr="00A9255B">
        <w:rPr>
          <w:spacing w:val="40"/>
          <w:sz w:val="28"/>
          <w:szCs w:val="28"/>
        </w:rPr>
        <w:t xml:space="preserve"> </w:t>
      </w:r>
      <w:r w:rsidRPr="00A9255B">
        <w:rPr>
          <w:sz w:val="28"/>
          <w:szCs w:val="28"/>
        </w:rPr>
        <w:t xml:space="preserve">МНС 75.2-00013528-005:2011 Комплекти засобів індивідуального захисту </w:t>
      </w:r>
      <w:r w:rsidRPr="00A9255B">
        <w:rPr>
          <w:spacing w:val="-2"/>
          <w:sz w:val="28"/>
          <w:szCs w:val="28"/>
        </w:rPr>
        <w:t>рятувальників).</w:t>
      </w:r>
    </w:p>
    <w:p w:rsidR="009B5B99" w:rsidRPr="00A9255B" w:rsidRDefault="009B5B99" w:rsidP="009B5B99">
      <w:pPr>
        <w:pStyle w:val="2"/>
        <w:spacing w:before="1"/>
        <w:ind w:left="102" w:right="102" w:firstLine="566"/>
        <w:jc w:val="both"/>
        <w:rPr>
          <w:rFonts w:ascii="Times New Roman" w:hAnsi="Times New Roman"/>
          <w:b w:val="0"/>
          <w:bCs w:val="0"/>
          <w:i w:val="0"/>
          <w:iCs w:val="0"/>
        </w:rPr>
      </w:pPr>
      <w:r w:rsidRPr="00A9255B">
        <w:rPr>
          <w:rFonts w:ascii="Times New Roman" w:hAnsi="Times New Roman"/>
          <w:b w:val="0"/>
          <w:bCs w:val="0"/>
          <w:i w:val="0"/>
          <w:iCs w:val="0"/>
        </w:rPr>
        <w:t>Використовується у випадку коли: відомі бойові отруйні, небезпечні хімічні речовини і потреба повноцінного захисту органів дихання (але менший захист шкіри); атмосфера містить менше ніж 19,5% кисню.</w:t>
      </w:r>
    </w:p>
    <w:p w:rsidR="009B5B99" w:rsidRPr="00A9255B" w:rsidRDefault="009B5B99" w:rsidP="00D66B08">
      <w:pPr>
        <w:pStyle w:val="ab"/>
        <w:numPr>
          <w:ilvl w:val="0"/>
          <w:numId w:val="3"/>
        </w:numPr>
        <w:tabs>
          <w:tab w:val="left" w:pos="1010"/>
        </w:tabs>
        <w:spacing w:before="89" w:line="240" w:lineRule="auto"/>
        <w:ind w:right="103"/>
        <w:jc w:val="both"/>
        <w:rPr>
          <w:sz w:val="28"/>
          <w:szCs w:val="28"/>
        </w:rPr>
      </w:pPr>
      <w:r w:rsidRPr="00A9255B">
        <w:rPr>
          <w:b/>
          <w:sz w:val="28"/>
          <w:szCs w:val="28"/>
        </w:rPr>
        <w:t xml:space="preserve">Рівень C. </w:t>
      </w:r>
      <w:r w:rsidRPr="00A9255B">
        <w:rPr>
          <w:sz w:val="28"/>
          <w:szCs w:val="28"/>
        </w:rPr>
        <w:t>Використовується в випадку коли відома хімічна речовина розповсюджується повітряним шляхом, концентрація її незначна, шкідлива дія на шкірні покриви, очі малоймовірна. Передбачає використання одягу передбаченого рівнем В але меншим рівнем захисту дихальних шляхів – респіратор</w:t>
      </w:r>
      <w:r w:rsidRPr="00A9255B">
        <w:rPr>
          <w:spacing w:val="38"/>
          <w:sz w:val="28"/>
          <w:szCs w:val="28"/>
        </w:rPr>
        <w:t xml:space="preserve">  </w:t>
      </w:r>
      <w:r w:rsidRPr="00A9255B">
        <w:rPr>
          <w:sz w:val="28"/>
          <w:szCs w:val="28"/>
        </w:rPr>
        <w:t>з</w:t>
      </w:r>
      <w:r w:rsidRPr="00A9255B">
        <w:rPr>
          <w:spacing w:val="38"/>
          <w:sz w:val="28"/>
          <w:szCs w:val="28"/>
        </w:rPr>
        <w:t xml:space="preserve">  </w:t>
      </w:r>
      <w:r w:rsidRPr="00A9255B">
        <w:rPr>
          <w:sz w:val="28"/>
          <w:szCs w:val="28"/>
        </w:rPr>
        <w:t>фільтруючими</w:t>
      </w:r>
      <w:r w:rsidRPr="00A9255B">
        <w:rPr>
          <w:spacing w:val="39"/>
          <w:sz w:val="28"/>
          <w:szCs w:val="28"/>
        </w:rPr>
        <w:t xml:space="preserve">  </w:t>
      </w:r>
      <w:r w:rsidRPr="00A9255B">
        <w:rPr>
          <w:sz w:val="28"/>
          <w:szCs w:val="28"/>
        </w:rPr>
        <w:t>контейнерами</w:t>
      </w:r>
      <w:r w:rsidRPr="00A9255B">
        <w:rPr>
          <w:spacing w:val="40"/>
          <w:sz w:val="28"/>
          <w:szCs w:val="28"/>
        </w:rPr>
        <w:t xml:space="preserve">  </w:t>
      </w:r>
      <w:r w:rsidRPr="00A9255B">
        <w:rPr>
          <w:sz w:val="28"/>
          <w:szCs w:val="28"/>
        </w:rPr>
        <w:t>(фільтруючий</w:t>
      </w:r>
      <w:r w:rsidRPr="00A9255B">
        <w:rPr>
          <w:spacing w:val="39"/>
          <w:sz w:val="28"/>
          <w:szCs w:val="28"/>
        </w:rPr>
        <w:t xml:space="preserve">  </w:t>
      </w:r>
      <w:r w:rsidRPr="00A9255B">
        <w:rPr>
          <w:sz w:val="28"/>
          <w:szCs w:val="28"/>
        </w:rPr>
        <w:t>протигаз),</w:t>
      </w:r>
      <w:r w:rsidRPr="00A9255B">
        <w:rPr>
          <w:spacing w:val="39"/>
          <w:sz w:val="28"/>
          <w:szCs w:val="28"/>
        </w:rPr>
        <w:t xml:space="preserve"> </w:t>
      </w:r>
      <w:r w:rsidRPr="00A9255B">
        <w:rPr>
          <w:spacing w:val="-4"/>
          <w:sz w:val="28"/>
          <w:szCs w:val="28"/>
        </w:rPr>
        <w:t xml:space="preserve">який </w:t>
      </w:r>
      <w:r w:rsidRPr="00A9255B">
        <w:rPr>
          <w:sz w:val="28"/>
          <w:szCs w:val="28"/>
        </w:rPr>
        <w:t>закриває все обличчя. (Рівень С відповідає комплекту ЗІЗ першої категорії згідно із стандартом СОУ МНС 75.2-00013528-005:2011 Комплекти засобів індивідуального захисту рятувальників).</w:t>
      </w:r>
    </w:p>
    <w:p w:rsidR="009B5B99" w:rsidRPr="00A9255B" w:rsidRDefault="009B5B99" w:rsidP="009B5B99">
      <w:pPr>
        <w:pStyle w:val="2"/>
        <w:spacing w:before="6"/>
        <w:ind w:left="102" w:right="101" w:firstLine="566"/>
        <w:jc w:val="both"/>
        <w:rPr>
          <w:rFonts w:ascii="Times New Roman" w:hAnsi="Times New Roman"/>
          <w:b w:val="0"/>
          <w:bCs w:val="0"/>
          <w:i w:val="0"/>
          <w:iCs w:val="0"/>
        </w:rPr>
      </w:pPr>
      <w:r w:rsidRPr="00A9255B">
        <w:rPr>
          <w:rFonts w:ascii="Times New Roman" w:hAnsi="Times New Roman"/>
          <w:b w:val="0"/>
          <w:bCs w:val="0"/>
          <w:i w:val="0"/>
          <w:iCs w:val="0"/>
        </w:rPr>
        <w:t>Використовується у випадку коли: бойові отруйні, небезпечні хімічні речовини відомі і їх концентрація в навколишньому середовищі така, що фільтрується протигазом для очищення повітря; контакт бойової отруйної, небезпечною хімічною речовиною зі шкірою безпечний і значного трансдермального всмоктування не відбуваються; атмосфера містить принаймні 19,5% кисню.</w:t>
      </w:r>
    </w:p>
    <w:p w:rsidR="009B5B99" w:rsidRPr="00A9255B" w:rsidRDefault="009B5B99" w:rsidP="009B5B99">
      <w:pPr>
        <w:pStyle w:val="ab"/>
        <w:numPr>
          <w:ilvl w:val="0"/>
          <w:numId w:val="3"/>
        </w:numPr>
        <w:tabs>
          <w:tab w:val="left" w:pos="1014"/>
        </w:tabs>
        <w:spacing w:line="240" w:lineRule="auto"/>
        <w:ind w:right="108" w:firstLine="566"/>
        <w:jc w:val="both"/>
        <w:rPr>
          <w:sz w:val="28"/>
          <w:szCs w:val="28"/>
        </w:rPr>
      </w:pPr>
      <w:r w:rsidRPr="00A9255B">
        <w:rPr>
          <w:b/>
          <w:sz w:val="28"/>
          <w:szCs w:val="28"/>
        </w:rPr>
        <w:t xml:space="preserve">Рівень D. </w:t>
      </w:r>
      <w:r w:rsidRPr="00A9255B">
        <w:rPr>
          <w:sz w:val="28"/>
          <w:szCs w:val="28"/>
        </w:rPr>
        <w:t>Фактично є звичайною уніформою. Не забезпечує захисту дихальних шляхів, захист шкіри мінімальний.</w:t>
      </w:r>
    </w:p>
    <w:p w:rsidR="009B5B99" w:rsidRPr="00A9255B" w:rsidRDefault="009B5B99" w:rsidP="009B5B99">
      <w:pPr>
        <w:pStyle w:val="2"/>
        <w:spacing w:before="0"/>
        <w:rPr>
          <w:rFonts w:ascii="Times New Roman" w:hAnsi="Times New Roman"/>
          <w:b w:val="0"/>
          <w:bCs w:val="0"/>
          <w:i w:val="0"/>
          <w:iCs w:val="0"/>
        </w:rPr>
      </w:pPr>
      <w:r w:rsidRPr="00A9255B">
        <w:rPr>
          <w:rFonts w:ascii="Times New Roman" w:hAnsi="Times New Roman"/>
          <w:b w:val="0"/>
          <w:bCs w:val="0"/>
          <w:i w:val="0"/>
          <w:iCs w:val="0"/>
          <w:spacing w:val="-2"/>
        </w:rPr>
        <w:t>Використовується</w:t>
      </w:r>
      <w:r w:rsidRPr="00A9255B">
        <w:rPr>
          <w:rFonts w:ascii="Times New Roman" w:hAnsi="Times New Roman"/>
          <w:b w:val="0"/>
          <w:bCs w:val="0"/>
          <w:i w:val="0"/>
          <w:iCs w:val="0"/>
          <w:spacing w:val="-4"/>
        </w:rPr>
        <w:t xml:space="preserve"> </w:t>
      </w:r>
      <w:r w:rsidRPr="00A9255B">
        <w:rPr>
          <w:rFonts w:ascii="Times New Roman" w:hAnsi="Times New Roman"/>
          <w:b w:val="0"/>
          <w:bCs w:val="0"/>
          <w:i w:val="0"/>
          <w:iCs w:val="0"/>
          <w:spacing w:val="-2"/>
        </w:rPr>
        <w:t>коли</w:t>
      </w:r>
      <w:r w:rsidRPr="00A9255B">
        <w:rPr>
          <w:rFonts w:ascii="Times New Roman" w:hAnsi="Times New Roman"/>
          <w:b w:val="0"/>
          <w:bCs w:val="0"/>
          <w:i w:val="0"/>
          <w:iCs w:val="0"/>
          <w:spacing w:val="1"/>
        </w:rPr>
        <w:t xml:space="preserve"> </w:t>
      </w:r>
      <w:r w:rsidRPr="00A9255B">
        <w:rPr>
          <w:rFonts w:ascii="Times New Roman" w:hAnsi="Times New Roman"/>
          <w:b w:val="0"/>
          <w:bCs w:val="0"/>
          <w:i w:val="0"/>
          <w:iCs w:val="0"/>
          <w:spacing w:val="-2"/>
        </w:rPr>
        <w:t>загрози</w:t>
      </w:r>
      <w:r w:rsidRPr="00A9255B">
        <w:rPr>
          <w:rFonts w:ascii="Times New Roman" w:hAnsi="Times New Roman"/>
          <w:b w:val="0"/>
          <w:bCs w:val="0"/>
          <w:i w:val="0"/>
          <w:iCs w:val="0"/>
          <w:spacing w:val="1"/>
        </w:rPr>
        <w:t xml:space="preserve"> </w:t>
      </w:r>
      <w:r w:rsidRPr="00A9255B">
        <w:rPr>
          <w:rFonts w:ascii="Times New Roman" w:hAnsi="Times New Roman"/>
          <w:b w:val="0"/>
          <w:bCs w:val="0"/>
          <w:i w:val="0"/>
          <w:iCs w:val="0"/>
          <w:spacing w:val="-2"/>
        </w:rPr>
        <w:t>відсутні.</w:t>
      </w:r>
    </w:p>
    <w:p w:rsidR="009B5B99" w:rsidRPr="00A9255B" w:rsidRDefault="009B5B99" w:rsidP="009B5B99">
      <w:pPr>
        <w:pStyle w:val="a9"/>
        <w:spacing w:before="10"/>
        <w:ind w:left="0" w:firstLine="0"/>
        <w:rPr>
          <w:b/>
          <w:i/>
        </w:rPr>
      </w:pPr>
    </w:p>
    <w:p w:rsidR="009B5B99" w:rsidRPr="00A9255B" w:rsidRDefault="009B5B99" w:rsidP="009B5B99">
      <w:pPr>
        <w:spacing w:before="1"/>
        <w:ind w:left="102" w:right="100" w:firstLine="566"/>
        <w:jc w:val="both"/>
        <w:rPr>
          <w:rFonts w:ascii="Times New Roman" w:hAnsi="Times New Roman"/>
          <w:sz w:val="28"/>
          <w:szCs w:val="28"/>
        </w:rPr>
      </w:pPr>
      <w:r w:rsidRPr="00A9255B">
        <w:rPr>
          <w:rFonts w:ascii="Times New Roman" w:hAnsi="Times New Roman"/>
          <w:b/>
          <w:i/>
          <w:sz w:val="28"/>
          <w:szCs w:val="28"/>
        </w:rPr>
        <w:t xml:space="preserve">При застосуванні противником бойових отруйних, небезпечних хімічних речовин персонал </w:t>
      </w:r>
      <w:r w:rsidR="009318D9" w:rsidRPr="00A9255B">
        <w:rPr>
          <w:rFonts w:ascii="Times New Roman" w:hAnsi="Times New Roman"/>
          <w:b/>
          <w:i/>
          <w:sz w:val="28"/>
          <w:szCs w:val="28"/>
        </w:rPr>
        <w:t>рятувальних служб</w:t>
      </w:r>
      <w:r w:rsidR="00A724C0" w:rsidRPr="00A9255B">
        <w:rPr>
          <w:rFonts w:ascii="Times New Roman" w:hAnsi="Times New Roman"/>
          <w:b/>
          <w:i/>
          <w:sz w:val="28"/>
          <w:szCs w:val="28"/>
        </w:rPr>
        <w:t xml:space="preserve"> (</w:t>
      </w:r>
      <w:r w:rsidR="002E72E9" w:rsidRPr="00A9255B">
        <w:rPr>
          <w:rStyle w:val="13"/>
          <w:rFonts w:ascii="Times New Roman" w:hAnsi="Times New Roman"/>
          <w:b/>
          <w:i/>
          <w:sz w:val="28"/>
          <w:szCs w:val="28"/>
        </w:rPr>
        <w:t>спеціалізованих служб</w:t>
      </w:r>
      <w:r w:rsidR="00EA0DD4" w:rsidRPr="00A9255B">
        <w:rPr>
          <w:rFonts w:ascii="Times New Roman" w:hAnsi="Times New Roman"/>
          <w:b/>
          <w:i/>
          <w:sz w:val="28"/>
          <w:szCs w:val="28"/>
        </w:rPr>
        <w:t xml:space="preserve"> цивільного захист</w:t>
      </w:r>
      <w:r w:rsidR="00B67B00" w:rsidRPr="00A9255B">
        <w:rPr>
          <w:rFonts w:ascii="Times New Roman" w:hAnsi="Times New Roman"/>
          <w:b/>
          <w:i/>
          <w:sz w:val="28"/>
          <w:szCs w:val="28"/>
        </w:rPr>
        <w:t>у)</w:t>
      </w:r>
      <w:r w:rsidR="00A724C0" w:rsidRPr="00A9255B">
        <w:rPr>
          <w:rFonts w:ascii="Times New Roman" w:hAnsi="Times New Roman"/>
          <w:b/>
          <w:i/>
          <w:sz w:val="28"/>
          <w:szCs w:val="28"/>
        </w:rPr>
        <w:t>, які перебували</w:t>
      </w:r>
      <w:r w:rsidRPr="00A9255B">
        <w:rPr>
          <w:rFonts w:ascii="Times New Roman" w:hAnsi="Times New Roman"/>
          <w:b/>
          <w:i/>
          <w:sz w:val="28"/>
          <w:szCs w:val="28"/>
        </w:rPr>
        <w:t xml:space="preserve"> в осередку хімічного ураження підпадає проведенню спеціальної обробки (деконтамінації)</w:t>
      </w:r>
      <w:r w:rsidRPr="00A9255B">
        <w:rPr>
          <w:rFonts w:ascii="Times New Roman" w:hAnsi="Times New Roman"/>
          <w:b/>
          <w:sz w:val="28"/>
          <w:szCs w:val="28"/>
        </w:rPr>
        <w:t xml:space="preserve"> - </w:t>
      </w:r>
      <w:r w:rsidRPr="00A9255B">
        <w:rPr>
          <w:rFonts w:ascii="Times New Roman" w:hAnsi="Times New Roman"/>
          <w:sz w:val="28"/>
          <w:szCs w:val="28"/>
        </w:rPr>
        <w:t>комплексу заходів, спрямованих на механічну очис</w:t>
      </w:r>
      <w:r w:rsidR="00740F12" w:rsidRPr="00A9255B">
        <w:rPr>
          <w:rFonts w:ascii="Times New Roman" w:hAnsi="Times New Roman"/>
          <w:sz w:val="28"/>
          <w:szCs w:val="28"/>
        </w:rPr>
        <w:t>тку та знезараження одягу.</w:t>
      </w:r>
      <w:r w:rsidRPr="00A9255B">
        <w:rPr>
          <w:rFonts w:ascii="Times New Roman" w:hAnsi="Times New Roman"/>
          <w:sz w:val="28"/>
          <w:szCs w:val="28"/>
        </w:rPr>
        <w:t xml:space="preserve"> </w:t>
      </w:r>
    </w:p>
    <w:p w:rsidR="009B5B99" w:rsidRPr="00A9255B" w:rsidRDefault="009B5B99" w:rsidP="009B5B99">
      <w:pPr>
        <w:pStyle w:val="1"/>
        <w:numPr>
          <w:ilvl w:val="0"/>
          <w:numId w:val="2"/>
        </w:numPr>
        <w:tabs>
          <w:tab w:val="left" w:pos="980"/>
        </w:tabs>
        <w:ind w:right="101" w:firstLine="566"/>
        <w:rPr>
          <w:rFonts w:ascii="Times New Roman" w:hAnsi="Times New Roman"/>
          <w:bCs w:val="0"/>
          <w:i/>
          <w:sz w:val="28"/>
          <w:szCs w:val="28"/>
        </w:rPr>
      </w:pPr>
      <w:r w:rsidRPr="00A9255B">
        <w:rPr>
          <w:rFonts w:ascii="Times New Roman" w:hAnsi="Times New Roman"/>
          <w:bCs w:val="0"/>
          <w:i/>
          <w:sz w:val="28"/>
          <w:szCs w:val="28"/>
        </w:rPr>
        <w:t>Захист від бойових отруйних речовин з нервово-паралітичною дією (зарін, зоман, V-гази, ФОС)</w:t>
      </w:r>
    </w:p>
    <w:p w:rsidR="009B5B99" w:rsidRPr="00A9255B" w:rsidRDefault="009B5B99" w:rsidP="009B5B99">
      <w:pPr>
        <w:pStyle w:val="a9"/>
        <w:ind w:right="111"/>
        <w:jc w:val="both"/>
      </w:pPr>
      <w:r w:rsidRPr="00A9255B">
        <w:t xml:space="preserve">Нервово-паралітичні агенти діють як отруєння фосфороорганічними </w:t>
      </w:r>
      <w:r w:rsidRPr="00A9255B">
        <w:rPr>
          <w:spacing w:val="-2"/>
        </w:rPr>
        <w:t>речовинами.</w:t>
      </w:r>
    </w:p>
    <w:p w:rsidR="009B5B99" w:rsidRPr="00A9255B" w:rsidRDefault="009B5B99" w:rsidP="009B5B99">
      <w:pPr>
        <w:pStyle w:val="a9"/>
        <w:ind w:right="100"/>
        <w:jc w:val="both"/>
      </w:pPr>
      <w:r w:rsidRPr="00A9255B">
        <w:t>Основними клінічними проявами ураження фосфорорганічними речовинами є: сльозотеча, слиновиділення, блювота, бронхорея/бронхоспазм, надмірне</w:t>
      </w:r>
      <w:r w:rsidRPr="00A9255B">
        <w:rPr>
          <w:spacing w:val="-3"/>
        </w:rPr>
        <w:t xml:space="preserve"> </w:t>
      </w:r>
      <w:r w:rsidRPr="00A9255B">
        <w:t>звуження</w:t>
      </w:r>
      <w:r w:rsidRPr="00A9255B">
        <w:rPr>
          <w:spacing w:val="-4"/>
        </w:rPr>
        <w:t xml:space="preserve"> </w:t>
      </w:r>
      <w:r w:rsidRPr="00A9255B">
        <w:t>зіниці</w:t>
      </w:r>
      <w:r w:rsidRPr="00A9255B">
        <w:rPr>
          <w:spacing w:val="-2"/>
        </w:rPr>
        <w:t xml:space="preserve"> </w:t>
      </w:r>
      <w:r w:rsidRPr="00A9255B">
        <w:t>(міоз),</w:t>
      </w:r>
      <w:r w:rsidRPr="00A9255B">
        <w:rPr>
          <w:spacing w:val="-3"/>
        </w:rPr>
        <w:t xml:space="preserve"> </w:t>
      </w:r>
      <w:r w:rsidRPr="00A9255B">
        <w:t>сечовипускання,</w:t>
      </w:r>
      <w:r w:rsidRPr="00A9255B">
        <w:rPr>
          <w:spacing w:val="-3"/>
        </w:rPr>
        <w:t xml:space="preserve"> </w:t>
      </w:r>
      <w:r w:rsidRPr="00A9255B">
        <w:t>а</w:t>
      </w:r>
      <w:r w:rsidRPr="00A9255B">
        <w:rPr>
          <w:spacing w:val="-3"/>
        </w:rPr>
        <w:t xml:space="preserve"> </w:t>
      </w:r>
      <w:r w:rsidRPr="00A9255B">
        <w:t>також:</w:t>
      </w:r>
      <w:r w:rsidRPr="00A9255B">
        <w:rPr>
          <w:spacing w:val="-3"/>
        </w:rPr>
        <w:t xml:space="preserve"> </w:t>
      </w:r>
      <w:r w:rsidRPr="00A9255B">
        <w:t>слабкість,</w:t>
      </w:r>
      <w:r w:rsidRPr="00A9255B">
        <w:rPr>
          <w:spacing w:val="-3"/>
        </w:rPr>
        <w:t xml:space="preserve"> </w:t>
      </w:r>
      <w:r w:rsidRPr="00A9255B">
        <w:t>тахікардія, гіпертонія, судоми, сонливість, двостороннє розширення зіниці, тощо.</w:t>
      </w:r>
    </w:p>
    <w:p w:rsidR="009B5B99" w:rsidRPr="00A9255B" w:rsidRDefault="009B5B99" w:rsidP="009B5B99">
      <w:pPr>
        <w:pStyle w:val="2"/>
        <w:spacing w:before="2" w:line="318" w:lineRule="exact"/>
        <w:rPr>
          <w:rFonts w:ascii="Times New Roman" w:hAnsi="Times New Roman"/>
        </w:rPr>
      </w:pPr>
      <w:r w:rsidRPr="00A9255B">
        <w:rPr>
          <w:rFonts w:ascii="Times New Roman" w:hAnsi="Times New Roman"/>
        </w:rPr>
        <w:t>Засоби</w:t>
      </w:r>
      <w:r w:rsidRPr="00A9255B">
        <w:rPr>
          <w:rFonts w:ascii="Times New Roman" w:hAnsi="Times New Roman"/>
          <w:spacing w:val="-18"/>
        </w:rPr>
        <w:t xml:space="preserve"> </w:t>
      </w:r>
      <w:r w:rsidRPr="00A9255B">
        <w:rPr>
          <w:rFonts w:ascii="Times New Roman" w:hAnsi="Times New Roman"/>
        </w:rPr>
        <w:t>індивідуального</w:t>
      </w:r>
      <w:r w:rsidRPr="00A9255B">
        <w:rPr>
          <w:rFonts w:ascii="Times New Roman" w:hAnsi="Times New Roman"/>
          <w:spacing w:val="-17"/>
        </w:rPr>
        <w:t xml:space="preserve"> </w:t>
      </w:r>
      <w:r w:rsidRPr="00A9255B">
        <w:rPr>
          <w:rFonts w:ascii="Times New Roman" w:hAnsi="Times New Roman"/>
          <w:spacing w:val="-2"/>
        </w:rPr>
        <w:t>захисту</w:t>
      </w:r>
    </w:p>
    <w:p w:rsidR="009B5B99" w:rsidRPr="00A9255B" w:rsidRDefault="009B5B99" w:rsidP="009B5B99">
      <w:pPr>
        <w:pStyle w:val="a9"/>
        <w:ind w:right="105"/>
        <w:jc w:val="both"/>
      </w:pPr>
      <w:r w:rsidRPr="00A9255B">
        <w:rPr>
          <w:i/>
        </w:rPr>
        <w:t>Персонал</w:t>
      </w:r>
      <w:r w:rsidR="002E5B75" w:rsidRPr="00A9255B">
        <w:rPr>
          <w:i/>
        </w:rPr>
        <w:t xml:space="preserve">  рятувальних служб</w:t>
      </w:r>
      <w:r w:rsidR="002C708E" w:rsidRPr="00A9255B">
        <w:rPr>
          <w:i/>
        </w:rPr>
        <w:t>(</w:t>
      </w:r>
      <w:r w:rsidR="002C708E" w:rsidRPr="00A9255B">
        <w:rPr>
          <w:rStyle w:val="13"/>
          <w:i/>
        </w:rPr>
        <w:t>спеціалізованих служб</w:t>
      </w:r>
      <w:r w:rsidR="002C708E" w:rsidRPr="00A9255B">
        <w:rPr>
          <w:i/>
        </w:rPr>
        <w:t xml:space="preserve"> цивільного захисту</w:t>
      </w:r>
      <w:r w:rsidR="002C708E" w:rsidRPr="00A9255B">
        <w:rPr>
          <w:b/>
          <w:i/>
        </w:rPr>
        <w:t>)</w:t>
      </w:r>
      <w:r w:rsidRPr="00A9255B">
        <w:rPr>
          <w:i/>
        </w:rPr>
        <w:t>,</w:t>
      </w:r>
      <w:r w:rsidRPr="00A9255B">
        <w:t xml:space="preserve"> який залучається до ліквідації наслідків надзвичайної ситуації безпосередньо у </w:t>
      </w:r>
      <w:r w:rsidRPr="00A9255B">
        <w:lastRenderedPageBreak/>
        <w:t>зоні хімічного забруднення, повинен використовувати засоби індивідуального захисту рівня А.</w:t>
      </w:r>
    </w:p>
    <w:p w:rsidR="009B5B99" w:rsidRPr="00A9255B" w:rsidRDefault="009B5B99" w:rsidP="009B5B99">
      <w:pPr>
        <w:pStyle w:val="a9"/>
        <w:ind w:right="101"/>
        <w:jc w:val="both"/>
      </w:pPr>
      <w:r w:rsidRPr="00A9255B">
        <w:t>Захист рівня А слід використовувати, поки результати моніторингу не підтвердять відсутність забруднення, або виходу з зони забруднення та проходження спеціальної обробки (деконтамінації).</w:t>
      </w:r>
    </w:p>
    <w:p w:rsidR="009B5B99" w:rsidRPr="00A9255B" w:rsidRDefault="009B5B99" w:rsidP="009B5B99">
      <w:pPr>
        <w:pStyle w:val="a9"/>
        <w:ind w:right="101"/>
        <w:jc w:val="both"/>
      </w:pPr>
      <w:r w:rsidRPr="00A9255B">
        <w:rPr>
          <w:i/>
        </w:rPr>
        <w:t xml:space="preserve">Персонал </w:t>
      </w:r>
      <w:r w:rsidR="00407801" w:rsidRPr="00A9255B">
        <w:rPr>
          <w:i/>
        </w:rPr>
        <w:t>рятувальних служб(</w:t>
      </w:r>
      <w:r w:rsidR="00407801" w:rsidRPr="00A9255B">
        <w:rPr>
          <w:rStyle w:val="13"/>
          <w:i/>
        </w:rPr>
        <w:t>спеціалізованих служб</w:t>
      </w:r>
      <w:r w:rsidR="00407801" w:rsidRPr="00A9255B">
        <w:rPr>
          <w:i/>
        </w:rPr>
        <w:t xml:space="preserve"> цивільного захисту</w:t>
      </w:r>
      <w:r w:rsidRPr="00A9255B">
        <w:t>, який потрапив у зону хімічного забруднення, повинен використовувати засоби індивідуального захисту рівня С до моменту виходу з зони забруднення та проходження спеціальної обробки (деконтамінації).</w:t>
      </w:r>
    </w:p>
    <w:p w:rsidR="009B5B99" w:rsidRPr="00A9255B" w:rsidRDefault="009B5B99" w:rsidP="009B5B99">
      <w:pPr>
        <w:pStyle w:val="2"/>
        <w:spacing w:before="3" w:line="318" w:lineRule="exact"/>
        <w:rPr>
          <w:rFonts w:ascii="Times New Roman" w:hAnsi="Times New Roman"/>
          <w:b w:val="0"/>
          <w:bCs w:val="0"/>
          <w:i w:val="0"/>
          <w:iCs w:val="0"/>
        </w:rPr>
      </w:pPr>
      <w:r w:rsidRPr="00A9255B">
        <w:rPr>
          <w:rFonts w:ascii="Times New Roman" w:hAnsi="Times New Roman"/>
          <w:b w:val="0"/>
          <w:bCs w:val="0"/>
          <w:i w:val="0"/>
          <w:iCs w:val="0"/>
        </w:rPr>
        <w:t>Антидотна</w:t>
      </w:r>
      <w:r w:rsidRPr="00A9255B">
        <w:rPr>
          <w:rFonts w:ascii="Times New Roman" w:hAnsi="Times New Roman"/>
          <w:b w:val="0"/>
          <w:bCs w:val="0"/>
          <w:i w:val="0"/>
          <w:iCs w:val="0"/>
          <w:spacing w:val="-11"/>
        </w:rPr>
        <w:t xml:space="preserve"> </w:t>
      </w:r>
      <w:r w:rsidRPr="00A9255B">
        <w:rPr>
          <w:rFonts w:ascii="Times New Roman" w:hAnsi="Times New Roman"/>
          <w:b w:val="0"/>
          <w:bCs w:val="0"/>
          <w:i w:val="0"/>
          <w:iCs w:val="0"/>
          <w:spacing w:val="-2"/>
        </w:rPr>
        <w:t>терапія</w:t>
      </w:r>
    </w:p>
    <w:p w:rsidR="009B5B99" w:rsidRPr="00A9255B" w:rsidRDefault="009B5B99" w:rsidP="009B5B99">
      <w:pPr>
        <w:pStyle w:val="a9"/>
        <w:ind w:right="105"/>
        <w:jc w:val="both"/>
      </w:pPr>
      <w:r w:rsidRPr="00A9255B">
        <w:t>Застосування антидоту (автошприц (самоін'єкція) з антидотом до фосфорорганічної</w:t>
      </w:r>
      <w:r w:rsidRPr="00A9255B">
        <w:rPr>
          <w:spacing w:val="40"/>
        </w:rPr>
        <w:t xml:space="preserve"> </w:t>
      </w:r>
      <w:r w:rsidRPr="00A9255B">
        <w:t>отруйної</w:t>
      </w:r>
      <w:r w:rsidRPr="00A9255B">
        <w:rPr>
          <w:spacing w:val="40"/>
        </w:rPr>
        <w:t xml:space="preserve"> </w:t>
      </w:r>
      <w:r w:rsidRPr="00A9255B">
        <w:t>речовини</w:t>
      </w:r>
      <w:r w:rsidRPr="00A9255B">
        <w:rPr>
          <w:spacing w:val="40"/>
        </w:rPr>
        <w:t xml:space="preserve"> </w:t>
      </w:r>
      <w:r w:rsidRPr="00A9255B">
        <w:t>з</w:t>
      </w:r>
      <w:r w:rsidRPr="00A9255B">
        <w:rPr>
          <w:spacing w:val="40"/>
        </w:rPr>
        <w:t xml:space="preserve"> </w:t>
      </w:r>
      <w:r w:rsidRPr="00A9255B">
        <w:t>нервово-паралітичною</w:t>
      </w:r>
      <w:r w:rsidRPr="00A9255B">
        <w:rPr>
          <w:spacing w:val="40"/>
        </w:rPr>
        <w:t xml:space="preserve"> </w:t>
      </w:r>
      <w:r w:rsidRPr="00A9255B">
        <w:t>дією</w:t>
      </w:r>
      <w:r w:rsidRPr="00A9255B">
        <w:rPr>
          <w:spacing w:val="40"/>
        </w:rPr>
        <w:t xml:space="preserve"> </w:t>
      </w:r>
      <w:r w:rsidRPr="00A9255B">
        <w:t>(атропін 2,1 мг, пралідоксим хлорид 600 мг) здійснюється у всіх випадках отруєння фосфорорганічними речовинами медичними фахівцями на догоспітальному та госпітальному етапах надання медичної допомоги.</w:t>
      </w:r>
    </w:p>
    <w:p w:rsidR="009B5B99" w:rsidRPr="00A9255B" w:rsidRDefault="009B5B99" w:rsidP="009B5B99">
      <w:pPr>
        <w:pStyle w:val="a9"/>
        <w:spacing w:before="1"/>
        <w:ind w:left="0" w:firstLine="0"/>
      </w:pPr>
    </w:p>
    <w:p w:rsidR="009B5B99" w:rsidRPr="00A9255B" w:rsidRDefault="009B5B99" w:rsidP="009B5B99">
      <w:pPr>
        <w:pStyle w:val="a9"/>
        <w:spacing w:before="89"/>
        <w:ind w:right="103"/>
        <w:jc w:val="both"/>
      </w:pPr>
      <w:r w:rsidRPr="00A9255B">
        <w:t>При відсутності медичного працівника дозволяється самовведення або введення не медичним фахівцем антидоту внутрішньом’язево відповідно до способу</w:t>
      </w:r>
      <w:r w:rsidRPr="00A9255B">
        <w:rPr>
          <w:spacing w:val="-4"/>
        </w:rPr>
        <w:t xml:space="preserve"> </w:t>
      </w:r>
      <w:r w:rsidRPr="00A9255B">
        <w:t>застосування,</w:t>
      </w:r>
      <w:r w:rsidRPr="00A9255B">
        <w:rPr>
          <w:spacing w:val="-1"/>
        </w:rPr>
        <w:t xml:space="preserve"> </w:t>
      </w:r>
      <w:r w:rsidRPr="00A9255B">
        <w:t>що наведено нижче,</w:t>
      </w:r>
      <w:r w:rsidRPr="00A9255B">
        <w:rPr>
          <w:spacing w:val="-1"/>
        </w:rPr>
        <w:t xml:space="preserve"> </w:t>
      </w:r>
      <w:r w:rsidRPr="00A9255B">
        <w:t>коли встановлено</w:t>
      </w:r>
      <w:r w:rsidRPr="00A9255B">
        <w:rPr>
          <w:spacing w:val="-2"/>
        </w:rPr>
        <w:t xml:space="preserve"> </w:t>
      </w:r>
      <w:r w:rsidRPr="00A9255B">
        <w:t>факт</w:t>
      </w:r>
      <w:r w:rsidRPr="00A9255B">
        <w:rPr>
          <w:spacing w:val="-1"/>
        </w:rPr>
        <w:t xml:space="preserve"> </w:t>
      </w:r>
      <w:r w:rsidRPr="00A9255B">
        <w:t xml:space="preserve">застосування противником фосфорорганічних отруйних речовин та визначена зона хімічного </w:t>
      </w:r>
      <w:r w:rsidRPr="00A9255B">
        <w:rPr>
          <w:spacing w:val="-2"/>
        </w:rPr>
        <w:t>ураження.</w:t>
      </w:r>
    </w:p>
    <w:p w:rsidR="009B5B99" w:rsidRPr="00A9255B" w:rsidRDefault="009B5B99" w:rsidP="009B5B99">
      <w:pPr>
        <w:pStyle w:val="2"/>
        <w:spacing w:line="319" w:lineRule="exact"/>
        <w:rPr>
          <w:rFonts w:ascii="Times New Roman" w:hAnsi="Times New Roman"/>
        </w:rPr>
      </w:pPr>
      <w:r w:rsidRPr="00A9255B">
        <w:rPr>
          <w:rFonts w:ascii="Times New Roman" w:hAnsi="Times New Roman"/>
        </w:rPr>
        <w:t>Перелік</w:t>
      </w:r>
      <w:r w:rsidRPr="00A9255B">
        <w:rPr>
          <w:rFonts w:ascii="Times New Roman" w:hAnsi="Times New Roman"/>
          <w:spacing w:val="-12"/>
        </w:rPr>
        <w:t xml:space="preserve"> </w:t>
      </w:r>
      <w:r w:rsidRPr="00A9255B">
        <w:rPr>
          <w:rFonts w:ascii="Times New Roman" w:hAnsi="Times New Roman"/>
          <w:spacing w:val="-2"/>
        </w:rPr>
        <w:t>самодопомоги</w:t>
      </w:r>
    </w:p>
    <w:p w:rsidR="009B5B99" w:rsidRPr="00A9255B" w:rsidRDefault="009B5B99" w:rsidP="009B5B99">
      <w:pPr>
        <w:pStyle w:val="a9"/>
        <w:ind w:right="105"/>
        <w:jc w:val="both"/>
      </w:pPr>
      <w:r w:rsidRPr="00A9255B">
        <w:t>Якщо у Вас є будь-який із наведених нижче симптомів, негайно введіть собі одну дозу антидоту:</w:t>
      </w:r>
    </w:p>
    <w:p w:rsidR="009B5B99" w:rsidRPr="00A9255B" w:rsidRDefault="009B5B99" w:rsidP="00E51AE1">
      <w:pPr>
        <w:pStyle w:val="ab"/>
        <w:tabs>
          <w:tab w:val="left" w:pos="810"/>
        </w:tabs>
        <w:spacing w:line="321" w:lineRule="exact"/>
        <w:ind w:hanging="243"/>
        <w:jc w:val="both"/>
        <w:rPr>
          <w:sz w:val="28"/>
          <w:szCs w:val="28"/>
        </w:rPr>
      </w:pPr>
      <w:r w:rsidRPr="00A9255B">
        <w:rPr>
          <w:spacing w:val="-2"/>
          <w:sz w:val="28"/>
          <w:szCs w:val="28"/>
        </w:rPr>
        <w:t>нежить;</w:t>
      </w:r>
    </w:p>
    <w:p w:rsidR="009B5B99" w:rsidRPr="00A9255B" w:rsidRDefault="009B5B99" w:rsidP="00E51AE1">
      <w:pPr>
        <w:pStyle w:val="ab"/>
        <w:tabs>
          <w:tab w:val="left" w:pos="810"/>
        </w:tabs>
        <w:spacing w:line="240" w:lineRule="auto"/>
        <w:ind w:hanging="243"/>
        <w:jc w:val="both"/>
        <w:rPr>
          <w:sz w:val="28"/>
          <w:szCs w:val="28"/>
        </w:rPr>
      </w:pPr>
      <w:r w:rsidRPr="00A9255B">
        <w:rPr>
          <w:spacing w:val="-2"/>
          <w:sz w:val="28"/>
          <w:szCs w:val="28"/>
        </w:rPr>
        <w:t>головний</w:t>
      </w:r>
      <w:r w:rsidRPr="00A9255B">
        <w:rPr>
          <w:spacing w:val="-4"/>
          <w:sz w:val="28"/>
          <w:szCs w:val="28"/>
        </w:rPr>
        <w:t xml:space="preserve"> біль;</w:t>
      </w:r>
    </w:p>
    <w:p w:rsidR="009B5B99" w:rsidRPr="00A9255B" w:rsidRDefault="009B5B99" w:rsidP="00E51AE1">
      <w:pPr>
        <w:pStyle w:val="ab"/>
        <w:tabs>
          <w:tab w:val="left" w:pos="810"/>
        </w:tabs>
        <w:ind w:hanging="243"/>
        <w:jc w:val="both"/>
        <w:rPr>
          <w:sz w:val="28"/>
          <w:szCs w:val="28"/>
        </w:rPr>
      </w:pPr>
      <w:r w:rsidRPr="00A9255B">
        <w:rPr>
          <w:spacing w:val="-2"/>
          <w:sz w:val="28"/>
          <w:szCs w:val="28"/>
        </w:rPr>
        <w:t>слинотеча;</w:t>
      </w:r>
    </w:p>
    <w:p w:rsidR="009B5B99" w:rsidRPr="00A9255B" w:rsidRDefault="009B5B99" w:rsidP="00E51AE1">
      <w:pPr>
        <w:pStyle w:val="ab"/>
        <w:tabs>
          <w:tab w:val="left" w:pos="810"/>
        </w:tabs>
        <w:ind w:hanging="243"/>
        <w:rPr>
          <w:sz w:val="28"/>
          <w:szCs w:val="28"/>
        </w:rPr>
      </w:pPr>
      <w:r w:rsidRPr="00A9255B">
        <w:rPr>
          <w:sz w:val="28"/>
          <w:szCs w:val="28"/>
        </w:rPr>
        <w:t>порушення</w:t>
      </w:r>
      <w:r w:rsidRPr="00A9255B">
        <w:rPr>
          <w:spacing w:val="-12"/>
          <w:sz w:val="28"/>
          <w:szCs w:val="28"/>
        </w:rPr>
        <w:t xml:space="preserve"> </w:t>
      </w:r>
      <w:r w:rsidRPr="00A9255B">
        <w:rPr>
          <w:spacing w:val="-4"/>
          <w:sz w:val="28"/>
          <w:szCs w:val="28"/>
        </w:rPr>
        <w:t>зору;</w:t>
      </w:r>
    </w:p>
    <w:p w:rsidR="009B5B99" w:rsidRPr="00A9255B" w:rsidRDefault="009B5B99" w:rsidP="00E51AE1">
      <w:pPr>
        <w:pStyle w:val="ab"/>
        <w:tabs>
          <w:tab w:val="left" w:pos="810"/>
        </w:tabs>
        <w:spacing w:line="240" w:lineRule="auto"/>
        <w:ind w:hanging="243"/>
        <w:rPr>
          <w:sz w:val="28"/>
          <w:szCs w:val="28"/>
        </w:rPr>
      </w:pPr>
      <w:r w:rsidRPr="00A9255B">
        <w:rPr>
          <w:sz w:val="28"/>
          <w:szCs w:val="28"/>
        </w:rPr>
        <w:t>відчуття</w:t>
      </w:r>
      <w:r w:rsidRPr="00A9255B">
        <w:rPr>
          <w:spacing w:val="-6"/>
          <w:sz w:val="28"/>
          <w:szCs w:val="28"/>
        </w:rPr>
        <w:t xml:space="preserve"> </w:t>
      </w:r>
      <w:r w:rsidRPr="00A9255B">
        <w:rPr>
          <w:sz w:val="28"/>
          <w:szCs w:val="28"/>
        </w:rPr>
        <w:t>скутості</w:t>
      </w:r>
      <w:r w:rsidRPr="00A9255B">
        <w:rPr>
          <w:spacing w:val="-5"/>
          <w:sz w:val="28"/>
          <w:szCs w:val="28"/>
        </w:rPr>
        <w:t xml:space="preserve"> </w:t>
      </w:r>
      <w:r w:rsidRPr="00A9255B">
        <w:rPr>
          <w:sz w:val="28"/>
          <w:szCs w:val="28"/>
        </w:rPr>
        <w:t>в</w:t>
      </w:r>
      <w:r w:rsidRPr="00A9255B">
        <w:rPr>
          <w:spacing w:val="-6"/>
          <w:sz w:val="28"/>
          <w:szCs w:val="28"/>
        </w:rPr>
        <w:t xml:space="preserve"> </w:t>
      </w:r>
      <w:r w:rsidRPr="00A9255B">
        <w:rPr>
          <w:spacing w:val="-2"/>
          <w:sz w:val="28"/>
          <w:szCs w:val="28"/>
        </w:rPr>
        <w:t>грудях;</w:t>
      </w:r>
    </w:p>
    <w:p w:rsidR="009B5B99" w:rsidRPr="00A9255B" w:rsidRDefault="009B5B99" w:rsidP="00E51AE1">
      <w:pPr>
        <w:pStyle w:val="ab"/>
        <w:tabs>
          <w:tab w:val="left" w:pos="810"/>
        </w:tabs>
        <w:ind w:hanging="243"/>
        <w:rPr>
          <w:sz w:val="28"/>
          <w:szCs w:val="28"/>
        </w:rPr>
      </w:pPr>
      <w:r w:rsidRPr="00A9255B">
        <w:rPr>
          <w:sz w:val="28"/>
          <w:szCs w:val="28"/>
        </w:rPr>
        <w:t>порушення</w:t>
      </w:r>
      <w:r w:rsidRPr="00A9255B">
        <w:rPr>
          <w:spacing w:val="-10"/>
          <w:sz w:val="28"/>
          <w:szCs w:val="28"/>
        </w:rPr>
        <w:t xml:space="preserve"> </w:t>
      </w:r>
      <w:r w:rsidRPr="00A9255B">
        <w:rPr>
          <w:spacing w:val="-2"/>
          <w:sz w:val="28"/>
          <w:szCs w:val="28"/>
        </w:rPr>
        <w:t>дихання;</w:t>
      </w:r>
    </w:p>
    <w:p w:rsidR="009B5B99" w:rsidRPr="00A9255B" w:rsidRDefault="009B5B99" w:rsidP="00E51AE1">
      <w:pPr>
        <w:pStyle w:val="ab"/>
        <w:tabs>
          <w:tab w:val="left" w:pos="810"/>
        </w:tabs>
        <w:ind w:hanging="243"/>
        <w:rPr>
          <w:sz w:val="28"/>
          <w:szCs w:val="28"/>
        </w:rPr>
      </w:pPr>
      <w:r w:rsidRPr="00A9255B">
        <w:rPr>
          <w:spacing w:val="-2"/>
          <w:sz w:val="28"/>
          <w:szCs w:val="28"/>
        </w:rPr>
        <w:t>першіння;</w:t>
      </w:r>
    </w:p>
    <w:p w:rsidR="009B5B99" w:rsidRPr="00A9255B" w:rsidRDefault="009B5B99" w:rsidP="00E51AE1">
      <w:pPr>
        <w:pStyle w:val="ab"/>
        <w:tabs>
          <w:tab w:val="left" w:pos="810"/>
        </w:tabs>
        <w:ind w:hanging="243"/>
        <w:rPr>
          <w:sz w:val="28"/>
          <w:szCs w:val="28"/>
        </w:rPr>
      </w:pPr>
      <w:r w:rsidRPr="00A9255B">
        <w:rPr>
          <w:sz w:val="28"/>
          <w:szCs w:val="28"/>
        </w:rPr>
        <w:t>посмикування</w:t>
      </w:r>
      <w:r w:rsidRPr="00A9255B">
        <w:rPr>
          <w:spacing w:val="-10"/>
          <w:sz w:val="28"/>
          <w:szCs w:val="28"/>
        </w:rPr>
        <w:t xml:space="preserve"> </w:t>
      </w:r>
      <w:r w:rsidRPr="00A9255B">
        <w:rPr>
          <w:spacing w:val="-2"/>
          <w:sz w:val="28"/>
          <w:szCs w:val="28"/>
        </w:rPr>
        <w:t>м’язів;</w:t>
      </w:r>
    </w:p>
    <w:p w:rsidR="009B5B99" w:rsidRPr="00A9255B" w:rsidRDefault="009B5B99" w:rsidP="00E51AE1">
      <w:pPr>
        <w:pStyle w:val="ab"/>
        <w:tabs>
          <w:tab w:val="left" w:pos="810"/>
        </w:tabs>
        <w:ind w:hanging="243"/>
        <w:rPr>
          <w:sz w:val="28"/>
          <w:szCs w:val="28"/>
        </w:rPr>
      </w:pPr>
      <w:r w:rsidRPr="00A9255B">
        <w:rPr>
          <w:spacing w:val="-2"/>
          <w:sz w:val="28"/>
          <w:szCs w:val="28"/>
        </w:rPr>
        <w:t>шлункові</w:t>
      </w:r>
      <w:r w:rsidRPr="00A9255B">
        <w:rPr>
          <w:spacing w:val="-5"/>
          <w:sz w:val="28"/>
          <w:szCs w:val="28"/>
        </w:rPr>
        <w:t xml:space="preserve"> </w:t>
      </w:r>
      <w:r w:rsidRPr="00A9255B">
        <w:rPr>
          <w:spacing w:val="-2"/>
          <w:sz w:val="28"/>
          <w:szCs w:val="28"/>
        </w:rPr>
        <w:t>спазми;</w:t>
      </w:r>
    </w:p>
    <w:p w:rsidR="009B5B99" w:rsidRPr="00A9255B" w:rsidRDefault="009B5B99" w:rsidP="00E51AE1">
      <w:pPr>
        <w:pStyle w:val="ab"/>
        <w:tabs>
          <w:tab w:val="left" w:pos="810"/>
        </w:tabs>
        <w:ind w:hanging="243"/>
        <w:rPr>
          <w:sz w:val="28"/>
          <w:szCs w:val="28"/>
        </w:rPr>
      </w:pPr>
      <w:r w:rsidRPr="00A9255B">
        <w:rPr>
          <w:sz w:val="28"/>
          <w:szCs w:val="28"/>
        </w:rPr>
        <w:t>нудота</w:t>
      </w:r>
      <w:r w:rsidRPr="00A9255B">
        <w:rPr>
          <w:spacing w:val="-13"/>
          <w:sz w:val="28"/>
          <w:szCs w:val="28"/>
        </w:rPr>
        <w:t xml:space="preserve"> </w:t>
      </w:r>
      <w:r w:rsidRPr="00A9255B">
        <w:rPr>
          <w:sz w:val="28"/>
          <w:szCs w:val="28"/>
        </w:rPr>
        <w:t>або</w:t>
      </w:r>
      <w:r w:rsidRPr="00A9255B">
        <w:rPr>
          <w:spacing w:val="-12"/>
          <w:sz w:val="28"/>
          <w:szCs w:val="28"/>
        </w:rPr>
        <w:t xml:space="preserve"> </w:t>
      </w:r>
      <w:r w:rsidRPr="00A9255B">
        <w:rPr>
          <w:spacing w:val="-2"/>
          <w:sz w:val="28"/>
          <w:szCs w:val="28"/>
        </w:rPr>
        <w:t>блювота;</w:t>
      </w:r>
    </w:p>
    <w:p w:rsidR="009B5B99" w:rsidRPr="00A9255B" w:rsidRDefault="009B5B99" w:rsidP="00E51AE1">
      <w:pPr>
        <w:pStyle w:val="ab"/>
        <w:tabs>
          <w:tab w:val="left" w:pos="810"/>
        </w:tabs>
        <w:spacing w:line="240" w:lineRule="auto"/>
        <w:ind w:hanging="243"/>
        <w:rPr>
          <w:sz w:val="28"/>
          <w:szCs w:val="28"/>
        </w:rPr>
      </w:pPr>
      <w:r w:rsidRPr="00A9255B">
        <w:rPr>
          <w:sz w:val="28"/>
          <w:szCs w:val="28"/>
        </w:rPr>
        <w:t>пульс</w:t>
      </w:r>
      <w:r w:rsidRPr="00A9255B">
        <w:rPr>
          <w:spacing w:val="-13"/>
          <w:sz w:val="28"/>
          <w:szCs w:val="28"/>
        </w:rPr>
        <w:t xml:space="preserve"> </w:t>
      </w:r>
      <w:r w:rsidRPr="00A9255B">
        <w:rPr>
          <w:sz w:val="28"/>
          <w:szCs w:val="28"/>
        </w:rPr>
        <w:t>змінюється</w:t>
      </w:r>
      <w:r w:rsidRPr="00A9255B">
        <w:rPr>
          <w:spacing w:val="-12"/>
          <w:sz w:val="28"/>
          <w:szCs w:val="28"/>
        </w:rPr>
        <w:t xml:space="preserve"> </w:t>
      </w:r>
      <w:r w:rsidRPr="00A9255B">
        <w:rPr>
          <w:sz w:val="28"/>
          <w:szCs w:val="28"/>
        </w:rPr>
        <w:t>від</w:t>
      </w:r>
      <w:r w:rsidRPr="00A9255B">
        <w:rPr>
          <w:spacing w:val="-11"/>
          <w:sz w:val="28"/>
          <w:szCs w:val="28"/>
        </w:rPr>
        <w:t xml:space="preserve"> </w:t>
      </w:r>
      <w:r w:rsidRPr="00A9255B">
        <w:rPr>
          <w:sz w:val="28"/>
          <w:szCs w:val="28"/>
        </w:rPr>
        <w:t>швидкого</w:t>
      </w:r>
      <w:r w:rsidRPr="00A9255B">
        <w:rPr>
          <w:spacing w:val="-15"/>
          <w:sz w:val="28"/>
          <w:szCs w:val="28"/>
        </w:rPr>
        <w:t xml:space="preserve"> </w:t>
      </w:r>
      <w:r w:rsidRPr="00A9255B">
        <w:rPr>
          <w:sz w:val="28"/>
          <w:szCs w:val="28"/>
        </w:rPr>
        <w:t>до</w:t>
      </w:r>
      <w:r w:rsidRPr="00A9255B">
        <w:rPr>
          <w:spacing w:val="-14"/>
          <w:sz w:val="28"/>
          <w:szCs w:val="28"/>
        </w:rPr>
        <w:t xml:space="preserve"> </w:t>
      </w:r>
      <w:r w:rsidRPr="00A9255B">
        <w:rPr>
          <w:spacing w:val="-2"/>
          <w:sz w:val="28"/>
          <w:szCs w:val="28"/>
        </w:rPr>
        <w:t>повільного.</w:t>
      </w:r>
    </w:p>
    <w:p w:rsidR="009B5B99" w:rsidRPr="00A9255B" w:rsidRDefault="009B5B99" w:rsidP="009B5B99">
      <w:pPr>
        <w:pStyle w:val="a9"/>
        <w:spacing w:before="1" w:line="322" w:lineRule="exact"/>
        <w:ind w:left="668" w:firstLine="0"/>
        <w:jc w:val="both"/>
      </w:pPr>
      <w:r w:rsidRPr="00A9255B">
        <w:t>Вводиться</w:t>
      </w:r>
      <w:r w:rsidRPr="00A9255B">
        <w:rPr>
          <w:spacing w:val="-15"/>
        </w:rPr>
        <w:t xml:space="preserve"> </w:t>
      </w:r>
      <w:r w:rsidRPr="00A9255B">
        <w:t>не</w:t>
      </w:r>
      <w:r w:rsidRPr="00A9255B">
        <w:rPr>
          <w:spacing w:val="-12"/>
        </w:rPr>
        <w:t xml:space="preserve"> </w:t>
      </w:r>
      <w:r w:rsidRPr="00A9255B">
        <w:t>більше</w:t>
      </w:r>
      <w:r w:rsidRPr="00A9255B">
        <w:rPr>
          <w:spacing w:val="-9"/>
        </w:rPr>
        <w:t xml:space="preserve"> </w:t>
      </w:r>
      <w:r w:rsidRPr="00A9255B">
        <w:t>однієї</w:t>
      </w:r>
      <w:r w:rsidRPr="00A9255B">
        <w:rPr>
          <w:spacing w:val="-13"/>
        </w:rPr>
        <w:t xml:space="preserve"> </w:t>
      </w:r>
      <w:r w:rsidRPr="00A9255B">
        <w:t>дози</w:t>
      </w:r>
      <w:r w:rsidRPr="00A9255B">
        <w:rPr>
          <w:spacing w:val="-9"/>
        </w:rPr>
        <w:t xml:space="preserve"> </w:t>
      </w:r>
      <w:r w:rsidRPr="00A9255B">
        <w:t>антидоту,</w:t>
      </w:r>
      <w:r w:rsidRPr="00A9255B">
        <w:rPr>
          <w:spacing w:val="-11"/>
        </w:rPr>
        <w:t xml:space="preserve"> </w:t>
      </w:r>
      <w:r w:rsidRPr="00A9255B">
        <w:t>як</w:t>
      </w:r>
      <w:r w:rsidRPr="00A9255B">
        <w:rPr>
          <w:spacing w:val="-9"/>
        </w:rPr>
        <w:t xml:space="preserve"> </w:t>
      </w:r>
      <w:r w:rsidRPr="00A9255B">
        <w:t>показано</w:t>
      </w:r>
      <w:r w:rsidRPr="00A9255B">
        <w:rPr>
          <w:spacing w:val="-9"/>
        </w:rPr>
        <w:t xml:space="preserve"> </w:t>
      </w:r>
      <w:r w:rsidRPr="00A9255B">
        <w:t>на</w:t>
      </w:r>
      <w:r w:rsidRPr="00A9255B">
        <w:rPr>
          <w:spacing w:val="-9"/>
        </w:rPr>
        <w:t xml:space="preserve"> </w:t>
      </w:r>
      <w:r w:rsidRPr="00A9255B">
        <w:rPr>
          <w:i/>
        </w:rPr>
        <w:t>малюнку</w:t>
      </w:r>
      <w:r w:rsidRPr="00A9255B">
        <w:rPr>
          <w:i/>
          <w:spacing w:val="-12"/>
        </w:rPr>
        <w:t xml:space="preserve"> </w:t>
      </w:r>
      <w:r w:rsidRPr="00A9255B">
        <w:rPr>
          <w:i/>
          <w:spacing w:val="-5"/>
        </w:rPr>
        <w:t>1</w:t>
      </w:r>
      <w:r w:rsidRPr="00A9255B">
        <w:rPr>
          <w:spacing w:val="-5"/>
        </w:rPr>
        <w:t>.</w:t>
      </w:r>
    </w:p>
    <w:p w:rsidR="009B5B99" w:rsidRPr="00A9255B" w:rsidRDefault="009B5B99" w:rsidP="009B5B99">
      <w:pPr>
        <w:pStyle w:val="a9"/>
        <w:ind w:right="109"/>
        <w:jc w:val="both"/>
      </w:pPr>
      <w:r w:rsidRPr="00A9255B">
        <w:t>Якщо постраждалий може пересуватися і вийшов з осередку ураження, друга доза антидоту не потрібна.</w:t>
      </w:r>
    </w:p>
    <w:p w:rsidR="009B5B99" w:rsidRPr="00A9255B" w:rsidRDefault="009B5B99" w:rsidP="009B5B99">
      <w:pPr>
        <w:pStyle w:val="a9"/>
        <w:ind w:right="111"/>
        <w:jc w:val="both"/>
      </w:pPr>
      <w:r w:rsidRPr="00A9255B">
        <w:t>Якщо у постраждалого все ще є симптоми, необхідно їх перевірити, щоб визначитися щодо другої ін’єкції антидоту.</w:t>
      </w:r>
    </w:p>
    <w:p w:rsidR="009B5B99" w:rsidRPr="00A9255B" w:rsidRDefault="009B5B99" w:rsidP="009B5B99">
      <w:pPr>
        <w:pStyle w:val="2"/>
        <w:spacing w:before="6" w:line="318" w:lineRule="exact"/>
        <w:rPr>
          <w:rFonts w:ascii="Times New Roman" w:hAnsi="Times New Roman"/>
          <w:b w:val="0"/>
          <w:bCs w:val="0"/>
          <w:i w:val="0"/>
          <w:iCs w:val="0"/>
        </w:rPr>
      </w:pPr>
      <w:r w:rsidRPr="00A9255B">
        <w:rPr>
          <w:rFonts w:ascii="Times New Roman" w:hAnsi="Times New Roman"/>
          <w:b w:val="0"/>
          <w:bCs w:val="0"/>
          <w:i w:val="0"/>
          <w:iCs w:val="0"/>
        </w:rPr>
        <w:t>Перелік</w:t>
      </w:r>
      <w:r w:rsidRPr="00A9255B">
        <w:rPr>
          <w:rFonts w:ascii="Times New Roman" w:hAnsi="Times New Roman"/>
          <w:b w:val="0"/>
          <w:bCs w:val="0"/>
          <w:i w:val="0"/>
          <w:iCs w:val="0"/>
          <w:spacing w:val="-17"/>
        </w:rPr>
        <w:t xml:space="preserve"> </w:t>
      </w:r>
      <w:r w:rsidRPr="00A9255B">
        <w:rPr>
          <w:rFonts w:ascii="Times New Roman" w:hAnsi="Times New Roman"/>
          <w:b w:val="0"/>
          <w:bCs w:val="0"/>
          <w:i w:val="0"/>
          <w:iCs w:val="0"/>
        </w:rPr>
        <w:t>медичної</w:t>
      </w:r>
      <w:r w:rsidRPr="00A9255B">
        <w:rPr>
          <w:rFonts w:ascii="Times New Roman" w:hAnsi="Times New Roman"/>
          <w:b w:val="0"/>
          <w:bCs w:val="0"/>
          <w:i w:val="0"/>
          <w:iCs w:val="0"/>
          <w:spacing w:val="-11"/>
        </w:rPr>
        <w:t xml:space="preserve"> </w:t>
      </w:r>
      <w:r w:rsidRPr="00A9255B">
        <w:rPr>
          <w:rFonts w:ascii="Times New Roman" w:hAnsi="Times New Roman"/>
          <w:b w:val="0"/>
          <w:bCs w:val="0"/>
          <w:i w:val="0"/>
          <w:iCs w:val="0"/>
        </w:rPr>
        <w:t>допомоги</w:t>
      </w:r>
      <w:r w:rsidRPr="00A9255B">
        <w:rPr>
          <w:rFonts w:ascii="Times New Roman" w:hAnsi="Times New Roman"/>
          <w:b w:val="0"/>
          <w:bCs w:val="0"/>
          <w:i w:val="0"/>
          <w:iCs w:val="0"/>
          <w:spacing w:val="-13"/>
        </w:rPr>
        <w:t xml:space="preserve"> </w:t>
      </w:r>
      <w:r w:rsidRPr="00A9255B">
        <w:rPr>
          <w:rFonts w:ascii="Times New Roman" w:hAnsi="Times New Roman"/>
          <w:b w:val="0"/>
          <w:bCs w:val="0"/>
          <w:i w:val="0"/>
          <w:iCs w:val="0"/>
        </w:rPr>
        <w:t>(для</w:t>
      </w:r>
      <w:r w:rsidRPr="00A9255B">
        <w:rPr>
          <w:rFonts w:ascii="Times New Roman" w:hAnsi="Times New Roman"/>
          <w:b w:val="0"/>
          <w:bCs w:val="0"/>
          <w:i w:val="0"/>
          <w:iCs w:val="0"/>
          <w:spacing w:val="-14"/>
        </w:rPr>
        <w:t xml:space="preserve"> </w:t>
      </w:r>
      <w:r w:rsidRPr="00A9255B">
        <w:rPr>
          <w:rFonts w:ascii="Times New Roman" w:hAnsi="Times New Roman"/>
          <w:b w:val="0"/>
          <w:bCs w:val="0"/>
          <w:i w:val="0"/>
          <w:iCs w:val="0"/>
        </w:rPr>
        <w:t>медичних</w:t>
      </w:r>
      <w:r w:rsidRPr="00A9255B">
        <w:rPr>
          <w:rFonts w:ascii="Times New Roman" w:hAnsi="Times New Roman"/>
          <w:b w:val="0"/>
          <w:bCs w:val="0"/>
          <w:i w:val="0"/>
          <w:iCs w:val="0"/>
          <w:spacing w:val="-11"/>
        </w:rPr>
        <w:t xml:space="preserve"> </w:t>
      </w:r>
      <w:r w:rsidRPr="00A9255B">
        <w:rPr>
          <w:rFonts w:ascii="Times New Roman" w:hAnsi="Times New Roman"/>
          <w:b w:val="0"/>
          <w:bCs w:val="0"/>
          <w:i w:val="0"/>
          <w:iCs w:val="0"/>
        </w:rPr>
        <w:t>працівників)</w:t>
      </w:r>
      <w:r w:rsidRPr="00A9255B">
        <w:rPr>
          <w:rFonts w:ascii="Times New Roman" w:hAnsi="Times New Roman"/>
          <w:b w:val="0"/>
          <w:bCs w:val="0"/>
          <w:i w:val="0"/>
          <w:iCs w:val="0"/>
          <w:spacing w:val="-13"/>
        </w:rPr>
        <w:t xml:space="preserve"> </w:t>
      </w:r>
      <w:r w:rsidRPr="00A9255B">
        <w:rPr>
          <w:rFonts w:ascii="Times New Roman" w:hAnsi="Times New Roman"/>
          <w:b w:val="0"/>
          <w:bCs w:val="0"/>
          <w:i w:val="0"/>
          <w:iCs w:val="0"/>
          <w:spacing w:val="-2"/>
        </w:rPr>
        <w:t>постраждалому</w:t>
      </w:r>
      <w:r w:rsidR="002652E5" w:rsidRPr="00A9255B">
        <w:rPr>
          <w:rFonts w:ascii="Times New Roman" w:hAnsi="Times New Roman"/>
          <w:b w:val="0"/>
          <w:bCs w:val="0"/>
          <w:i w:val="0"/>
          <w:iCs w:val="0"/>
          <w:spacing w:val="-2"/>
        </w:rPr>
        <w:t>.</w:t>
      </w:r>
    </w:p>
    <w:p w:rsidR="009B5B99" w:rsidRPr="00A9255B" w:rsidRDefault="009B5B99" w:rsidP="009B5B99">
      <w:pPr>
        <w:pStyle w:val="a9"/>
        <w:ind w:right="105"/>
        <w:jc w:val="both"/>
      </w:pPr>
      <w:r w:rsidRPr="00A9255B">
        <w:t xml:space="preserve">Якщо була проведена самодопомога (зроблено одну ін’єкцію антидоту), необхідно зробити другу або третю ін’єкцію у швидкій послідовності. Якщо </w:t>
      </w:r>
      <w:r w:rsidRPr="00A9255B">
        <w:lastRenderedPageBreak/>
        <w:t>самодопомога не була проведена, необхідно ввести три дози антидоту в швидкій послідовності, якщо наявні декілька або всі з наступних симптомів:</w:t>
      </w:r>
    </w:p>
    <w:p w:rsidR="009B5B99" w:rsidRPr="00A9255B" w:rsidRDefault="009B5B99" w:rsidP="009B5B99">
      <w:pPr>
        <w:pStyle w:val="ab"/>
        <w:tabs>
          <w:tab w:val="left" w:pos="810"/>
        </w:tabs>
        <w:ind w:firstLine="0"/>
        <w:rPr>
          <w:sz w:val="28"/>
          <w:szCs w:val="28"/>
        </w:rPr>
      </w:pPr>
      <w:r w:rsidRPr="00A9255B">
        <w:rPr>
          <w:sz w:val="28"/>
          <w:szCs w:val="28"/>
        </w:rPr>
        <w:t>дивна</w:t>
      </w:r>
      <w:r w:rsidRPr="00A9255B">
        <w:rPr>
          <w:spacing w:val="-9"/>
          <w:sz w:val="28"/>
          <w:szCs w:val="28"/>
        </w:rPr>
        <w:t xml:space="preserve"> </w:t>
      </w:r>
      <w:r w:rsidRPr="00A9255B">
        <w:rPr>
          <w:sz w:val="28"/>
          <w:szCs w:val="28"/>
        </w:rPr>
        <w:t>або</w:t>
      </w:r>
      <w:r w:rsidRPr="00A9255B">
        <w:rPr>
          <w:spacing w:val="-11"/>
          <w:sz w:val="28"/>
          <w:szCs w:val="28"/>
        </w:rPr>
        <w:t xml:space="preserve"> </w:t>
      </w:r>
      <w:r w:rsidRPr="00A9255B">
        <w:rPr>
          <w:sz w:val="28"/>
          <w:szCs w:val="28"/>
        </w:rPr>
        <w:t>розгублена</w:t>
      </w:r>
      <w:r w:rsidRPr="00A9255B">
        <w:rPr>
          <w:spacing w:val="-8"/>
          <w:sz w:val="28"/>
          <w:szCs w:val="28"/>
        </w:rPr>
        <w:t xml:space="preserve"> </w:t>
      </w:r>
      <w:r w:rsidRPr="00A9255B">
        <w:rPr>
          <w:spacing w:val="-2"/>
          <w:sz w:val="28"/>
          <w:szCs w:val="28"/>
        </w:rPr>
        <w:t>поведінка;</w:t>
      </w:r>
    </w:p>
    <w:p w:rsidR="009B5B99" w:rsidRPr="00A9255B" w:rsidRDefault="009B5B99" w:rsidP="009B5B99">
      <w:pPr>
        <w:pStyle w:val="ab"/>
        <w:tabs>
          <w:tab w:val="left" w:pos="810"/>
        </w:tabs>
        <w:ind w:firstLine="0"/>
        <w:rPr>
          <w:sz w:val="28"/>
          <w:szCs w:val="28"/>
        </w:rPr>
      </w:pPr>
      <w:r w:rsidRPr="00A9255B">
        <w:rPr>
          <w:spacing w:val="-2"/>
          <w:sz w:val="28"/>
          <w:szCs w:val="28"/>
        </w:rPr>
        <w:t>звужені</w:t>
      </w:r>
      <w:r w:rsidRPr="00A9255B">
        <w:rPr>
          <w:spacing w:val="-8"/>
          <w:sz w:val="28"/>
          <w:szCs w:val="28"/>
        </w:rPr>
        <w:t xml:space="preserve"> </w:t>
      </w:r>
      <w:r w:rsidRPr="00A9255B">
        <w:rPr>
          <w:spacing w:val="-2"/>
          <w:sz w:val="28"/>
          <w:szCs w:val="28"/>
        </w:rPr>
        <w:t>зіниці;</w:t>
      </w:r>
    </w:p>
    <w:p w:rsidR="009B5B99" w:rsidRPr="00A9255B" w:rsidRDefault="009B5B99" w:rsidP="009B5B99">
      <w:pPr>
        <w:pStyle w:val="ab"/>
        <w:tabs>
          <w:tab w:val="left" w:pos="810"/>
        </w:tabs>
        <w:spacing w:line="240" w:lineRule="auto"/>
        <w:ind w:firstLine="0"/>
        <w:rPr>
          <w:sz w:val="28"/>
          <w:szCs w:val="28"/>
        </w:rPr>
      </w:pPr>
      <w:r w:rsidRPr="00A9255B">
        <w:rPr>
          <w:sz w:val="28"/>
          <w:szCs w:val="28"/>
        </w:rPr>
        <w:t>почервоніння</w:t>
      </w:r>
      <w:r w:rsidRPr="00A9255B">
        <w:rPr>
          <w:spacing w:val="-17"/>
          <w:sz w:val="28"/>
          <w:szCs w:val="28"/>
        </w:rPr>
        <w:t xml:space="preserve"> </w:t>
      </w:r>
      <w:r w:rsidRPr="00A9255B">
        <w:rPr>
          <w:sz w:val="28"/>
          <w:szCs w:val="28"/>
        </w:rPr>
        <w:t>очей,</w:t>
      </w:r>
      <w:r w:rsidRPr="00A9255B">
        <w:rPr>
          <w:spacing w:val="-16"/>
          <w:sz w:val="28"/>
          <w:szCs w:val="28"/>
        </w:rPr>
        <w:t xml:space="preserve"> </w:t>
      </w:r>
      <w:r w:rsidRPr="00A9255B">
        <w:rPr>
          <w:spacing w:val="-2"/>
          <w:sz w:val="28"/>
          <w:szCs w:val="28"/>
        </w:rPr>
        <w:t>сльозотеча;</w:t>
      </w:r>
    </w:p>
    <w:p w:rsidR="009B5B99" w:rsidRPr="00A9255B" w:rsidRDefault="009B5B99" w:rsidP="009B5B99">
      <w:pPr>
        <w:pStyle w:val="ab"/>
        <w:tabs>
          <w:tab w:val="left" w:pos="810"/>
        </w:tabs>
        <w:ind w:firstLine="0"/>
        <w:rPr>
          <w:sz w:val="28"/>
          <w:szCs w:val="28"/>
        </w:rPr>
      </w:pPr>
      <w:r w:rsidRPr="00A9255B">
        <w:rPr>
          <w:sz w:val="28"/>
          <w:szCs w:val="28"/>
        </w:rPr>
        <w:t>порушення</w:t>
      </w:r>
      <w:r w:rsidRPr="00A9255B">
        <w:rPr>
          <w:spacing w:val="-10"/>
          <w:sz w:val="28"/>
          <w:szCs w:val="28"/>
        </w:rPr>
        <w:t xml:space="preserve"> </w:t>
      </w:r>
      <w:r w:rsidRPr="00A9255B">
        <w:rPr>
          <w:spacing w:val="-2"/>
          <w:sz w:val="28"/>
          <w:szCs w:val="28"/>
        </w:rPr>
        <w:t>чутливості;</w:t>
      </w:r>
    </w:p>
    <w:p w:rsidR="009B5B99" w:rsidRPr="00A9255B" w:rsidRDefault="009B5B99" w:rsidP="009B5B99">
      <w:pPr>
        <w:pStyle w:val="ab"/>
        <w:tabs>
          <w:tab w:val="left" w:pos="810"/>
        </w:tabs>
        <w:ind w:firstLine="0"/>
        <w:rPr>
          <w:sz w:val="28"/>
          <w:szCs w:val="28"/>
        </w:rPr>
      </w:pPr>
      <w:r w:rsidRPr="00A9255B">
        <w:rPr>
          <w:sz w:val="28"/>
          <w:szCs w:val="28"/>
        </w:rPr>
        <w:t>неконтрольоване</w:t>
      </w:r>
      <w:r w:rsidRPr="00A9255B">
        <w:rPr>
          <w:spacing w:val="-20"/>
          <w:sz w:val="28"/>
          <w:szCs w:val="28"/>
        </w:rPr>
        <w:t xml:space="preserve"> </w:t>
      </w:r>
      <w:r w:rsidRPr="00A9255B">
        <w:rPr>
          <w:sz w:val="28"/>
          <w:szCs w:val="28"/>
        </w:rPr>
        <w:t>сечовипускання</w:t>
      </w:r>
      <w:r w:rsidRPr="00A9255B">
        <w:rPr>
          <w:spacing w:val="-17"/>
          <w:sz w:val="28"/>
          <w:szCs w:val="28"/>
        </w:rPr>
        <w:t xml:space="preserve"> </w:t>
      </w:r>
      <w:r w:rsidRPr="00A9255B">
        <w:rPr>
          <w:sz w:val="28"/>
          <w:szCs w:val="28"/>
        </w:rPr>
        <w:t>та</w:t>
      </w:r>
      <w:r w:rsidRPr="00A9255B">
        <w:rPr>
          <w:spacing w:val="-17"/>
          <w:sz w:val="28"/>
          <w:szCs w:val="28"/>
        </w:rPr>
        <w:t xml:space="preserve"> </w:t>
      </w:r>
      <w:r w:rsidRPr="00A9255B">
        <w:rPr>
          <w:spacing w:val="-2"/>
          <w:sz w:val="28"/>
          <w:szCs w:val="28"/>
        </w:rPr>
        <w:t>випорожнення;</w:t>
      </w:r>
    </w:p>
    <w:p w:rsidR="009B5B99" w:rsidRPr="00A9255B" w:rsidRDefault="009B5B99" w:rsidP="009B5B99">
      <w:pPr>
        <w:pStyle w:val="ab"/>
        <w:tabs>
          <w:tab w:val="left" w:pos="810"/>
        </w:tabs>
        <w:ind w:firstLine="0"/>
        <w:rPr>
          <w:sz w:val="28"/>
          <w:szCs w:val="28"/>
        </w:rPr>
      </w:pPr>
      <w:r w:rsidRPr="00A9255B">
        <w:rPr>
          <w:spacing w:val="-4"/>
          <w:sz w:val="28"/>
          <w:szCs w:val="28"/>
        </w:rPr>
        <w:t>судоми</w:t>
      </w:r>
      <w:r w:rsidRPr="00A9255B">
        <w:rPr>
          <w:spacing w:val="-6"/>
          <w:sz w:val="28"/>
          <w:szCs w:val="28"/>
        </w:rPr>
        <w:t xml:space="preserve"> </w:t>
      </w:r>
      <w:r w:rsidRPr="00A9255B">
        <w:rPr>
          <w:spacing w:val="-2"/>
          <w:sz w:val="28"/>
          <w:szCs w:val="28"/>
        </w:rPr>
        <w:t>(напади);</w:t>
      </w:r>
    </w:p>
    <w:p w:rsidR="009B5B99" w:rsidRPr="00A9255B" w:rsidRDefault="009B5B99" w:rsidP="009B5B99">
      <w:pPr>
        <w:pStyle w:val="ab"/>
        <w:tabs>
          <w:tab w:val="left" w:pos="810"/>
        </w:tabs>
        <w:ind w:firstLine="0"/>
        <w:rPr>
          <w:sz w:val="28"/>
          <w:szCs w:val="28"/>
        </w:rPr>
      </w:pPr>
      <w:r w:rsidRPr="00A9255B">
        <w:rPr>
          <w:spacing w:val="-2"/>
          <w:sz w:val="28"/>
          <w:szCs w:val="28"/>
        </w:rPr>
        <w:t>непритомність;</w:t>
      </w:r>
    </w:p>
    <w:p w:rsidR="009B5B99" w:rsidRPr="00A9255B" w:rsidRDefault="009B5B99" w:rsidP="009B5B99">
      <w:pPr>
        <w:pStyle w:val="ab"/>
        <w:tabs>
          <w:tab w:val="left" w:pos="810"/>
        </w:tabs>
        <w:ind w:firstLine="0"/>
        <w:rPr>
          <w:sz w:val="28"/>
          <w:szCs w:val="28"/>
        </w:rPr>
      </w:pPr>
      <w:r w:rsidRPr="00A9255B">
        <w:rPr>
          <w:sz w:val="28"/>
          <w:szCs w:val="28"/>
        </w:rPr>
        <w:t>відсутність</w:t>
      </w:r>
      <w:r w:rsidRPr="00A9255B">
        <w:rPr>
          <w:spacing w:val="-10"/>
          <w:sz w:val="28"/>
          <w:szCs w:val="28"/>
        </w:rPr>
        <w:t xml:space="preserve"> </w:t>
      </w:r>
      <w:r w:rsidRPr="00A9255B">
        <w:rPr>
          <w:spacing w:val="-2"/>
          <w:sz w:val="28"/>
          <w:szCs w:val="28"/>
        </w:rPr>
        <w:t>дихання;</w:t>
      </w:r>
    </w:p>
    <w:p w:rsidR="009B5B99" w:rsidRPr="00A9255B" w:rsidRDefault="009B5B99" w:rsidP="009B5B99">
      <w:pPr>
        <w:pStyle w:val="ab"/>
        <w:tabs>
          <w:tab w:val="left" w:pos="810"/>
        </w:tabs>
        <w:ind w:firstLine="0"/>
        <w:rPr>
          <w:sz w:val="28"/>
          <w:szCs w:val="28"/>
        </w:rPr>
      </w:pPr>
      <w:r w:rsidRPr="00A9255B">
        <w:rPr>
          <w:sz w:val="28"/>
          <w:szCs w:val="28"/>
        </w:rPr>
        <w:t>сповільнений</w:t>
      </w:r>
      <w:r w:rsidRPr="00A9255B">
        <w:rPr>
          <w:spacing w:val="-10"/>
          <w:sz w:val="28"/>
          <w:szCs w:val="28"/>
        </w:rPr>
        <w:t xml:space="preserve"> </w:t>
      </w:r>
      <w:r w:rsidRPr="00A9255B">
        <w:rPr>
          <w:spacing w:val="-2"/>
          <w:sz w:val="28"/>
          <w:szCs w:val="28"/>
        </w:rPr>
        <w:t>пульс.</w:t>
      </w:r>
    </w:p>
    <w:p w:rsidR="009B5B99" w:rsidRPr="00A9255B" w:rsidRDefault="009B5B99" w:rsidP="009B5B99">
      <w:pPr>
        <w:pStyle w:val="a9"/>
        <w:ind w:left="668" w:firstLine="0"/>
      </w:pPr>
      <w:r w:rsidRPr="00A9255B">
        <w:t>Прикріпіть</w:t>
      </w:r>
      <w:r w:rsidRPr="00A9255B">
        <w:rPr>
          <w:spacing w:val="-15"/>
        </w:rPr>
        <w:t xml:space="preserve"> </w:t>
      </w:r>
      <w:r w:rsidRPr="00A9255B">
        <w:t>використані</w:t>
      </w:r>
      <w:r w:rsidRPr="00A9255B">
        <w:rPr>
          <w:spacing w:val="-12"/>
        </w:rPr>
        <w:t xml:space="preserve"> </w:t>
      </w:r>
      <w:r w:rsidRPr="00A9255B">
        <w:t>упаковки</w:t>
      </w:r>
      <w:r w:rsidRPr="00A9255B">
        <w:rPr>
          <w:spacing w:val="-12"/>
        </w:rPr>
        <w:t xml:space="preserve"> </w:t>
      </w:r>
      <w:r w:rsidRPr="00A9255B">
        <w:t>антидоту</w:t>
      </w:r>
      <w:r w:rsidRPr="00A9255B">
        <w:rPr>
          <w:spacing w:val="-15"/>
        </w:rPr>
        <w:t xml:space="preserve"> </w:t>
      </w:r>
      <w:r w:rsidRPr="00A9255B">
        <w:t>до</w:t>
      </w:r>
      <w:r w:rsidRPr="00A9255B">
        <w:rPr>
          <w:spacing w:val="-11"/>
        </w:rPr>
        <w:t xml:space="preserve"> </w:t>
      </w:r>
      <w:r w:rsidRPr="00A9255B">
        <w:t>кишені</w:t>
      </w:r>
      <w:r w:rsidRPr="00A9255B">
        <w:rPr>
          <w:spacing w:val="-11"/>
        </w:rPr>
        <w:t xml:space="preserve"> </w:t>
      </w:r>
      <w:r w:rsidRPr="00A9255B">
        <w:rPr>
          <w:spacing w:val="-2"/>
        </w:rPr>
        <w:t>постраждалого.</w:t>
      </w:r>
    </w:p>
    <w:p w:rsidR="009B5B99" w:rsidRPr="00A9255B" w:rsidRDefault="009B5B99" w:rsidP="009B5B99">
      <w:pPr>
        <w:pStyle w:val="2"/>
        <w:spacing w:before="9" w:line="318" w:lineRule="exact"/>
        <w:rPr>
          <w:rFonts w:ascii="Times New Roman" w:hAnsi="Times New Roman"/>
          <w:b w:val="0"/>
          <w:bCs w:val="0"/>
          <w:i w:val="0"/>
          <w:iCs w:val="0"/>
        </w:rPr>
      </w:pPr>
      <w:r w:rsidRPr="00A9255B">
        <w:rPr>
          <w:rFonts w:ascii="Times New Roman" w:hAnsi="Times New Roman"/>
          <w:b w:val="0"/>
          <w:bCs w:val="0"/>
          <w:i w:val="0"/>
          <w:iCs w:val="0"/>
        </w:rPr>
        <w:t>Спосіб</w:t>
      </w:r>
      <w:r w:rsidRPr="00A9255B">
        <w:rPr>
          <w:rFonts w:ascii="Times New Roman" w:hAnsi="Times New Roman"/>
          <w:b w:val="0"/>
          <w:bCs w:val="0"/>
          <w:i w:val="0"/>
          <w:iCs w:val="0"/>
          <w:spacing w:val="-15"/>
        </w:rPr>
        <w:t xml:space="preserve"> </w:t>
      </w:r>
      <w:r w:rsidRPr="00A9255B">
        <w:rPr>
          <w:rFonts w:ascii="Times New Roman" w:hAnsi="Times New Roman"/>
          <w:b w:val="0"/>
          <w:bCs w:val="0"/>
          <w:i w:val="0"/>
          <w:iCs w:val="0"/>
        </w:rPr>
        <w:t>застосування</w:t>
      </w:r>
      <w:r w:rsidRPr="00A9255B">
        <w:rPr>
          <w:rFonts w:ascii="Times New Roman" w:hAnsi="Times New Roman"/>
          <w:b w:val="0"/>
          <w:bCs w:val="0"/>
          <w:i w:val="0"/>
          <w:iCs w:val="0"/>
          <w:spacing w:val="-13"/>
        </w:rPr>
        <w:t xml:space="preserve"> </w:t>
      </w:r>
      <w:r w:rsidRPr="00A9255B">
        <w:rPr>
          <w:rFonts w:ascii="Times New Roman" w:hAnsi="Times New Roman"/>
          <w:b w:val="0"/>
          <w:bCs w:val="0"/>
          <w:i w:val="0"/>
          <w:iCs w:val="0"/>
        </w:rPr>
        <w:t>антидоту</w:t>
      </w:r>
      <w:r w:rsidRPr="00A9255B">
        <w:rPr>
          <w:rFonts w:ascii="Times New Roman" w:hAnsi="Times New Roman"/>
          <w:b w:val="0"/>
          <w:bCs w:val="0"/>
          <w:i w:val="0"/>
          <w:iCs w:val="0"/>
          <w:spacing w:val="-11"/>
        </w:rPr>
        <w:t xml:space="preserve"> </w:t>
      </w:r>
      <w:r w:rsidRPr="00A9255B">
        <w:rPr>
          <w:rFonts w:ascii="Times New Roman" w:hAnsi="Times New Roman"/>
          <w:b w:val="0"/>
          <w:bCs w:val="0"/>
          <w:i w:val="0"/>
          <w:iCs w:val="0"/>
        </w:rPr>
        <w:t>за</w:t>
      </w:r>
      <w:r w:rsidRPr="00A9255B">
        <w:rPr>
          <w:rFonts w:ascii="Times New Roman" w:hAnsi="Times New Roman"/>
          <w:b w:val="0"/>
          <w:bCs w:val="0"/>
          <w:i w:val="0"/>
          <w:iCs w:val="0"/>
          <w:spacing w:val="-11"/>
        </w:rPr>
        <w:t xml:space="preserve"> </w:t>
      </w:r>
      <w:r w:rsidRPr="00A9255B">
        <w:rPr>
          <w:rFonts w:ascii="Times New Roman" w:hAnsi="Times New Roman"/>
          <w:b w:val="0"/>
          <w:bCs w:val="0"/>
          <w:i w:val="0"/>
          <w:iCs w:val="0"/>
        </w:rPr>
        <w:t>допомогою</w:t>
      </w:r>
      <w:r w:rsidRPr="00A9255B">
        <w:rPr>
          <w:rFonts w:ascii="Times New Roman" w:hAnsi="Times New Roman"/>
          <w:b w:val="0"/>
          <w:bCs w:val="0"/>
          <w:i w:val="0"/>
          <w:iCs w:val="0"/>
          <w:spacing w:val="-14"/>
        </w:rPr>
        <w:t xml:space="preserve"> </w:t>
      </w:r>
      <w:r w:rsidRPr="00A9255B">
        <w:rPr>
          <w:rFonts w:ascii="Times New Roman" w:hAnsi="Times New Roman"/>
          <w:b w:val="0"/>
          <w:bCs w:val="0"/>
          <w:i w:val="0"/>
          <w:iCs w:val="0"/>
          <w:spacing w:val="-2"/>
        </w:rPr>
        <w:t>автошприца.</w:t>
      </w:r>
    </w:p>
    <w:p w:rsidR="009B5B99" w:rsidRPr="00A9255B" w:rsidRDefault="009B5B99" w:rsidP="002652E5">
      <w:pPr>
        <w:pStyle w:val="a9"/>
        <w:tabs>
          <w:tab w:val="left" w:pos="2138"/>
          <w:tab w:val="left" w:pos="3016"/>
          <w:tab w:val="left" w:pos="4335"/>
          <w:tab w:val="left" w:pos="5628"/>
          <w:tab w:val="left" w:pos="5959"/>
          <w:tab w:val="left" w:pos="7686"/>
          <w:tab w:val="left" w:pos="8170"/>
          <w:tab w:val="left" w:pos="9461"/>
        </w:tabs>
        <w:spacing w:line="318" w:lineRule="exact"/>
        <w:ind w:left="0" w:firstLine="0"/>
        <w:rPr>
          <w:i/>
        </w:rPr>
      </w:pPr>
      <w:r w:rsidRPr="00A9255B">
        <w:rPr>
          <w:spacing w:val="-2"/>
        </w:rPr>
        <w:t>Необхідно</w:t>
      </w:r>
      <w:r w:rsidRPr="00A9255B">
        <w:t xml:space="preserve"> </w:t>
      </w:r>
      <w:r w:rsidRPr="00A9255B">
        <w:rPr>
          <w:spacing w:val="-2"/>
        </w:rPr>
        <w:t>зняти</w:t>
      </w:r>
      <w:r w:rsidRPr="00A9255B">
        <w:t xml:space="preserve"> </w:t>
      </w:r>
      <w:r w:rsidRPr="00A9255B">
        <w:rPr>
          <w:spacing w:val="-2"/>
        </w:rPr>
        <w:t>захисний</w:t>
      </w:r>
      <w:r w:rsidRPr="00A9255B">
        <w:t xml:space="preserve"> </w:t>
      </w:r>
      <w:r w:rsidRPr="00A9255B">
        <w:rPr>
          <w:spacing w:val="-2"/>
        </w:rPr>
        <w:t>ковпачок</w:t>
      </w:r>
      <w:r w:rsidRPr="00A9255B">
        <w:t xml:space="preserve"> </w:t>
      </w:r>
      <w:r w:rsidRPr="00A9255B">
        <w:rPr>
          <w:spacing w:val="-10"/>
        </w:rPr>
        <w:t>з</w:t>
      </w:r>
      <w:r w:rsidRPr="00A9255B">
        <w:t xml:space="preserve"> </w:t>
      </w:r>
      <w:r w:rsidRPr="00A9255B">
        <w:rPr>
          <w:spacing w:val="-2"/>
        </w:rPr>
        <w:t>автошприца,</w:t>
      </w:r>
      <w:r w:rsidRPr="00A9255B">
        <w:t xml:space="preserve"> </w:t>
      </w:r>
      <w:r w:rsidRPr="00A9255B">
        <w:rPr>
          <w:spacing w:val="-5"/>
        </w:rPr>
        <w:t>як</w:t>
      </w:r>
      <w:r w:rsidRPr="00A9255B">
        <w:t xml:space="preserve"> </w:t>
      </w:r>
      <w:r w:rsidRPr="00A9255B">
        <w:rPr>
          <w:spacing w:val="-2"/>
        </w:rPr>
        <w:t>показано</w:t>
      </w:r>
      <w:r w:rsidR="002652E5" w:rsidRPr="00A9255B">
        <w:t xml:space="preserve"> </w:t>
      </w:r>
      <w:r w:rsidRPr="00A9255B">
        <w:rPr>
          <w:spacing w:val="-5"/>
        </w:rPr>
        <w:t>на</w:t>
      </w:r>
      <w:r w:rsidR="002652E5" w:rsidRPr="00A9255B">
        <w:rPr>
          <w:spacing w:val="-5"/>
        </w:rPr>
        <w:t xml:space="preserve"> </w:t>
      </w:r>
      <w:r w:rsidR="002652E5" w:rsidRPr="00A9255B">
        <w:rPr>
          <w:i/>
        </w:rPr>
        <w:t>м</w:t>
      </w:r>
      <w:r w:rsidRPr="00A9255B">
        <w:rPr>
          <w:i/>
        </w:rPr>
        <w:t>ал</w:t>
      </w:r>
      <w:r w:rsidR="002652E5" w:rsidRPr="00A9255B">
        <w:rPr>
          <w:i/>
        </w:rPr>
        <w:t>.</w:t>
      </w:r>
      <w:r w:rsidRPr="00A9255B">
        <w:rPr>
          <w:i/>
          <w:spacing w:val="68"/>
        </w:rPr>
        <w:t xml:space="preserve"> </w:t>
      </w:r>
      <w:r w:rsidRPr="00A9255B">
        <w:rPr>
          <w:i/>
        </w:rPr>
        <w:t>1.</w:t>
      </w:r>
    </w:p>
    <w:p w:rsidR="009B5B99" w:rsidRPr="00A9255B" w:rsidRDefault="009B5B99" w:rsidP="009B5B99">
      <w:pPr>
        <w:pStyle w:val="a9"/>
        <w:ind w:firstLine="0"/>
      </w:pPr>
      <w:r w:rsidRPr="00A9255B">
        <w:t>Не</w:t>
      </w:r>
      <w:r w:rsidRPr="00A9255B">
        <w:rPr>
          <w:spacing w:val="70"/>
        </w:rPr>
        <w:t xml:space="preserve"> </w:t>
      </w:r>
      <w:r w:rsidRPr="00A9255B">
        <w:t>торкатися</w:t>
      </w:r>
      <w:r w:rsidRPr="00A9255B">
        <w:rPr>
          <w:spacing w:val="70"/>
        </w:rPr>
        <w:t xml:space="preserve"> </w:t>
      </w:r>
      <w:r w:rsidRPr="00A9255B">
        <w:t>зеленого</w:t>
      </w:r>
      <w:r w:rsidRPr="00A9255B">
        <w:rPr>
          <w:spacing w:val="71"/>
        </w:rPr>
        <w:t xml:space="preserve"> </w:t>
      </w:r>
      <w:r w:rsidRPr="00A9255B">
        <w:t>кінця.</w:t>
      </w:r>
      <w:r w:rsidRPr="00A9255B">
        <w:rPr>
          <w:spacing w:val="70"/>
        </w:rPr>
        <w:t xml:space="preserve"> </w:t>
      </w:r>
      <w:r w:rsidRPr="00A9255B">
        <w:t>Оголити</w:t>
      </w:r>
      <w:r w:rsidRPr="00A9255B">
        <w:rPr>
          <w:spacing w:val="71"/>
        </w:rPr>
        <w:t xml:space="preserve"> </w:t>
      </w:r>
      <w:r w:rsidRPr="00A9255B">
        <w:t>ділянку</w:t>
      </w:r>
      <w:r w:rsidRPr="00A9255B">
        <w:rPr>
          <w:spacing w:val="70"/>
        </w:rPr>
        <w:t xml:space="preserve"> </w:t>
      </w:r>
      <w:r w:rsidRPr="00A9255B">
        <w:t>ін’єкції</w:t>
      </w:r>
      <w:r w:rsidRPr="00A9255B">
        <w:rPr>
          <w:spacing w:val="71"/>
        </w:rPr>
        <w:t xml:space="preserve"> </w:t>
      </w:r>
      <w:r w:rsidRPr="00A9255B">
        <w:rPr>
          <w:spacing w:val="-2"/>
        </w:rPr>
        <w:t>(м’язова</w:t>
      </w:r>
    </w:p>
    <w:p w:rsidR="009B5B99" w:rsidRPr="00A9255B" w:rsidRDefault="009B5B99" w:rsidP="009B5B99">
      <w:pPr>
        <w:pStyle w:val="a9"/>
        <w:spacing w:before="89"/>
        <w:ind w:firstLine="0"/>
      </w:pPr>
      <w:r w:rsidRPr="00A9255B">
        <w:t>частина стегна). Щільно притиснути автошприц до стегна, так як показано на</w:t>
      </w:r>
      <w:r w:rsidRPr="00A9255B">
        <w:rPr>
          <w:spacing w:val="80"/>
        </w:rPr>
        <w:t xml:space="preserve"> </w:t>
      </w:r>
      <w:r w:rsidRPr="00A9255B">
        <w:t>малюнку 1. Утримувати на місці 10 секунд.</w:t>
      </w:r>
    </w:p>
    <w:p w:rsidR="009B5B99" w:rsidRPr="00A9255B" w:rsidRDefault="009B5B99" w:rsidP="009B5B99">
      <w:pPr>
        <w:spacing w:after="6" w:line="321" w:lineRule="exact"/>
        <w:ind w:right="101"/>
        <w:jc w:val="right"/>
        <w:rPr>
          <w:rFonts w:ascii="Times New Roman" w:hAnsi="Times New Roman"/>
          <w:i/>
          <w:sz w:val="28"/>
          <w:szCs w:val="28"/>
        </w:rPr>
      </w:pPr>
      <w:r w:rsidRPr="00A9255B">
        <w:rPr>
          <w:rFonts w:ascii="Times New Roman" w:hAnsi="Times New Roman"/>
          <w:i/>
          <w:sz w:val="28"/>
          <w:szCs w:val="28"/>
        </w:rPr>
        <w:t>Малюнок</w:t>
      </w:r>
      <w:r w:rsidRPr="00A9255B">
        <w:rPr>
          <w:rFonts w:ascii="Times New Roman" w:hAnsi="Times New Roman"/>
          <w:i/>
          <w:spacing w:val="-12"/>
          <w:sz w:val="28"/>
          <w:szCs w:val="28"/>
        </w:rPr>
        <w:t xml:space="preserve"> </w:t>
      </w:r>
      <w:r w:rsidRPr="00A9255B">
        <w:rPr>
          <w:rFonts w:ascii="Times New Roman" w:hAnsi="Times New Roman"/>
          <w:i/>
          <w:spacing w:val="-10"/>
          <w:sz w:val="28"/>
          <w:szCs w:val="28"/>
        </w:rPr>
        <w:t>1</w:t>
      </w:r>
    </w:p>
    <w:p w:rsidR="009B5B99" w:rsidRPr="00A9255B" w:rsidRDefault="00725EC6" w:rsidP="009B5B99">
      <w:pPr>
        <w:pStyle w:val="a9"/>
        <w:ind w:left="668" w:firstLine="0"/>
      </w:pPr>
      <w:r w:rsidRPr="00A9255B">
        <w:rPr>
          <w:noProof/>
          <w:lang w:eastAsia="uk-UA"/>
        </w:rPr>
        <w:drawing>
          <wp:inline distT="0" distB="0" distL="0" distR="0" wp14:anchorId="4CA30A4B" wp14:editId="25CEAB86">
            <wp:extent cx="3436620" cy="1386840"/>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6620" cy="1386840"/>
                    </a:xfrm>
                    <a:prstGeom prst="rect">
                      <a:avLst/>
                    </a:prstGeom>
                    <a:noFill/>
                    <a:ln>
                      <a:noFill/>
                    </a:ln>
                  </pic:spPr>
                </pic:pic>
              </a:graphicData>
            </a:graphic>
          </wp:inline>
        </w:drawing>
      </w:r>
    </w:p>
    <w:p w:rsidR="009B5B99" w:rsidRPr="00A9255B" w:rsidRDefault="009B5B99" w:rsidP="009B5B99">
      <w:pPr>
        <w:pStyle w:val="a9"/>
        <w:spacing w:before="223"/>
        <w:ind w:right="101"/>
        <w:jc w:val="both"/>
      </w:pPr>
      <w:r w:rsidRPr="00A9255B">
        <w:t>Після завершення процедури по можливості зігніть голку, притиснувши її до твердої поверхні, і покладіть використаний автошприц в упаковку.</w:t>
      </w:r>
    </w:p>
    <w:p w:rsidR="009B5B99" w:rsidRPr="00A9255B" w:rsidRDefault="009B5B99" w:rsidP="009B5B99">
      <w:pPr>
        <w:pStyle w:val="a9"/>
        <w:spacing w:before="6"/>
        <w:ind w:left="0" w:firstLine="0"/>
      </w:pPr>
    </w:p>
    <w:p w:rsidR="009B5B99" w:rsidRPr="00A9255B" w:rsidRDefault="009B5B99" w:rsidP="009B5B99">
      <w:pPr>
        <w:pStyle w:val="1"/>
        <w:numPr>
          <w:ilvl w:val="0"/>
          <w:numId w:val="2"/>
        </w:numPr>
        <w:tabs>
          <w:tab w:val="left" w:pos="949"/>
        </w:tabs>
        <w:spacing w:before="1" w:line="319" w:lineRule="exact"/>
        <w:ind w:left="948" w:hanging="281"/>
        <w:rPr>
          <w:rFonts w:ascii="Times New Roman" w:hAnsi="Times New Roman"/>
          <w:i/>
          <w:sz w:val="28"/>
          <w:szCs w:val="28"/>
        </w:rPr>
      </w:pPr>
      <w:r w:rsidRPr="00A9255B">
        <w:rPr>
          <w:rFonts w:ascii="Times New Roman" w:hAnsi="Times New Roman"/>
          <w:i/>
          <w:sz w:val="28"/>
          <w:szCs w:val="28"/>
        </w:rPr>
        <w:t>Захист</w:t>
      </w:r>
      <w:r w:rsidRPr="00A9255B">
        <w:rPr>
          <w:rFonts w:ascii="Times New Roman" w:hAnsi="Times New Roman"/>
          <w:i/>
          <w:spacing w:val="-14"/>
          <w:sz w:val="28"/>
          <w:szCs w:val="28"/>
        </w:rPr>
        <w:t xml:space="preserve"> </w:t>
      </w:r>
      <w:r w:rsidRPr="00A9255B">
        <w:rPr>
          <w:rFonts w:ascii="Times New Roman" w:hAnsi="Times New Roman"/>
          <w:i/>
          <w:sz w:val="28"/>
          <w:szCs w:val="28"/>
        </w:rPr>
        <w:t>від</w:t>
      </w:r>
      <w:r w:rsidRPr="00A9255B">
        <w:rPr>
          <w:rFonts w:ascii="Times New Roman" w:hAnsi="Times New Roman"/>
          <w:i/>
          <w:spacing w:val="-13"/>
          <w:sz w:val="28"/>
          <w:szCs w:val="28"/>
        </w:rPr>
        <w:t xml:space="preserve"> </w:t>
      </w:r>
      <w:r w:rsidRPr="00A9255B">
        <w:rPr>
          <w:rFonts w:ascii="Times New Roman" w:hAnsi="Times New Roman"/>
          <w:i/>
          <w:sz w:val="28"/>
          <w:szCs w:val="28"/>
        </w:rPr>
        <w:t>бойових</w:t>
      </w:r>
      <w:r w:rsidRPr="00A9255B">
        <w:rPr>
          <w:rFonts w:ascii="Times New Roman" w:hAnsi="Times New Roman"/>
          <w:i/>
          <w:spacing w:val="-11"/>
          <w:sz w:val="28"/>
          <w:szCs w:val="28"/>
        </w:rPr>
        <w:t xml:space="preserve"> </w:t>
      </w:r>
      <w:r w:rsidRPr="00A9255B">
        <w:rPr>
          <w:rFonts w:ascii="Times New Roman" w:hAnsi="Times New Roman"/>
          <w:i/>
          <w:sz w:val="28"/>
          <w:szCs w:val="28"/>
        </w:rPr>
        <w:t>отруйних</w:t>
      </w:r>
      <w:r w:rsidRPr="00A9255B">
        <w:rPr>
          <w:rFonts w:ascii="Times New Roman" w:hAnsi="Times New Roman"/>
          <w:i/>
          <w:spacing w:val="-11"/>
          <w:sz w:val="28"/>
          <w:szCs w:val="28"/>
        </w:rPr>
        <w:t xml:space="preserve"> </w:t>
      </w:r>
      <w:r w:rsidRPr="00A9255B">
        <w:rPr>
          <w:rFonts w:ascii="Times New Roman" w:hAnsi="Times New Roman"/>
          <w:i/>
          <w:sz w:val="28"/>
          <w:szCs w:val="28"/>
        </w:rPr>
        <w:t>речовин</w:t>
      </w:r>
      <w:r w:rsidRPr="00A9255B">
        <w:rPr>
          <w:rFonts w:ascii="Times New Roman" w:hAnsi="Times New Roman"/>
          <w:i/>
          <w:spacing w:val="-12"/>
          <w:sz w:val="28"/>
          <w:szCs w:val="28"/>
        </w:rPr>
        <w:t xml:space="preserve"> </w:t>
      </w:r>
      <w:r w:rsidRPr="00A9255B">
        <w:rPr>
          <w:rFonts w:ascii="Times New Roman" w:hAnsi="Times New Roman"/>
          <w:i/>
          <w:sz w:val="28"/>
          <w:szCs w:val="28"/>
        </w:rPr>
        <w:t>психотропної</w:t>
      </w:r>
      <w:r w:rsidRPr="00A9255B">
        <w:rPr>
          <w:rFonts w:ascii="Times New Roman" w:hAnsi="Times New Roman"/>
          <w:i/>
          <w:spacing w:val="-11"/>
          <w:sz w:val="28"/>
          <w:szCs w:val="28"/>
        </w:rPr>
        <w:t xml:space="preserve"> </w:t>
      </w:r>
      <w:r w:rsidRPr="00A9255B">
        <w:rPr>
          <w:rFonts w:ascii="Times New Roman" w:hAnsi="Times New Roman"/>
          <w:i/>
          <w:spacing w:val="-5"/>
          <w:sz w:val="28"/>
          <w:szCs w:val="28"/>
        </w:rPr>
        <w:t>дії</w:t>
      </w:r>
    </w:p>
    <w:p w:rsidR="009B5B99" w:rsidRPr="00A9255B" w:rsidRDefault="009B5B99" w:rsidP="009B5B99">
      <w:pPr>
        <w:pStyle w:val="a9"/>
        <w:ind w:right="111"/>
        <w:jc w:val="both"/>
      </w:pPr>
      <w:r w:rsidRPr="00A9255B">
        <w:t>Загальною дією цієї групи хімічних речовин є вплив на поведінку постраждалих внаслідок їх психотропної дії.</w:t>
      </w:r>
    </w:p>
    <w:p w:rsidR="009B5B99" w:rsidRPr="00A9255B" w:rsidRDefault="009B5B99" w:rsidP="009B5B99">
      <w:pPr>
        <w:pStyle w:val="a9"/>
        <w:ind w:right="109"/>
        <w:jc w:val="both"/>
      </w:pPr>
      <w:r w:rsidRPr="00A9255B">
        <w:t>Клінічні прояви: сонливість, запаморочення, розлад координації рухів, кома; міоз (точкові зіниці); пригнічення дихання та тимчасове припинення дихальних рухів при тяжкій інтоксикації.</w:t>
      </w:r>
    </w:p>
    <w:p w:rsidR="009B5B99" w:rsidRPr="00A9255B" w:rsidRDefault="009B5B99" w:rsidP="009B5B99">
      <w:pPr>
        <w:pStyle w:val="a9"/>
        <w:spacing w:line="321" w:lineRule="exact"/>
        <w:ind w:left="668" w:firstLine="0"/>
        <w:jc w:val="both"/>
      </w:pPr>
      <w:r w:rsidRPr="00A9255B">
        <w:t>Ознаками</w:t>
      </w:r>
      <w:r w:rsidRPr="00A9255B">
        <w:rPr>
          <w:spacing w:val="-12"/>
        </w:rPr>
        <w:t xml:space="preserve"> </w:t>
      </w:r>
      <w:r w:rsidRPr="00A9255B">
        <w:t>отруєння</w:t>
      </w:r>
      <w:r w:rsidRPr="00A9255B">
        <w:rPr>
          <w:spacing w:val="-12"/>
        </w:rPr>
        <w:t xml:space="preserve"> </w:t>
      </w:r>
      <w:r w:rsidRPr="00A9255B">
        <w:t>опіоїдами</w:t>
      </w:r>
      <w:r w:rsidRPr="00A9255B">
        <w:rPr>
          <w:spacing w:val="-9"/>
        </w:rPr>
        <w:t xml:space="preserve"> </w:t>
      </w:r>
      <w:r w:rsidRPr="00A9255B">
        <w:rPr>
          <w:spacing w:val="-5"/>
        </w:rPr>
        <w:t>є:</w:t>
      </w:r>
    </w:p>
    <w:p w:rsidR="009B5B99" w:rsidRPr="00A9255B" w:rsidRDefault="009B5B99" w:rsidP="009B5B99">
      <w:pPr>
        <w:pStyle w:val="ab"/>
        <w:tabs>
          <w:tab w:val="left" w:pos="810"/>
        </w:tabs>
        <w:spacing w:line="240" w:lineRule="auto"/>
        <w:ind w:firstLine="0"/>
        <w:rPr>
          <w:sz w:val="28"/>
          <w:szCs w:val="28"/>
        </w:rPr>
      </w:pPr>
      <w:r w:rsidRPr="00A9255B">
        <w:rPr>
          <w:sz w:val="28"/>
          <w:szCs w:val="28"/>
        </w:rPr>
        <w:t>відсутність</w:t>
      </w:r>
      <w:r w:rsidRPr="00A9255B">
        <w:rPr>
          <w:spacing w:val="-8"/>
          <w:sz w:val="28"/>
          <w:szCs w:val="28"/>
        </w:rPr>
        <w:t xml:space="preserve"> </w:t>
      </w:r>
      <w:r w:rsidRPr="00A9255B">
        <w:rPr>
          <w:sz w:val="28"/>
          <w:szCs w:val="28"/>
        </w:rPr>
        <w:t>свідомості</w:t>
      </w:r>
      <w:r w:rsidRPr="00A9255B">
        <w:rPr>
          <w:spacing w:val="-6"/>
          <w:sz w:val="28"/>
          <w:szCs w:val="28"/>
        </w:rPr>
        <w:t xml:space="preserve"> </w:t>
      </w:r>
      <w:r w:rsidRPr="00A9255B">
        <w:rPr>
          <w:sz w:val="28"/>
          <w:szCs w:val="28"/>
        </w:rPr>
        <w:t>або</w:t>
      </w:r>
      <w:r w:rsidRPr="00A9255B">
        <w:rPr>
          <w:spacing w:val="-9"/>
          <w:sz w:val="28"/>
          <w:szCs w:val="28"/>
        </w:rPr>
        <w:t xml:space="preserve"> </w:t>
      </w:r>
      <w:r w:rsidRPr="00A9255B">
        <w:rPr>
          <w:spacing w:val="-2"/>
          <w:sz w:val="28"/>
          <w:szCs w:val="28"/>
        </w:rPr>
        <w:t>інтоксикація;</w:t>
      </w:r>
    </w:p>
    <w:p w:rsidR="009B5B99" w:rsidRPr="00A9255B" w:rsidRDefault="009B5B99" w:rsidP="009B5B99">
      <w:pPr>
        <w:pStyle w:val="ab"/>
        <w:tabs>
          <w:tab w:val="left" w:pos="810"/>
        </w:tabs>
        <w:ind w:firstLine="0"/>
        <w:rPr>
          <w:sz w:val="28"/>
          <w:szCs w:val="28"/>
        </w:rPr>
      </w:pPr>
      <w:r w:rsidRPr="00A9255B">
        <w:rPr>
          <w:sz w:val="28"/>
          <w:szCs w:val="28"/>
        </w:rPr>
        <w:t>синюшні</w:t>
      </w:r>
      <w:r w:rsidRPr="00A9255B">
        <w:rPr>
          <w:spacing w:val="-8"/>
          <w:sz w:val="28"/>
          <w:szCs w:val="28"/>
        </w:rPr>
        <w:t xml:space="preserve"> </w:t>
      </w:r>
      <w:r w:rsidRPr="00A9255B">
        <w:rPr>
          <w:sz w:val="28"/>
          <w:szCs w:val="28"/>
        </w:rPr>
        <w:t>або</w:t>
      </w:r>
      <w:r w:rsidRPr="00A9255B">
        <w:rPr>
          <w:spacing w:val="-5"/>
          <w:sz w:val="28"/>
          <w:szCs w:val="28"/>
        </w:rPr>
        <w:t xml:space="preserve"> </w:t>
      </w:r>
      <w:r w:rsidRPr="00A9255B">
        <w:rPr>
          <w:sz w:val="28"/>
          <w:szCs w:val="28"/>
        </w:rPr>
        <w:t>бліді</w:t>
      </w:r>
      <w:r w:rsidRPr="00A9255B">
        <w:rPr>
          <w:spacing w:val="-5"/>
          <w:sz w:val="28"/>
          <w:szCs w:val="28"/>
        </w:rPr>
        <w:t xml:space="preserve"> </w:t>
      </w:r>
      <w:r w:rsidRPr="00A9255B">
        <w:rPr>
          <w:sz w:val="28"/>
          <w:szCs w:val="28"/>
        </w:rPr>
        <w:t>губи</w:t>
      </w:r>
      <w:r w:rsidRPr="00A9255B">
        <w:rPr>
          <w:spacing w:val="-6"/>
          <w:sz w:val="28"/>
          <w:szCs w:val="28"/>
        </w:rPr>
        <w:t xml:space="preserve"> </w:t>
      </w:r>
      <w:r w:rsidRPr="00A9255B">
        <w:rPr>
          <w:sz w:val="28"/>
          <w:szCs w:val="28"/>
        </w:rPr>
        <w:t>або</w:t>
      </w:r>
      <w:r w:rsidRPr="00A9255B">
        <w:rPr>
          <w:spacing w:val="-5"/>
          <w:sz w:val="28"/>
          <w:szCs w:val="28"/>
        </w:rPr>
        <w:t xml:space="preserve"> </w:t>
      </w:r>
      <w:r w:rsidRPr="00A9255B">
        <w:rPr>
          <w:sz w:val="28"/>
          <w:szCs w:val="28"/>
        </w:rPr>
        <w:t>кінчики</w:t>
      </w:r>
      <w:r w:rsidRPr="00A9255B">
        <w:rPr>
          <w:spacing w:val="-6"/>
          <w:sz w:val="28"/>
          <w:szCs w:val="28"/>
        </w:rPr>
        <w:t xml:space="preserve"> </w:t>
      </w:r>
      <w:r w:rsidRPr="00A9255B">
        <w:rPr>
          <w:spacing w:val="-2"/>
          <w:sz w:val="28"/>
          <w:szCs w:val="28"/>
        </w:rPr>
        <w:t>пальців;</w:t>
      </w:r>
    </w:p>
    <w:p w:rsidR="009B5B99" w:rsidRPr="00A9255B" w:rsidRDefault="009B5B99" w:rsidP="009B5B99">
      <w:pPr>
        <w:pStyle w:val="ab"/>
        <w:tabs>
          <w:tab w:val="left" w:pos="810"/>
        </w:tabs>
        <w:ind w:firstLine="0"/>
        <w:rPr>
          <w:sz w:val="28"/>
          <w:szCs w:val="28"/>
        </w:rPr>
      </w:pPr>
      <w:r w:rsidRPr="00A9255B">
        <w:rPr>
          <w:spacing w:val="-2"/>
          <w:sz w:val="28"/>
          <w:szCs w:val="28"/>
        </w:rPr>
        <w:t>звуження</w:t>
      </w:r>
      <w:r w:rsidRPr="00A9255B">
        <w:rPr>
          <w:spacing w:val="-7"/>
          <w:sz w:val="28"/>
          <w:szCs w:val="28"/>
        </w:rPr>
        <w:t xml:space="preserve"> </w:t>
      </w:r>
      <w:r w:rsidRPr="00A9255B">
        <w:rPr>
          <w:spacing w:val="-2"/>
          <w:sz w:val="28"/>
          <w:szCs w:val="28"/>
        </w:rPr>
        <w:t>зіниць;</w:t>
      </w:r>
    </w:p>
    <w:p w:rsidR="009B5B99" w:rsidRPr="00A9255B" w:rsidRDefault="009B5B99" w:rsidP="009B5B99">
      <w:pPr>
        <w:pStyle w:val="ab"/>
        <w:tabs>
          <w:tab w:val="left" w:pos="810"/>
        </w:tabs>
        <w:ind w:firstLine="0"/>
        <w:rPr>
          <w:sz w:val="28"/>
          <w:szCs w:val="28"/>
        </w:rPr>
      </w:pPr>
      <w:r w:rsidRPr="00A9255B">
        <w:rPr>
          <w:sz w:val="28"/>
          <w:szCs w:val="28"/>
        </w:rPr>
        <w:t>повільне</w:t>
      </w:r>
      <w:r w:rsidRPr="00A9255B">
        <w:rPr>
          <w:spacing w:val="-10"/>
          <w:sz w:val="28"/>
          <w:szCs w:val="28"/>
        </w:rPr>
        <w:t xml:space="preserve"> </w:t>
      </w:r>
      <w:r w:rsidRPr="00A9255B">
        <w:rPr>
          <w:sz w:val="28"/>
          <w:szCs w:val="28"/>
        </w:rPr>
        <w:t>дихання</w:t>
      </w:r>
      <w:r w:rsidRPr="00A9255B">
        <w:rPr>
          <w:spacing w:val="-8"/>
          <w:sz w:val="28"/>
          <w:szCs w:val="28"/>
        </w:rPr>
        <w:t xml:space="preserve"> </w:t>
      </w:r>
      <w:r w:rsidRPr="00A9255B">
        <w:rPr>
          <w:sz w:val="28"/>
          <w:szCs w:val="28"/>
        </w:rPr>
        <w:t>або</w:t>
      </w:r>
      <w:r w:rsidRPr="00A9255B">
        <w:rPr>
          <w:spacing w:val="-6"/>
          <w:sz w:val="28"/>
          <w:szCs w:val="28"/>
        </w:rPr>
        <w:t xml:space="preserve"> </w:t>
      </w:r>
      <w:r w:rsidRPr="00A9255B">
        <w:rPr>
          <w:sz w:val="28"/>
          <w:szCs w:val="28"/>
        </w:rPr>
        <w:t>його</w:t>
      </w:r>
      <w:r w:rsidRPr="00A9255B">
        <w:rPr>
          <w:spacing w:val="-6"/>
          <w:sz w:val="28"/>
          <w:szCs w:val="28"/>
        </w:rPr>
        <w:t xml:space="preserve"> </w:t>
      </w:r>
      <w:r w:rsidRPr="00A9255B">
        <w:rPr>
          <w:spacing w:val="-2"/>
          <w:sz w:val="28"/>
          <w:szCs w:val="28"/>
        </w:rPr>
        <w:t>відсутність;</w:t>
      </w:r>
    </w:p>
    <w:p w:rsidR="009B5B99" w:rsidRPr="00A9255B" w:rsidRDefault="009B5B99" w:rsidP="009B5B99">
      <w:pPr>
        <w:pStyle w:val="ab"/>
        <w:tabs>
          <w:tab w:val="left" w:pos="810"/>
        </w:tabs>
        <w:ind w:firstLine="0"/>
        <w:rPr>
          <w:sz w:val="28"/>
          <w:szCs w:val="28"/>
        </w:rPr>
      </w:pPr>
      <w:r w:rsidRPr="00A9255B">
        <w:rPr>
          <w:sz w:val="28"/>
          <w:szCs w:val="28"/>
        </w:rPr>
        <w:t>повільне</w:t>
      </w:r>
      <w:r w:rsidRPr="00A9255B">
        <w:rPr>
          <w:spacing w:val="-5"/>
          <w:sz w:val="28"/>
          <w:szCs w:val="28"/>
        </w:rPr>
        <w:t xml:space="preserve"> </w:t>
      </w:r>
      <w:r w:rsidRPr="00A9255B">
        <w:rPr>
          <w:spacing w:val="-2"/>
          <w:sz w:val="28"/>
          <w:szCs w:val="28"/>
        </w:rPr>
        <w:t>серцебиття;</w:t>
      </w:r>
    </w:p>
    <w:p w:rsidR="009B5B99" w:rsidRPr="00A9255B" w:rsidRDefault="009B5B99" w:rsidP="009B5B99">
      <w:pPr>
        <w:pStyle w:val="ab"/>
        <w:tabs>
          <w:tab w:val="left" w:pos="810"/>
        </w:tabs>
        <w:spacing w:line="240" w:lineRule="auto"/>
        <w:ind w:firstLine="0"/>
        <w:rPr>
          <w:sz w:val="28"/>
          <w:szCs w:val="28"/>
        </w:rPr>
      </w:pPr>
      <w:r w:rsidRPr="00A9255B">
        <w:rPr>
          <w:sz w:val="28"/>
          <w:szCs w:val="28"/>
        </w:rPr>
        <w:t>низький</w:t>
      </w:r>
      <w:r w:rsidRPr="00A9255B">
        <w:rPr>
          <w:spacing w:val="-8"/>
          <w:sz w:val="28"/>
          <w:szCs w:val="28"/>
        </w:rPr>
        <w:t xml:space="preserve"> </w:t>
      </w:r>
      <w:r w:rsidRPr="00A9255B">
        <w:rPr>
          <w:sz w:val="28"/>
          <w:szCs w:val="28"/>
        </w:rPr>
        <w:t>артеріальний</w:t>
      </w:r>
      <w:r w:rsidRPr="00A9255B">
        <w:rPr>
          <w:spacing w:val="-7"/>
          <w:sz w:val="28"/>
          <w:szCs w:val="28"/>
        </w:rPr>
        <w:t xml:space="preserve"> </w:t>
      </w:r>
      <w:r w:rsidRPr="00A9255B">
        <w:rPr>
          <w:spacing w:val="-4"/>
          <w:sz w:val="28"/>
          <w:szCs w:val="28"/>
        </w:rPr>
        <w:t>тиск;</w:t>
      </w:r>
    </w:p>
    <w:p w:rsidR="009B5B99" w:rsidRPr="00A9255B" w:rsidRDefault="009B5B99" w:rsidP="009B5B99">
      <w:pPr>
        <w:pStyle w:val="ab"/>
        <w:tabs>
          <w:tab w:val="left" w:pos="810"/>
        </w:tabs>
        <w:spacing w:line="240" w:lineRule="auto"/>
        <w:ind w:firstLine="0"/>
        <w:rPr>
          <w:spacing w:val="-2"/>
          <w:sz w:val="28"/>
          <w:szCs w:val="28"/>
        </w:rPr>
      </w:pPr>
      <w:r w:rsidRPr="00A9255B">
        <w:rPr>
          <w:spacing w:val="-2"/>
          <w:sz w:val="28"/>
          <w:szCs w:val="28"/>
        </w:rPr>
        <w:t>блювота.</w:t>
      </w:r>
    </w:p>
    <w:p w:rsidR="009B5B99" w:rsidRPr="00A9255B" w:rsidRDefault="009B5B99" w:rsidP="009B5B99">
      <w:pPr>
        <w:pStyle w:val="ab"/>
        <w:tabs>
          <w:tab w:val="left" w:pos="810"/>
        </w:tabs>
        <w:spacing w:line="240" w:lineRule="auto"/>
        <w:ind w:firstLine="0"/>
        <w:rPr>
          <w:sz w:val="28"/>
          <w:szCs w:val="28"/>
        </w:rPr>
      </w:pPr>
    </w:p>
    <w:p w:rsidR="009B5B99" w:rsidRPr="00A9255B" w:rsidRDefault="009B5B99" w:rsidP="009B5B99">
      <w:pPr>
        <w:pStyle w:val="2"/>
        <w:spacing w:before="7" w:line="318" w:lineRule="exact"/>
        <w:rPr>
          <w:rFonts w:ascii="Times New Roman" w:hAnsi="Times New Roman"/>
        </w:rPr>
      </w:pPr>
      <w:r w:rsidRPr="00A9255B">
        <w:rPr>
          <w:rFonts w:ascii="Times New Roman" w:hAnsi="Times New Roman"/>
        </w:rPr>
        <w:lastRenderedPageBreak/>
        <w:t>Засоби</w:t>
      </w:r>
      <w:r w:rsidRPr="00A9255B">
        <w:rPr>
          <w:rFonts w:ascii="Times New Roman" w:hAnsi="Times New Roman"/>
          <w:spacing w:val="-18"/>
        </w:rPr>
        <w:t xml:space="preserve"> </w:t>
      </w:r>
      <w:r w:rsidRPr="00A9255B">
        <w:rPr>
          <w:rFonts w:ascii="Times New Roman" w:hAnsi="Times New Roman"/>
        </w:rPr>
        <w:t>індивідуального</w:t>
      </w:r>
      <w:r w:rsidRPr="00A9255B">
        <w:rPr>
          <w:rFonts w:ascii="Times New Roman" w:hAnsi="Times New Roman"/>
          <w:spacing w:val="-17"/>
        </w:rPr>
        <w:t xml:space="preserve"> </w:t>
      </w:r>
      <w:r w:rsidRPr="00A9255B">
        <w:rPr>
          <w:rFonts w:ascii="Times New Roman" w:hAnsi="Times New Roman"/>
          <w:spacing w:val="-2"/>
        </w:rPr>
        <w:t>захисту</w:t>
      </w:r>
    </w:p>
    <w:p w:rsidR="009B5B99" w:rsidRPr="00A9255B" w:rsidRDefault="009B5B99" w:rsidP="009B5B99">
      <w:pPr>
        <w:pStyle w:val="a9"/>
        <w:ind w:right="109"/>
        <w:jc w:val="both"/>
      </w:pPr>
      <w:r w:rsidRPr="00A9255B">
        <w:rPr>
          <w:i/>
        </w:rPr>
        <w:t>Персонал</w:t>
      </w:r>
      <w:r w:rsidR="00501348" w:rsidRPr="00A9255B">
        <w:rPr>
          <w:i/>
        </w:rPr>
        <w:t xml:space="preserve"> </w:t>
      </w:r>
      <w:r w:rsidR="00407801" w:rsidRPr="00A9255B">
        <w:rPr>
          <w:i/>
        </w:rPr>
        <w:t>рятувальних служб(</w:t>
      </w:r>
      <w:r w:rsidR="00407801" w:rsidRPr="00A9255B">
        <w:rPr>
          <w:rStyle w:val="13"/>
          <w:i/>
        </w:rPr>
        <w:t>спеціалізованих служб</w:t>
      </w:r>
      <w:r w:rsidR="00407801" w:rsidRPr="00A9255B">
        <w:rPr>
          <w:i/>
        </w:rPr>
        <w:t xml:space="preserve"> цивільного захисту</w:t>
      </w:r>
      <w:r w:rsidRPr="00A9255B">
        <w:t>, який залучається до ліквідації наслідків надзвичайної ситуації безпосередньо у зоні хімічного забруднення, повинен використовувати засоби індивідуального захисту рівня А.</w:t>
      </w:r>
    </w:p>
    <w:p w:rsidR="009B5B99" w:rsidRPr="00A9255B" w:rsidRDefault="009B5B99" w:rsidP="009B5B99">
      <w:pPr>
        <w:pStyle w:val="a9"/>
        <w:ind w:right="110"/>
        <w:jc w:val="both"/>
      </w:pPr>
      <w:r w:rsidRPr="00A9255B">
        <w:t>Захист рівня А слід використовувати, поки результати моніторингу не підтвердять відсутність забруднення, або виходу з зони забруднення та проходження персоналом спеціальної обробки (деконтамінації).</w:t>
      </w:r>
    </w:p>
    <w:p w:rsidR="009B5B99" w:rsidRPr="00A9255B" w:rsidRDefault="009B5B99" w:rsidP="009B5B99">
      <w:pPr>
        <w:pStyle w:val="a9"/>
        <w:ind w:right="101"/>
        <w:jc w:val="both"/>
        <w:rPr>
          <w:spacing w:val="-2"/>
        </w:rPr>
      </w:pPr>
      <w:r w:rsidRPr="00A9255B">
        <w:rPr>
          <w:i/>
        </w:rPr>
        <w:t xml:space="preserve">Персонал </w:t>
      </w:r>
      <w:r w:rsidR="00407801" w:rsidRPr="00A9255B">
        <w:rPr>
          <w:i/>
        </w:rPr>
        <w:t>рятувальних служб(</w:t>
      </w:r>
      <w:r w:rsidR="00407801" w:rsidRPr="00A9255B">
        <w:rPr>
          <w:rStyle w:val="13"/>
          <w:i/>
        </w:rPr>
        <w:t>спеціалізованих служб</w:t>
      </w:r>
      <w:r w:rsidR="00407801" w:rsidRPr="00A9255B">
        <w:rPr>
          <w:i/>
        </w:rPr>
        <w:t xml:space="preserve"> цивільного захисту</w:t>
      </w:r>
      <w:r w:rsidRPr="00A9255B">
        <w:t xml:space="preserve">, який потрапив у зону хімічного забруднення, повинен використовувати засоби індивідуального захисту рівня С до моменту виходу з зони забруднення та проходження персоналом спеціальної обробки </w:t>
      </w:r>
      <w:r w:rsidRPr="00A9255B">
        <w:rPr>
          <w:spacing w:val="-2"/>
        </w:rPr>
        <w:t>(деконтамінації).</w:t>
      </w:r>
    </w:p>
    <w:p w:rsidR="009B5B99" w:rsidRPr="00A9255B" w:rsidRDefault="009B5B99" w:rsidP="009B5B99">
      <w:pPr>
        <w:pStyle w:val="a9"/>
        <w:ind w:right="101"/>
        <w:jc w:val="both"/>
      </w:pPr>
    </w:p>
    <w:p w:rsidR="009B5B99" w:rsidRPr="00A9255B" w:rsidRDefault="009B5B99" w:rsidP="009B5B99">
      <w:pPr>
        <w:pStyle w:val="2"/>
        <w:spacing w:before="3" w:line="242" w:lineRule="auto"/>
        <w:ind w:right="424"/>
        <w:rPr>
          <w:rFonts w:ascii="Times New Roman" w:hAnsi="Times New Roman"/>
        </w:rPr>
      </w:pPr>
      <w:r w:rsidRPr="00A9255B">
        <w:rPr>
          <w:rFonts w:ascii="Times New Roman" w:hAnsi="Times New Roman"/>
        </w:rPr>
        <w:t>Специфічний</w:t>
      </w:r>
      <w:r w:rsidRPr="00A9255B">
        <w:rPr>
          <w:rFonts w:ascii="Times New Roman" w:hAnsi="Times New Roman"/>
          <w:spacing w:val="-6"/>
        </w:rPr>
        <w:t xml:space="preserve"> </w:t>
      </w:r>
      <w:r w:rsidRPr="00A9255B">
        <w:rPr>
          <w:rFonts w:ascii="Times New Roman" w:hAnsi="Times New Roman"/>
        </w:rPr>
        <w:t>антидот</w:t>
      </w:r>
      <w:r w:rsidRPr="00A9255B">
        <w:rPr>
          <w:rFonts w:ascii="Times New Roman" w:hAnsi="Times New Roman"/>
          <w:spacing w:val="-3"/>
        </w:rPr>
        <w:t xml:space="preserve"> </w:t>
      </w:r>
      <w:r w:rsidRPr="00A9255B">
        <w:rPr>
          <w:rFonts w:ascii="Times New Roman" w:hAnsi="Times New Roman"/>
        </w:rPr>
        <w:t>є</w:t>
      </w:r>
      <w:r w:rsidRPr="00A9255B">
        <w:rPr>
          <w:rFonts w:ascii="Times New Roman" w:hAnsi="Times New Roman"/>
          <w:spacing w:val="-11"/>
        </w:rPr>
        <w:t xml:space="preserve"> </w:t>
      </w:r>
      <w:r w:rsidRPr="00A9255B">
        <w:rPr>
          <w:rFonts w:ascii="Times New Roman" w:hAnsi="Times New Roman"/>
        </w:rPr>
        <w:t>тільки</w:t>
      </w:r>
      <w:r w:rsidRPr="00A9255B">
        <w:rPr>
          <w:rFonts w:ascii="Times New Roman" w:hAnsi="Times New Roman"/>
          <w:spacing w:val="-7"/>
        </w:rPr>
        <w:t xml:space="preserve"> </w:t>
      </w:r>
      <w:r w:rsidRPr="00A9255B">
        <w:rPr>
          <w:rFonts w:ascii="Times New Roman" w:hAnsi="Times New Roman"/>
        </w:rPr>
        <w:t>для</w:t>
      </w:r>
      <w:r w:rsidRPr="00A9255B">
        <w:rPr>
          <w:rFonts w:ascii="Times New Roman" w:hAnsi="Times New Roman"/>
          <w:spacing w:val="-8"/>
        </w:rPr>
        <w:t xml:space="preserve"> </w:t>
      </w:r>
      <w:r w:rsidRPr="00A9255B">
        <w:rPr>
          <w:rFonts w:ascii="Times New Roman" w:hAnsi="Times New Roman"/>
        </w:rPr>
        <w:t>опіоїдів.  Антидотна терапія</w:t>
      </w:r>
    </w:p>
    <w:p w:rsidR="009B5B99" w:rsidRPr="00A9255B" w:rsidRDefault="009B5B99" w:rsidP="009B5B99">
      <w:pPr>
        <w:pStyle w:val="a9"/>
        <w:ind w:right="104"/>
        <w:jc w:val="both"/>
      </w:pPr>
      <w:r w:rsidRPr="00A9255B">
        <w:t>Застосування</w:t>
      </w:r>
      <w:r w:rsidRPr="00A9255B">
        <w:rPr>
          <w:spacing w:val="40"/>
        </w:rPr>
        <w:t xml:space="preserve"> </w:t>
      </w:r>
      <w:r w:rsidRPr="00A9255B">
        <w:t>антидоту</w:t>
      </w:r>
      <w:r w:rsidRPr="00A9255B">
        <w:rPr>
          <w:spacing w:val="40"/>
        </w:rPr>
        <w:t xml:space="preserve"> </w:t>
      </w:r>
      <w:r w:rsidRPr="00A9255B">
        <w:t>до</w:t>
      </w:r>
      <w:r w:rsidRPr="00A9255B">
        <w:rPr>
          <w:spacing w:val="40"/>
        </w:rPr>
        <w:t xml:space="preserve"> </w:t>
      </w:r>
      <w:r w:rsidRPr="00A9255B">
        <w:t>опіоїдних</w:t>
      </w:r>
      <w:r w:rsidRPr="00A9255B">
        <w:rPr>
          <w:spacing w:val="40"/>
        </w:rPr>
        <w:t xml:space="preserve"> </w:t>
      </w:r>
      <w:r w:rsidRPr="00A9255B">
        <w:t>хімічних</w:t>
      </w:r>
      <w:r w:rsidRPr="00A9255B">
        <w:rPr>
          <w:spacing w:val="40"/>
        </w:rPr>
        <w:t xml:space="preserve"> </w:t>
      </w:r>
      <w:r w:rsidRPr="00A9255B">
        <w:t>речовин</w:t>
      </w:r>
      <w:r w:rsidRPr="00A9255B">
        <w:rPr>
          <w:spacing w:val="40"/>
        </w:rPr>
        <w:t xml:space="preserve"> </w:t>
      </w:r>
      <w:r w:rsidRPr="00A9255B">
        <w:t>«Налоксон</w:t>
      </w:r>
      <w:r w:rsidRPr="00A9255B">
        <w:rPr>
          <w:spacing w:val="40"/>
        </w:rPr>
        <w:t xml:space="preserve"> </w:t>
      </w:r>
      <w:r w:rsidRPr="00A9255B">
        <w:t>(наркан</w:t>
      </w:r>
      <w:r w:rsidRPr="00A9255B">
        <w:rPr>
          <w:spacing w:val="71"/>
        </w:rPr>
        <w:t xml:space="preserve"> </w:t>
      </w:r>
      <w:r w:rsidRPr="00A9255B">
        <w:t>®)</w:t>
      </w:r>
      <w:r w:rsidRPr="00A9255B">
        <w:rPr>
          <w:spacing w:val="74"/>
        </w:rPr>
        <w:t xml:space="preserve"> </w:t>
      </w:r>
      <w:r w:rsidRPr="00A9255B">
        <w:t>спрей</w:t>
      </w:r>
      <w:r w:rsidRPr="00A9255B">
        <w:rPr>
          <w:spacing w:val="75"/>
        </w:rPr>
        <w:t xml:space="preserve"> </w:t>
      </w:r>
      <w:r w:rsidRPr="00A9255B">
        <w:t>назальний</w:t>
      </w:r>
      <w:r w:rsidRPr="00A9255B">
        <w:rPr>
          <w:spacing w:val="72"/>
        </w:rPr>
        <w:t xml:space="preserve"> </w:t>
      </w:r>
      <w:r w:rsidRPr="00A9255B">
        <w:t>4</w:t>
      </w:r>
      <w:r w:rsidRPr="00A9255B">
        <w:rPr>
          <w:spacing w:val="75"/>
        </w:rPr>
        <w:t xml:space="preserve"> </w:t>
      </w:r>
      <w:r w:rsidRPr="00A9255B">
        <w:t>мг»</w:t>
      </w:r>
      <w:r w:rsidRPr="00A9255B">
        <w:rPr>
          <w:spacing w:val="73"/>
        </w:rPr>
        <w:t xml:space="preserve"> </w:t>
      </w:r>
      <w:r w:rsidRPr="00A9255B">
        <w:t>(далі</w:t>
      </w:r>
      <w:r w:rsidRPr="00A9255B">
        <w:rPr>
          <w:spacing w:val="77"/>
        </w:rPr>
        <w:t xml:space="preserve"> </w:t>
      </w:r>
      <w:r w:rsidRPr="00A9255B">
        <w:t>–</w:t>
      </w:r>
      <w:r w:rsidRPr="00A9255B">
        <w:rPr>
          <w:spacing w:val="75"/>
        </w:rPr>
        <w:t xml:space="preserve"> </w:t>
      </w:r>
      <w:r w:rsidRPr="00A9255B">
        <w:t>Налоксон)</w:t>
      </w:r>
      <w:r w:rsidRPr="00A9255B">
        <w:rPr>
          <w:spacing w:val="74"/>
        </w:rPr>
        <w:t xml:space="preserve"> </w:t>
      </w:r>
      <w:r w:rsidRPr="00A9255B">
        <w:t>здійснюється</w:t>
      </w:r>
      <w:r w:rsidRPr="00A9255B">
        <w:rPr>
          <w:spacing w:val="75"/>
        </w:rPr>
        <w:t xml:space="preserve"> </w:t>
      </w:r>
      <w:r w:rsidRPr="00A9255B">
        <w:t>якщо</w:t>
      </w:r>
      <w:r w:rsidRPr="00A9255B">
        <w:rPr>
          <w:spacing w:val="73"/>
        </w:rPr>
        <w:t xml:space="preserve"> </w:t>
      </w:r>
      <w:r w:rsidRPr="00A9255B">
        <w:rPr>
          <w:spacing w:val="-10"/>
        </w:rPr>
        <w:t xml:space="preserve">є </w:t>
      </w:r>
      <w:r w:rsidRPr="00A9255B">
        <w:t>пригнічення дихання медичними фахівцями на догоспітальному та госпітальному етапах надання медичної допомоги.</w:t>
      </w:r>
    </w:p>
    <w:p w:rsidR="009B5B99" w:rsidRPr="00A9255B" w:rsidRDefault="009B5B99" w:rsidP="009B5B99">
      <w:pPr>
        <w:pStyle w:val="a9"/>
        <w:ind w:right="105"/>
        <w:jc w:val="both"/>
      </w:pPr>
      <w:r w:rsidRPr="00A9255B">
        <w:t>У</w:t>
      </w:r>
      <w:r w:rsidRPr="00A9255B">
        <w:rPr>
          <w:spacing w:val="-2"/>
        </w:rPr>
        <w:t xml:space="preserve"> </w:t>
      </w:r>
      <w:r w:rsidRPr="00A9255B">
        <w:t>разі</w:t>
      </w:r>
      <w:r w:rsidRPr="00A9255B">
        <w:rPr>
          <w:spacing w:val="-1"/>
        </w:rPr>
        <w:t xml:space="preserve"> </w:t>
      </w:r>
      <w:r w:rsidRPr="00A9255B">
        <w:t>відсутності</w:t>
      </w:r>
      <w:r w:rsidRPr="00A9255B">
        <w:rPr>
          <w:spacing w:val="-1"/>
        </w:rPr>
        <w:t xml:space="preserve"> </w:t>
      </w:r>
      <w:r w:rsidRPr="00A9255B">
        <w:t>медичного</w:t>
      </w:r>
      <w:r w:rsidRPr="00A9255B">
        <w:rPr>
          <w:spacing w:val="-1"/>
        </w:rPr>
        <w:t xml:space="preserve"> </w:t>
      </w:r>
      <w:r w:rsidRPr="00A9255B">
        <w:t>працівника</w:t>
      </w:r>
      <w:r w:rsidRPr="00A9255B">
        <w:rPr>
          <w:spacing w:val="-2"/>
        </w:rPr>
        <w:t xml:space="preserve"> </w:t>
      </w:r>
      <w:r w:rsidRPr="00A9255B">
        <w:t>дозволяється</w:t>
      </w:r>
      <w:r w:rsidRPr="00A9255B">
        <w:rPr>
          <w:spacing w:val="-1"/>
        </w:rPr>
        <w:t xml:space="preserve"> </w:t>
      </w:r>
      <w:r w:rsidRPr="00A9255B">
        <w:t>введення</w:t>
      </w:r>
      <w:r w:rsidRPr="00A9255B">
        <w:rPr>
          <w:spacing w:val="-2"/>
        </w:rPr>
        <w:t xml:space="preserve"> </w:t>
      </w:r>
      <w:r w:rsidRPr="00A9255B">
        <w:t xml:space="preserve">Налоксону не медичним фахівцем, коли встановлено факт застосування противником психотропних опіоїдних хімічних речовин та визначена зона хімічного </w:t>
      </w:r>
      <w:r w:rsidRPr="00A9255B">
        <w:rPr>
          <w:spacing w:val="-2"/>
        </w:rPr>
        <w:t>ураження.</w:t>
      </w:r>
    </w:p>
    <w:p w:rsidR="009B5B99" w:rsidRPr="00A9255B" w:rsidRDefault="009B5B99" w:rsidP="009B5B99">
      <w:pPr>
        <w:pStyle w:val="a9"/>
        <w:ind w:right="102"/>
        <w:jc w:val="both"/>
      </w:pPr>
      <w:r w:rsidRPr="00A9255B">
        <w:t>Підтримувати дихання постраждалого. Перевірити прохідність дихальних шляхів. Застосувати техніку нахилу голови- підборіддя і затиснути ніс. Застосувати два вдохи штучного дихання, а потім ще один, кожні 5 секунд на протязі 1 хвилини.</w:t>
      </w:r>
    </w:p>
    <w:p w:rsidR="009B5B99" w:rsidRPr="00A9255B" w:rsidRDefault="009B5B99" w:rsidP="009B5B99">
      <w:pPr>
        <w:pStyle w:val="2"/>
        <w:spacing w:before="6"/>
        <w:rPr>
          <w:rFonts w:ascii="Times New Roman" w:hAnsi="Times New Roman"/>
        </w:rPr>
      </w:pPr>
      <w:r w:rsidRPr="00A9255B">
        <w:rPr>
          <w:rFonts w:ascii="Times New Roman" w:hAnsi="Times New Roman"/>
        </w:rPr>
        <w:t>Спосіб</w:t>
      </w:r>
      <w:r w:rsidRPr="00A9255B">
        <w:rPr>
          <w:rFonts w:ascii="Times New Roman" w:hAnsi="Times New Roman"/>
          <w:spacing w:val="-13"/>
        </w:rPr>
        <w:t xml:space="preserve"> </w:t>
      </w:r>
      <w:r w:rsidRPr="00A9255B">
        <w:rPr>
          <w:rFonts w:ascii="Times New Roman" w:hAnsi="Times New Roman"/>
        </w:rPr>
        <w:t>застосування</w:t>
      </w:r>
      <w:r w:rsidRPr="00A9255B">
        <w:rPr>
          <w:rFonts w:ascii="Times New Roman" w:hAnsi="Times New Roman"/>
          <w:spacing w:val="-12"/>
        </w:rPr>
        <w:t xml:space="preserve"> </w:t>
      </w:r>
      <w:r w:rsidRPr="00A9255B">
        <w:rPr>
          <w:rFonts w:ascii="Times New Roman" w:hAnsi="Times New Roman"/>
          <w:spacing w:val="-2"/>
        </w:rPr>
        <w:t>Налоксону.</w:t>
      </w:r>
    </w:p>
    <w:p w:rsidR="009B5B99" w:rsidRPr="00A9255B" w:rsidRDefault="009B5B99" w:rsidP="009B5B99">
      <w:pPr>
        <w:spacing w:after="7" w:line="315" w:lineRule="exact"/>
        <w:ind w:right="101"/>
        <w:jc w:val="right"/>
        <w:rPr>
          <w:rFonts w:ascii="Times New Roman" w:hAnsi="Times New Roman"/>
          <w:i/>
          <w:sz w:val="28"/>
          <w:szCs w:val="28"/>
        </w:rPr>
      </w:pPr>
      <w:r w:rsidRPr="00A9255B">
        <w:rPr>
          <w:rFonts w:ascii="Times New Roman" w:hAnsi="Times New Roman"/>
          <w:i/>
          <w:sz w:val="28"/>
          <w:szCs w:val="28"/>
        </w:rPr>
        <w:t>Малюнок</w:t>
      </w:r>
      <w:r w:rsidRPr="00A9255B">
        <w:rPr>
          <w:rFonts w:ascii="Times New Roman" w:hAnsi="Times New Roman"/>
          <w:i/>
          <w:spacing w:val="-12"/>
          <w:sz w:val="28"/>
          <w:szCs w:val="28"/>
        </w:rPr>
        <w:t xml:space="preserve"> </w:t>
      </w:r>
      <w:r w:rsidRPr="00A9255B">
        <w:rPr>
          <w:rFonts w:ascii="Times New Roman" w:hAnsi="Times New Roman"/>
          <w:i/>
          <w:spacing w:val="-10"/>
          <w:sz w:val="28"/>
          <w:szCs w:val="28"/>
        </w:rPr>
        <w:t>2</w:t>
      </w:r>
    </w:p>
    <w:p w:rsidR="009B5B99" w:rsidRPr="00A9255B" w:rsidRDefault="00725EC6" w:rsidP="009B5B99">
      <w:pPr>
        <w:pStyle w:val="a9"/>
        <w:ind w:left="1419" w:firstLine="0"/>
      </w:pPr>
      <w:r w:rsidRPr="00A9255B">
        <w:rPr>
          <w:noProof/>
          <w:lang w:eastAsia="uk-UA"/>
        </w:rPr>
        <w:drawing>
          <wp:inline distT="0" distB="0" distL="0" distR="0" wp14:anchorId="04970A13" wp14:editId="316A3EF0">
            <wp:extent cx="1965960" cy="23241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5960" cy="2324100"/>
                    </a:xfrm>
                    <a:prstGeom prst="rect">
                      <a:avLst/>
                    </a:prstGeom>
                    <a:noFill/>
                    <a:ln>
                      <a:noFill/>
                    </a:ln>
                  </pic:spPr>
                </pic:pic>
              </a:graphicData>
            </a:graphic>
          </wp:inline>
        </w:drawing>
      </w:r>
    </w:p>
    <w:p w:rsidR="009B5B99" w:rsidRPr="00A9255B" w:rsidRDefault="009B5B99" w:rsidP="009B5B99">
      <w:pPr>
        <w:spacing w:before="82" w:line="322" w:lineRule="exact"/>
        <w:ind w:left="668"/>
        <w:jc w:val="both"/>
        <w:rPr>
          <w:rFonts w:ascii="Times New Roman" w:hAnsi="Times New Roman"/>
          <w:sz w:val="28"/>
          <w:szCs w:val="28"/>
        </w:rPr>
      </w:pPr>
      <w:r w:rsidRPr="00A9255B">
        <w:rPr>
          <w:rFonts w:ascii="Times New Roman" w:hAnsi="Times New Roman"/>
          <w:sz w:val="28"/>
          <w:szCs w:val="28"/>
        </w:rPr>
        <w:t>Вилучити</w:t>
      </w:r>
      <w:r w:rsidRPr="00A9255B">
        <w:rPr>
          <w:rFonts w:ascii="Times New Roman" w:hAnsi="Times New Roman"/>
          <w:spacing w:val="-7"/>
          <w:sz w:val="28"/>
          <w:szCs w:val="28"/>
        </w:rPr>
        <w:t xml:space="preserve"> </w:t>
      </w:r>
      <w:r w:rsidRPr="00A9255B">
        <w:rPr>
          <w:rFonts w:ascii="Times New Roman" w:hAnsi="Times New Roman"/>
          <w:sz w:val="28"/>
          <w:szCs w:val="28"/>
        </w:rPr>
        <w:t>Налоксон</w:t>
      </w:r>
      <w:r w:rsidRPr="00A9255B">
        <w:rPr>
          <w:rFonts w:ascii="Times New Roman" w:hAnsi="Times New Roman"/>
          <w:spacing w:val="-7"/>
          <w:sz w:val="28"/>
          <w:szCs w:val="28"/>
        </w:rPr>
        <w:t xml:space="preserve"> </w:t>
      </w:r>
      <w:r w:rsidRPr="00A9255B">
        <w:rPr>
          <w:rFonts w:ascii="Times New Roman" w:hAnsi="Times New Roman"/>
          <w:sz w:val="28"/>
          <w:szCs w:val="28"/>
        </w:rPr>
        <w:t>з</w:t>
      </w:r>
      <w:r w:rsidRPr="00A9255B">
        <w:rPr>
          <w:rFonts w:ascii="Times New Roman" w:hAnsi="Times New Roman"/>
          <w:spacing w:val="-5"/>
          <w:sz w:val="28"/>
          <w:szCs w:val="28"/>
        </w:rPr>
        <w:t xml:space="preserve"> </w:t>
      </w:r>
      <w:r w:rsidRPr="00A9255B">
        <w:rPr>
          <w:rFonts w:ascii="Times New Roman" w:hAnsi="Times New Roman"/>
          <w:sz w:val="28"/>
          <w:szCs w:val="28"/>
        </w:rPr>
        <w:t>упаковки</w:t>
      </w:r>
      <w:r w:rsidRPr="00A9255B">
        <w:rPr>
          <w:rFonts w:ascii="Times New Roman" w:hAnsi="Times New Roman"/>
          <w:spacing w:val="-6"/>
          <w:sz w:val="28"/>
          <w:szCs w:val="28"/>
        </w:rPr>
        <w:t xml:space="preserve"> </w:t>
      </w:r>
      <w:r w:rsidRPr="00A9255B">
        <w:rPr>
          <w:rFonts w:ascii="Times New Roman" w:hAnsi="Times New Roman"/>
          <w:sz w:val="28"/>
          <w:szCs w:val="28"/>
        </w:rPr>
        <w:t>(</w:t>
      </w:r>
      <w:r w:rsidRPr="00A9255B">
        <w:rPr>
          <w:rFonts w:ascii="Times New Roman" w:hAnsi="Times New Roman"/>
          <w:i/>
          <w:sz w:val="28"/>
          <w:szCs w:val="28"/>
        </w:rPr>
        <w:t>малюнок</w:t>
      </w:r>
      <w:r w:rsidRPr="00A9255B">
        <w:rPr>
          <w:rFonts w:ascii="Times New Roman" w:hAnsi="Times New Roman"/>
          <w:i/>
          <w:spacing w:val="-6"/>
          <w:sz w:val="28"/>
          <w:szCs w:val="28"/>
        </w:rPr>
        <w:t xml:space="preserve"> </w:t>
      </w:r>
      <w:r w:rsidRPr="00A9255B">
        <w:rPr>
          <w:rFonts w:ascii="Times New Roman" w:hAnsi="Times New Roman"/>
          <w:i/>
          <w:spacing w:val="-5"/>
          <w:sz w:val="28"/>
          <w:szCs w:val="28"/>
        </w:rPr>
        <w:t>2</w:t>
      </w:r>
      <w:r w:rsidRPr="00A9255B">
        <w:rPr>
          <w:rFonts w:ascii="Times New Roman" w:hAnsi="Times New Roman"/>
          <w:spacing w:val="-5"/>
          <w:sz w:val="28"/>
          <w:szCs w:val="28"/>
        </w:rPr>
        <w:t>).</w:t>
      </w:r>
    </w:p>
    <w:p w:rsidR="009B5B99" w:rsidRPr="00A9255B" w:rsidRDefault="009B5B99" w:rsidP="009B5B99">
      <w:pPr>
        <w:pStyle w:val="a9"/>
        <w:ind w:right="102"/>
        <w:jc w:val="both"/>
      </w:pPr>
      <w:r w:rsidRPr="00A9255B">
        <w:t>Потягнути за язичок в правому верхньому куту для відкриття. Тримати Налоксон великим пальцем на нижній частині поршня, першим і середнім пальцями з обох сторін насадки.</w:t>
      </w:r>
    </w:p>
    <w:p w:rsidR="009B5B99" w:rsidRPr="00A9255B" w:rsidRDefault="009B5B99" w:rsidP="009B5B99">
      <w:pPr>
        <w:pStyle w:val="a9"/>
        <w:spacing w:line="321" w:lineRule="exact"/>
        <w:ind w:left="668" w:firstLine="0"/>
        <w:jc w:val="both"/>
      </w:pPr>
      <w:r w:rsidRPr="00A9255B">
        <w:lastRenderedPageBreak/>
        <w:t>Нахилити</w:t>
      </w:r>
      <w:r w:rsidRPr="00A9255B">
        <w:rPr>
          <w:spacing w:val="-11"/>
        </w:rPr>
        <w:t xml:space="preserve"> </w:t>
      </w:r>
      <w:r w:rsidRPr="00A9255B">
        <w:t>голову</w:t>
      </w:r>
      <w:r w:rsidRPr="00A9255B">
        <w:rPr>
          <w:spacing w:val="-14"/>
        </w:rPr>
        <w:t xml:space="preserve"> </w:t>
      </w:r>
      <w:r w:rsidRPr="00A9255B">
        <w:t>постраждалого</w:t>
      </w:r>
      <w:r w:rsidRPr="00A9255B">
        <w:rPr>
          <w:spacing w:val="-10"/>
        </w:rPr>
        <w:t xml:space="preserve"> </w:t>
      </w:r>
      <w:r w:rsidRPr="00A9255B">
        <w:t>назад</w:t>
      </w:r>
      <w:r w:rsidRPr="00A9255B">
        <w:rPr>
          <w:spacing w:val="-12"/>
        </w:rPr>
        <w:t xml:space="preserve"> </w:t>
      </w:r>
      <w:r w:rsidRPr="00A9255B">
        <w:t>і</w:t>
      </w:r>
      <w:r w:rsidRPr="00A9255B">
        <w:rPr>
          <w:spacing w:val="-13"/>
        </w:rPr>
        <w:t xml:space="preserve"> </w:t>
      </w:r>
      <w:r w:rsidRPr="00A9255B">
        <w:t>підтримувати</w:t>
      </w:r>
      <w:r w:rsidRPr="00A9255B">
        <w:rPr>
          <w:spacing w:val="-10"/>
        </w:rPr>
        <w:t xml:space="preserve"> </w:t>
      </w:r>
      <w:r w:rsidRPr="00A9255B">
        <w:t>рукою</w:t>
      </w:r>
      <w:r w:rsidRPr="00A9255B">
        <w:rPr>
          <w:spacing w:val="-12"/>
        </w:rPr>
        <w:t xml:space="preserve"> </w:t>
      </w:r>
      <w:r w:rsidRPr="00A9255B">
        <w:t>під</w:t>
      </w:r>
      <w:r w:rsidRPr="00A9255B">
        <w:rPr>
          <w:spacing w:val="-9"/>
        </w:rPr>
        <w:t xml:space="preserve"> </w:t>
      </w:r>
      <w:r w:rsidRPr="00A9255B">
        <w:rPr>
          <w:spacing w:val="-4"/>
        </w:rPr>
        <w:t>шию.</w:t>
      </w:r>
    </w:p>
    <w:p w:rsidR="009B5B99" w:rsidRPr="00A9255B" w:rsidRDefault="009B5B99" w:rsidP="009B5B99">
      <w:pPr>
        <w:pStyle w:val="a9"/>
        <w:ind w:right="107"/>
        <w:jc w:val="both"/>
      </w:pPr>
      <w:r w:rsidRPr="00A9255B">
        <w:t>Акуратно вставити кінчик насадки в одну ніздрю, поки пальці на стороні насадки не будуть напроти низу носа. Нахилити голову постраждалого назад і підтримувати рукою за шию. Зі всіх сил натиснути на поршень, що б розпилити дозу Налоксону (</w:t>
      </w:r>
      <w:r w:rsidRPr="00A9255B">
        <w:rPr>
          <w:i/>
        </w:rPr>
        <w:t>малюнок 3</w:t>
      </w:r>
      <w:r w:rsidRPr="00A9255B">
        <w:t>).</w:t>
      </w:r>
    </w:p>
    <w:p w:rsidR="009B5B99" w:rsidRPr="00A9255B" w:rsidRDefault="009B5B99" w:rsidP="009B5B99">
      <w:pPr>
        <w:pStyle w:val="a9"/>
        <w:spacing w:before="1" w:line="322" w:lineRule="exact"/>
        <w:ind w:left="668" w:firstLine="0"/>
        <w:jc w:val="both"/>
      </w:pPr>
      <w:r w:rsidRPr="00A9255B">
        <w:t>Якщо</w:t>
      </w:r>
      <w:r w:rsidRPr="00A9255B">
        <w:rPr>
          <w:spacing w:val="-11"/>
        </w:rPr>
        <w:t xml:space="preserve"> </w:t>
      </w:r>
      <w:r w:rsidRPr="00A9255B">
        <w:t>постраждалий</w:t>
      </w:r>
      <w:r w:rsidRPr="00A9255B">
        <w:rPr>
          <w:spacing w:val="-7"/>
        </w:rPr>
        <w:t xml:space="preserve"> </w:t>
      </w:r>
      <w:r w:rsidRPr="00A9255B">
        <w:t>не</w:t>
      </w:r>
      <w:r w:rsidRPr="00A9255B">
        <w:rPr>
          <w:spacing w:val="-5"/>
        </w:rPr>
        <w:t xml:space="preserve"> </w:t>
      </w:r>
      <w:r w:rsidRPr="00A9255B">
        <w:t>дихає</w:t>
      </w:r>
      <w:r w:rsidRPr="00A9255B">
        <w:rPr>
          <w:spacing w:val="-6"/>
        </w:rPr>
        <w:t xml:space="preserve"> </w:t>
      </w:r>
      <w:r w:rsidRPr="00A9255B">
        <w:t>нормально,</w:t>
      </w:r>
      <w:r w:rsidRPr="00A9255B">
        <w:rPr>
          <w:spacing w:val="-7"/>
        </w:rPr>
        <w:t xml:space="preserve"> </w:t>
      </w:r>
      <w:r w:rsidRPr="00A9255B">
        <w:t>продовжити</w:t>
      </w:r>
      <w:r w:rsidRPr="00A9255B">
        <w:rPr>
          <w:spacing w:val="-5"/>
        </w:rPr>
        <w:t xml:space="preserve"> </w:t>
      </w:r>
      <w:r w:rsidRPr="00A9255B">
        <w:t>штучне</w:t>
      </w:r>
      <w:r w:rsidRPr="00A9255B">
        <w:rPr>
          <w:spacing w:val="-5"/>
        </w:rPr>
        <w:t xml:space="preserve"> </w:t>
      </w:r>
      <w:r w:rsidRPr="00A9255B">
        <w:rPr>
          <w:spacing w:val="-2"/>
        </w:rPr>
        <w:t>дихання.</w:t>
      </w:r>
    </w:p>
    <w:p w:rsidR="009B5B99" w:rsidRPr="00A9255B" w:rsidRDefault="009B5B99" w:rsidP="009B5B99">
      <w:pPr>
        <w:pStyle w:val="a9"/>
        <w:ind w:right="102"/>
        <w:jc w:val="both"/>
      </w:pPr>
      <w:r w:rsidRPr="00A9255B">
        <w:t>Якщо у постраждалого не покращилося дихання, через 2-3 хвилини можна дати додаткові дози Налоксону до прибуття екстреної медичної допомоги.</w:t>
      </w:r>
    </w:p>
    <w:p w:rsidR="009B5B99" w:rsidRPr="00A9255B" w:rsidRDefault="009B5B99" w:rsidP="009B5B99">
      <w:pPr>
        <w:pStyle w:val="a9"/>
        <w:spacing w:before="2"/>
        <w:ind w:left="668" w:firstLine="0"/>
        <w:jc w:val="both"/>
      </w:pPr>
      <w:r w:rsidRPr="00A9255B">
        <w:t>Кожний</w:t>
      </w:r>
      <w:r w:rsidRPr="00A9255B">
        <w:rPr>
          <w:spacing w:val="-10"/>
        </w:rPr>
        <w:t xml:space="preserve"> </w:t>
      </w:r>
      <w:r w:rsidRPr="00A9255B">
        <w:t>пристрій</w:t>
      </w:r>
      <w:r w:rsidRPr="00A9255B">
        <w:rPr>
          <w:spacing w:val="-10"/>
        </w:rPr>
        <w:t xml:space="preserve"> </w:t>
      </w:r>
      <w:r w:rsidRPr="00A9255B">
        <w:t>Налоксону</w:t>
      </w:r>
      <w:r w:rsidRPr="00A9255B">
        <w:rPr>
          <w:spacing w:val="-13"/>
        </w:rPr>
        <w:t xml:space="preserve"> </w:t>
      </w:r>
      <w:r w:rsidRPr="00A9255B">
        <w:t>містить</w:t>
      </w:r>
      <w:r w:rsidRPr="00A9255B">
        <w:rPr>
          <w:spacing w:val="-11"/>
        </w:rPr>
        <w:t xml:space="preserve"> </w:t>
      </w:r>
      <w:r w:rsidRPr="00A9255B">
        <w:t>тільки</w:t>
      </w:r>
      <w:r w:rsidRPr="00A9255B">
        <w:rPr>
          <w:spacing w:val="-8"/>
        </w:rPr>
        <w:t xml:space="preserve"> </w:t>
      </w:r>
      <w:r w:rsidRPr="00A9255B">
        <w:t>одну</w:t>
      </w:r>
      <w:r w:rsidRPr="00A9255B">
        <w:rPr>
          <w:spacing w:val="-13"/>
        </w:rPr>
        <w:t xml:space="preserve"> </w:t>
      </w:r>
      <w:r w:rsidRPr="00A9255B">
        <w:rPr>
          <w:spacing w:val="-2"/>
        </w:rPr>
        <w:t>дозу.</w:t>
      </w:r>
    </w:p>
    <w:p w:rsidR="002652E5" w:rsidRPr="00A9255B" w:rsidRDefault="002652E5" w:rsidP="009B5B99">
      <w:pPr>
        <w:spacing w:line="322" w:lineRule="exact"/>
        <w:ind w:right="100"/>
        <w:jc w:val="right"/>
        <w:rPr>
          <w:rFonts w:ascii="Times New Roman" w:hAnsi="Times New Roman"/>
          <w:i/>
          <w:sz w:val="28"/>
          <w:szCs w:val="28"/>
        </w:rPr>
      </w:pPr>
    </w:p>
    <w:p w:rsidR="009B5B99" w:rsidRPr="00A9255B" w:rsidRDefault="009B5B99" w:rsidP="009B5B99">
      <w:pPr>
        <w:spacing w:line="322" w:lineRule="exact"/>
        <w:ind w:right="100"/>
        <w:jc w:val="right"/>
        <w:rPr>
          <w:rFonts w:ascii="Times New Roman" w:hAnsi="Times New Roman"/>
          <w:i/>
          <w:sz w:val="28"/>
          <w:szCs w:val="28"/>
        </w:rPr>
      </w:pPr>
      <w:r w:rsidRPr="00A9255B">
        <w:rPr>
          <w:rFonts w:ascii="Times New Roman" w:hAnsi="Times New Roman"/>
          <w:i/>
          <w:sz w:val="28"/>
          <w:szCs w:val="28"/>
        </w:rPr>
        <w:t>Малюнок</w:t>
      </w:r>
      <w:r w:rsidRPr="00A9255B">
        <w:rPr>
          <w:rFonts w:ascii="Times New Roman" w:hAnsi="Times New Roman"/>
          <w:i/>
          <w:spacing w:val="-12"/>
          <w:sz w:val="28"/>
          <w:szCs w:val="28"/>
        </w:rPr>
        <w:t xml:space="preserve"> </w:t>
      </w:r>
      <w:r w:rsidRPr="00A9255B">
        <w:rPr>
          <w:rFonts w:ascii="Times New Roman" w:hAnsi="Times New Roman"/>
          <w:i/>
          <w:spacing w:val="-5"/>
          <w:sz w:val="28"/>
          <w:szCs w:val="28"/>
        </w:rPr>
        <w:t>3</w:t>
      </w:r>
    </w:p>
    <w:p w:rsidR="009B5B99" w:rsidRPr="00A9255B" w:rsidRDefault="00725EC6" w:rsidP="009B5B99">
      <w:pPr>
        <w:pStyle w:val="a9"/>
        <w:ind w:left="2240" w:firstLine="0"/>
      </w:pPr>
      <w:r w:rsidRPr="00A9255B">
        <w:rPr>
          <w:noProof/>
          <w:lang w:eastAsia="uk-UA"/>
        </w:rPr>
        <w:drawing>
          <wp:inline distT="0" distB="0" distL="0" distR="0" wp14:anchorId="53FD5454" wp14:editId="3898FDDF">
            <wp:extent cx="3177540" cy="1798320"/>
            <wp:effectExtent l="0" t="0" r="0" b="0"/>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7540" cy="1798320"/>
                    </a:xfrm>
                    <a:prstGeom prst="rect">
                      <a:avLst/>
                    </a:prstGeom>
                    <a:noFill/>
                    <a:ln>
                      <a:noFill/>
                    </a:ln>
                  </pic:spPr>
                </pic:pic>
              </a:graphicData>
            </a:graphic>
          </wp:inline>
        </w:drawing>
      </w:r>
    </w:p>
    <w:p w:rsidR="009B5B99" w:rsidRPr="00A9255B" w:rsidRDefault="009B5B99" w:rsidP="009B5B99">
      <w:pPr>
        <w:pStyle w:val="a9"/>
        <w:ind w:left="2240" w:firstLine="0"/>
      </w:pPr>
    </w:p>
    <w:p w:rsidR="009B5B99" w:rsidRPr="00A9255B" w:rsidRDefault="009B5B99" w:rsidP="009B5B99">
      <w:pPr>
        <w:pStyle w:val="1"/>
        <w:numPr>
          <w:ilvl w:val="0"/>
          <w:numId w:val="2"/>
        </w:numPr>
        <w:tabs>
          <w:tab w:val="left" w:pos="995"/>
        </w:tabs>
        <w:spacing w:before="29"/>
        <w:ind w:right="101" w:firstLine="566"/>
        <w:rPr>
          <w:rFonts w:ascii="Times New Roman" w:hAnsi="Times New Roman"/>
          <w:i/>
          <w:sz w:val="28"/>
          <w:szCs w:val="28"/>
        </w:rPr>
      </w:pPr>
      <w:r w:rsidRPr="00A9255B">
        <w:rPr>
          <w:rFonts w:ascii="Times New Roman" w:hAnsi="Times New Roman"/>
          <w:i/>
          <w:sz w:val="28"/>
          <w:szCs w:val="28"/>
        </w:rPr>
        <w:t>Захист</w:t>
      </w:r>
      <w:r w:rsidRPr="00A9255B">
        <w:rPr>
          <w:rFonts w:ascii="Times New Roman" w:hAnsi="Times New Roman"/>
          <w:i/>
          <w:spacing w:val="34"/>
          <w:sz w:val="28"/>
          <w:szCs w:val="28"/>
        </w:rPr>
        <w:t xml:space="preserve"> </w:t>
      </w:r>
      <w:r w:rsidRPr="00A9255B">
        <w:rPr>
          <w:rFonts w:ascii="Times New Roman" w:hAnsi="Times New Roman"/>
          <w:i/>
          <w:sz w:val="28"/>
          <w:szCs w:val="28"/>
        </w:rPr>
        <w:t>при</w:t>
      </w:r>
      <w:r w:rsidRPr="00A9255B">
        <w:rPr>
          <w:rFonts w:ascii="Times New Roman" w:hAnsi="Times New Roman"/>
          <w:i/>
          <w:spacing w:val="32"/>
          <w:sz w:val="28"/>
          <w:szCs w:val="28"/>
        </w:rPr>
        <w:t xml:space="preserve"> </w:t>
      </w:r>
      <w:r w:rsidRPr="00A9255B">
        <w:rPr>
          <w:rFonts w:ascii="Times New Roman" w:hAnsi="Times New Roman"/>
          <w:i/>
          <w:sz w:val="28"/>
          <w:szCs w:val="28"/>
        </w:rPr>
        <w:t>застосуванні</w:t>
      </w:r>
      <w:r w:rsidRPr="00A9255B">
        <w:rPr>
          <w:rFonts w:ascii="Times New Roman" w:hAnsi="Times New Roman"/>
          <w:i/>
          <w:spacing w:val="38"/>
          <w:sz w:val="28"/>
          <w:szCs w:val="28"/>
        </w:rPr>
        <w:t xml:space="preserve"> </w:t>
      </w:r>
      <w:r w:rsidRPr="00A9255B">
        <w:rPr>
          <w:rFonts w:ascii="Times New Roman" w:hAnsi="Times New Roman"/>
          <w:i/>
          <w:sz w:val="28"/>
          <w:szCs w:val="28"/>
        </w:rPr>
        <w:t>бойових</w:t>
      </w:r>
      <w:r w:rsidRPr="00A9255B">
        <w:rPr>
          <w:rFonts w:ascii="Times New Roman" w:hAnsi="Times New Roman"/>
          <w:i/>
          <w:spacing w:val="32"/>
          <w:sz w:val="28"/>
          <w:szCs w:val="28"/>
        </w:rPr>
        <w:t xml:space="preserve"> </w:t>
      </w:r>
      <w:r w:rsidRPr="00A9255B">
        <w:rPr>
          <w:rFonts w:ascii="Times New Roman" w:hAnsi="Times New Roman"/>
          <w:i/>
          <w:sz w:val="28"/>
          <w:szCs w:val="28"/>
        </w:rPr>
        <w:t>отруйних</w:t>
      </w:r>
      <w:r w:rsidRPr="00A9255B">
        <w:rPr>
          <w:rFonts w:ascii="Times New Roman" w:hAnsi="Times New Roman"/>
          <w:i/>
          <w:spacing w:val="34"/>
          <w:sz w:val="28"/>
          <w:szCs w:val="28"/>
        </w:rPr>
        <w:t xml:space="preserve"> </w:t>
      </w:r>
      <w:r w:rsidRPr="00A9255B">
        <w:rPr>
          <w:rFonts w:ascii="Times New Roman" w:hAnsi="Times New Roman"/>
          <w:i/>
          <w:sz w:val="28"/>
          <w:szCs w:val="28"/>
        </w:rPr>
        <w:t>речовин</w:t>
      </w:r>
      <w:r w:rsidRPr="00A9255B">
        <w:rPr>
          <w:rFonts w:ascii="Times New Roman" w:hAnsi="Times New Roman"/>
          <w:i/>
          <w:spacing w:val="35"/>
          <w:sz w:val="28"/>
          <w:szCs w:val="28"/>
        </w:rPr>
        <w:t xml:space="preserve"> </w:t>
      </w:r>
      <w:r w:rsidRPr="00A9255B">
        <w:rPr>
          <w:rFonts w:ascii="Times New Roman" w:hAnsi="Times New Roman"/>
          <w:i/>
          <w:sz w:val="28"/>
          <w:szCs w:val="28"/>
        </w:rPr>
        <w:t>задушливої</w:t>
      </w:r>
      <w:r w:rsidRPr="00A9255B">
        <w:rPr>
          <w:rFonts w:ascii="Times New Roman" w:hAnsi="Times New Roman"/>
          <w:i/>
          <w:spacing w:val="36"/>
          <w:sz w:val="28"/>
          <w:szCs w:val="28"/>
        </w:rPr>
        <w:t xml:space="preserve"> </w:t>
      </w:r>
      <w:r w:rsidRPr="00A9255B">
        <w:rPr>
          <w:rFonts w:ascii="Times New Roman" w:hAnsi="Times New Roman"/>
          <w:i/>
          <w:sz w:val="28"/>
          <w:szCs w:val="28"/>
        </w:rPr>
        <w:t>дії (фосген, хлор)</w:t>
      </w:r>
    </w:p>
    <w:p w:rsidR="009B5B99" w:rsidRPr="00A9255B" w:rsidRDefault="009B5B99" w:rsidP="009B5B99">
      <w:pPr>
        <w:pStyle w:val="a9"/>
        <w:spacing w:line="317" w:lineRule="exact"/>
        <w:ind w:left="668" w:firstLine="0"/>
        <w:rPr>
          <w:i/>
        </w:rPr>
      </w:pPr>
      <w:r w:rsidRPr="00A9255B">
        <w:rPr>
          <w:i/>
        </w:rPr>
        <w:t>Загальні</w:t>
      </w:r>
      <w:r w:rsidRPr="00A9255B">
        <w:rPr>
          <w:i/>
          <w:spacing w:val="-1"/>
        </w:rPr>
        <w:t xml:space="preserve"> </w:t>
      </w:r>
      <w:r w:rsidRPr="00A9255B">
        <w:rPr>
          <w:i/>
          <w:spacing w:val="-2"/>
        </w:rPr>
        <w:t>симптоми:</w:t>
      </w:r>
    </w:p>
    <w:p w:rsidR="009B5B99" w:rsidRPr="00A9255B" w:rsidRDefault="009B5B99" w:rsidP="009B5B99">
      <w:pPr>
        <w:pStyle w:val="ab"/>
        <w:tabs>
          <w:tab w:val="left" w:pos="832"/>
        </w:tabs>
        <w:ind w:left="831" w:firstLine="0"/>
        <w:rPr>
          <w:sz w:val="28"/>
          <w:szCs w:val="28"/>
        </w:rPr>
      </w:pPr>
      <w:r w:rsidRPr="00A9255B">
        <w:rPr>
          <w:sz w:val="28"/>
          <w:szCs w:val="28"/>
        </w:rPr>
        <w:t>почервоніння</w:t>
      </w:r>
      <w:r w:rsidRPr="00A9255B">
        <w:rPr>
          <w:spacing w:val="-12"/>
          <w:sz w:val="28"/>
          <w:szCs w:val="28"/>
        </w:rPr>
        <w:t xml:space="preserve"> </w:t>
      </w:r>
      <w:r w:rsidRPr="00A9255B">
        <w:rPr>
          <w:sz w:val="28"/>
          <w:szCs w:val="28"/>
        </w:rPr>
        <w:t>очей</w:t>
      </w:r>
      <w:r w:rsidRPr="00A9255B">
        <w:rPr>
          <w:spacing w:val="-11"/>
          <w:sz w:val="28"/>
          <w:szCs w:val="28"/>
        </w:rPr>
        <w:t xml:space="preserve"> </w:t>
      </w:r>
      <w:r w:rsidRPr="00A9255B">
        <w:rPr>
          <w:sz w:val="28"/>
          <w:szCs w:val="28"/>
        </w:rPr>
        <w:t>і</w:t>
      </w:r>
      <w:r w:rsidRPr="00A9255B">
        <w:rPr>
          <w:spacing w:val="-8"/>
          <w:sz w:val="28"/>
          <w:szCs w:val="28"/>
        </w:rPr>
        <w:t xml:space="preserve"> </w:t>
      </w:r>
      <w:r w:rsidRPr="00A9255B">
        <w:rPr>
          <w:spacing w:val="-2"/>
          <w:sz w:val="28"/>
          <w:szCs w:val="28"/>
        </w:rPr>
        <w:t>сльозотеча;</w:t>
      </w:r>
    </w:p>
    <w:p w:rsidR="009B5B99" w:rsidRPr="00A9255B" w:rsidRDefault="009B5B99" w:rsidP="009B5B99">
      <w:pPr>
        <w:pStyle w:val="ab"/>
        <w:tabs>
          <w:tab w:val="left" w:pos="832"/>
        </w:tabs>
        <w:ind w:left="831" w:firstLine="0"/>
        <w:rPr>
          <w:sz w:val="28"/>
          <w:szCs w:val="28"/>
        </w:rPr>
      </w:pPr>
      <w:r w:rsidRPr="00A9255B">
        <w:rPr>
          <w:sz w:val="28"/>
          <w:szCs w:val="28"/>
        </w:rPr>
        <w:t>подразнення</w:t>
      </w:r>
      <w:r w:rsidRPr="00A9255B">
        <w:rPr>
          <w:spacing w:val="-13"/>
          <w:sz w:val="28"/>
          <w:szCs w:val="28"/>
        </w:rPr>
        <w:t xml:space="preserve"> </w:t>
      </w:r>
      <w:r w:rsidRPr="00A9255B">
        <w:rPr>
          <w:sz w:val="28"/>
          <w:szCs w:val="28"/>
        </w:rPr>
        <w:t>верхніх</w:t>
      </w:r>
      <w:r w:rsidRPr="00A9255B">
        <w:rPr>
          <w:spacing w:val="-13"/>
          <w:sz w:val="28"/>
          <w:szCs w:val="28"/>
        </w:rPr>
        <w:t xml:space="preserve"> </w:t>
      </w:r>
      <w:r w:rsidRPr="00A9255B">
        <w:rPr>
          <w:sz w:val="28"/>
          <w:szCs w:val="28"/>
        </w:rPr>
        <w:t>дихальних</w:t>
      </w:r>
      <w:r w:rsidRPr="00A9255B">
        <w:rPr>
          <w:spacing w:val="-10"/>
          <w:sz w:val="28"/>
          <w:szCs w:val="28"/>
        </w:rPr>
        <w:t xml:space="preserve"> </w:t>
      </w:r>
      <w:r w:rsidRPr="00A9255B">
        <w:rPr>
          <w:spacing w:val="-2"/>
          <w:sz w:val="28"/>
          <w:szCs w:val="28"/>
        </w:rPr>
        <w:t>шляхів;</w:t>
      </w:r>
    </w:p>
    <w:p w:rsidR="009B5B99" w:rsidRPr="00A9255B" w:rsidRDefault="009B5B99" w:rsidP="009B5B99">
      <w:pPr>
        <w:pStyle w:val="ab"/>
        <w:tabs>
          <w:tab w:val="left" w:pos="832"/>
        </w:tabs>
        <w:spacing w:line="240" w:lineRule="auto"/>
        <w:ind w:left="831" w:firstLine="0"/>
        <w:rPr>
          <w:sz w:val="28"/>
          <w:szCs w:val="28"/>
        </w:rPr>
      </w:pPr>
      <w:r w:rsidRPr="00A9255B">
        <w:rPr>
          <w:spacing w:val="-2"/>
          <w:sz w:val="28"/>
          <w:szCs w:val="28"/>
        </w:rPr>
        <w:t>кашель;</w:t>
      </w:r>
    </w:p>
    <w:p w:rsidR="009B5B99" w:rsidRPr="00A9255B" w:rsidRDefault="009B5B99" w:rsidP="009B5B99">
      <w:pPr>
        <w:pStyle w:val="ab"/>
        <w:tabs>
          <w:tab w:val="left" w:pos="832"/>
        </w:tabs>
        <w:spacing w:before="2"/>
        <w:ind w:left="831" w:firstLine="0"/>
        <w:rPr>
          <w:sz w:val="28"/>
          <w:szCs w:val="28"/>
        </w:rPr>
      </w:pPr>
      <w:r w:rsidRPr="00A9255B">
        <w:rPr>
          <w:sz w:val="28"/>
          <w:szCs w:val="28"/>
        </w:rPr>
        <w:t>відчуття</w:t>
      </w:r>
      <w:r w:rsidRPr="00A9255B">
        <w:rPr>
          <w:spacing w:val="-6"/>
          <w:sz w:val="28"/>
          <w:szCs w:val="28"/>
        </w:rPr>
        <w:t xml:space="preserve"> </w:t>
      </w:r>
      <w:r w:rsidRPr="00A9255B">
        <w:rPr>
          <w:sz w:val="28"/>
          <w:szCs w:val="28"/>
        </w:rPr>
        <w:t>задухи</w:t>
      </w:r>
      <w:r w:rsidRPr="00A9255B">
        <w:rPr>
          <w:spacing w:val="-5"/>
          <w:sz w:val="28"/>
          <w:szCs w:val="28"/>
        </w:rPr>
        <w:t xml:space="preserve"> </w:t>
      </w:r>
      <w:r w:rsidRPr="00A9255B">
        <w:rPr>
          <w:sz w:val="28"/>
          <w:szCs w:val="28"/>
        </w:rPr>
        <w:t>або</w:t>
      </w:r>
      <w:r w:rsidRPr="00A9255B">
        <w:rPr>
          <w:spacing w:val="-4"/>
          <w:sz w:val="28"/>
          <w:szCs w:val="28"/>
        </w:rPr>
        <w:t xml:space="preserve"> </w:t>
      </w:r>
      <w:r w:rsidRPr="00A9255B">
        <w:rPr>
          <w:sz w:val="28"/>
          <w:szCs w:val="28"/>
        </w:rPr>
        <w:t>задухи,</w:t>
      </w:r>
      <w:r w:rsidRPr="00A9255B">
        <w:rPr>
          <w:spacing w:val="-6"/>
          <w:sz w:val="28"/>
          <w:szCs w:val="28"/>
        </w:rPr>
        <w:t xml:space="preserve"> </w:t>
      </w:r>
      <w:r w:rsidRPr="00A9255B">
        <w:rPr>
          <w:sz w:val="28"/>
          <w:szCs w:val="28"/>
        </w:rPr>
        <w:t>стиснення</w:t>
      </w:r>
      <w:r w:rsidRPr="00A9255B">
        <w:rPr>
          <w:spacing w:val="-8"/>
          <w:sz w:val="28"/>
          <w:szCs w:val="28"/>
        </w:rPr>
        <w:t xml:space="preserve"> </w:t>
      </w:r>
      <w:r w:rsidRPr="00A9255B">
        <w:rPr>
          <w:sz w:val="28"/>
          <w:szCs w:val="28"/>
        </w:rPr>
        <w:t>в</w:t>
      </w:r>
      <w:r w:rsidRPr="00A9255B">
        <w:rPr>
          <w:spacing w:val="-6"/>
          <w:sz w:val="28"/>
          <w:szCs w:val="28"/>
        </w:rPr>
        <w:t xml:space="preserve"> </w:t>
      </w:r>
      <w:r w:rsidRPr="00A9255B">
        <w:rPr>
          <w:spacing w:val="-2"/>
          <w:sz w:val="28"/>
          <w:szCs w:val="28"/>
        </w:rPr>
        <w:t>грудях;</w:t>
      </w:r>
    </w:p>
    <w:p w:rsidR="009B5B99" w:rsidRPr="00A9255B" w:rsidRDefault="009B5B99" w:rsidP="009B5B99">
      <w:pPr>
        <w:pStyle w:val="ab"/>
        <w:tabs>
          <w:tab w:val="left" w:pos="832"/>
        </w:tabs>
        <w:ind w:left="831" w:firstLine="0"/>
        <w:rPr>
          <w:sz w:val="28"/>
          <w:szCs w:val="28"/>
        </w:rPr>
      </w:pPr>
      <w:r w:rsidRPr="00A9255B">
        <w:rPr>
          <w:sz w:val="28"/>
          <w:szCs w:val="28"/>
        </w:rPr>
        <w:t>задишка,</w:t>
      </w:r>
      <w:r w:rsidRPr="00A9255B">
        <w:rPr>
          <w:spacing w:val="-8"/>
          <w:sz w:val="28"/>
          <w:szCs w:val="28"/>
        </w:rPr>
        <w:t xml:space="preserve"> </w:t>
      </w:r>
      <w:r w:rsidRPr="00A9255B">
        <w:rPr>
          <w:spacing w:val="-2"/>
          <w:sz w:val="28"/>
          <w:szCs w:val="28"/>
        </w:rPr>
        <w:t>хрипи;</w:t>
      </w:r>
    </w:p>
    <w:p w:rsidR="009B5B99" w:rsidRPr="00A9255B" w:rsidRDefault="009B5B99" w:rsidP="009B5B99">
      <w:pPr>
        <w:pStyle w:val="ab"/>
        <w:tabs>
          <w:tab w:val="left" w:pos="832"/>
        </w:tabs>
        <w:ind w:left="831" w:firstLine="0"/>
        <w:rPr>
          <w:sz w:val="28"/>
          <w:szCs w:val="28"/>
        </w:rPr>
      </w:pPr>
      <w:r w:rsidRPr="00A9255B">
        <w:rPr>
          <w:sz w:val="28"/>
          <w:szCs w:val="28"/>
        </w:rPr>
        <w:t>хрипкий</w:t>
      </w:r>
      <w:r w:rsidRPr="00A9255B">
        <w:rPr>
          <w:spacing w:val="-8"/>
          <w:sz w:val="28"/>
          <w:szCs w:val="28"/>
        </w:rPr>
        <w:t xml:space="preserve"> </w:t>
      </w:r>
      <w:r w:rsidRPr="00A9255B">
        <w:rPr>
          <w:spacing w:val="-2"/>
          <w:sz w:val="28"/>
          <w:szCs w:val="28"/>
        </w:rPr>
        <w:t>голос;</w:t>
      </w:r>
    </w:p>
    <w:p w:rsidR="009B5B99" w:rsidRPr="00A9255B" w:rsidRDefault="009B5B99" w:rsidP="009B5B99">
      <w:pPr>
        <w:pStyle w:val="ab"/>
        <w:tabs>
          <w:tab w:val="left" w:pos="832"/>
        </w:tabs>
        <w:ind w:left="831" w:firstLine="0"/>
        <w:rPr>
          <w:sz w:val="28"/>
          <w:szCs w:val="28"/>
        </w:rPr>
      </w:pPr>
      <w:r w:rsidRPr="00A9255B">
        <w:rPr>
          <w:sz w:val="28"/>
          <w:szCs w:val="28"/>
        </w:rPr>
        <w:t>нудота</w:t>
      </w:r>
      <w:r w:rsidRPr="00A9255B">
        <w:rPr>
          <w:spacing w:val="-12"/>
          <w:sz w:val="28"/>
          <w:szCs w:val="28"/>
        </w:rPr>
        <w:t xml:space="preserve"> </w:t>
      </w:r>
      <w:r w:rsidRPr="00A9255B">
        <w:rPr>
          <w:sz w:val="28"/>
          <w:szCs w:val="28"/>
        </w:rPr>
        <w:t>і</w:t>
      </w:r>
      <w:r w:rsidRPr="00A9255B">
        <w:rPr>
          <w:spacing w:val="-12"/>
          <w:sz w:val="28"/>
          <w:szCs w:val="28"/>
        </w:rPr>
        <w:t xml:space="preserve"> </w:t>
      </w:r>
      <w:r w:rsidRPr="00A9255B">
        <w:rPr>
          <w:spacing w:val="-2"/>
          <w:sz w:val="28"/>
          <w:szCs w:val="28"/>
        </w:rPr>
        <w:t>блювота;</w:t>
      </w:r>
    </w:p>
    <w:p w:rsidR="009B5B99" w:rsidRPr="00A9255B" w:rsidRDefault="009B5B99" w:rsidP="009B5B99">
      <w:pPr>
        <w:pStyle w:val="ab"/>
        <w:tabs>
          <w:tab w:val="left" w:pos="832"/>
        </w:tabs>
        <w:spacing w:line="240" w:lineRule="auto"/>
        <w:ind w:left="831" w:firstLine="0"/>
        <w:rPr>
          <w:spacing w:val="-2"/>
          <w:sz w:val="28"/>
          <w:szCs w:val="28"/>
        </w:rPr>
      </w:pPr>
      <w:r w:rsidRPr="00A9255B">
        <w:rPr>
          <w:sz w:val="28"/>
          <w:szCs w:val="28"/>
        </w:rPr>
        <w:t>відстрочені</w:t>
      </w:r>
      <w:r w:rsidRPr="00A9255B">
        <w:rPr>
          <w:spacing w:val="-10"/>
          <w:sz w:val="28"/>
          <w:szCs w:val="28"/>
        </w:rPr>
        <w:t xml:space="preserve"> </w:t>
      </w:r>
      <w:r w:rsidRPr="00A9255B">
        <w:rPr>
          <w:sz w:val="28"/>
          <w:szCs w:val="28"/>
        </w:rPr>
        <w:t>ознаки:</w:t>
      </w:r>
      <w:r w:rsidRPr="00A9255B">
        <w:rPr>
          <w:spacing w:val="-7"/>
          <w:sz w:val="28"/>
          <w:szCs w:val="28"/>
        </w:rPr>
        <w:t xml:space="preserve"> </w:t>
      </w:r>
      <w:r w:rsidRPr="00A9255B">
        <w:rPr>
          <w:sz w:val="28"/>
          <w:szCs w:val="28"/>
        </w:rPr>
        <w:t>набряк</w:t>
      </w:r>
      <w:r w:rsidRPr="00A9255B">
        <w:rPr>
          <w:spacing w:val="-8"/>
          <w:sz w:val="28"/>
          <w:szCs w:val="28"/>
        </w:rPr>
        <w:t xml:space="preserve"> </w:t>
      </w:r>
      <w:r w:rsidRPr="00A9255B">
        <w:rPr>
          <w:sz w:val="28"/>
          <w:szCs w:val="28"/>
        </w:rPr>
        <w:t xml:space="preserve">легень </w:t>
      </w:r>
      <w:r w:rsidRPr="00A9255B">
        <w:rPr>
          <w:spacing w:val="-10"/>
          <w:sz w:val="28"/>
          <w:szCs w:val="28"/>
        </w:rPr>
        <w:t xml:space="preserve"> </w:t>
      </w:r>
      <w:r w:rsidRPr="00A9255B">
        <w:rPr>
          <w:sz w:val="28"/>
          <w:szCs w:val="28"/>
        </w:rPr>
        <w:t>внаслідок</w:t>
      </w:r>
      <w:r w:rsidRPr="00A9255B">
        <w:rPr>
          <w:spacing w:val="-8"/>
          <w:sz w:val="28"/>
          <w:szCs w:val="28"/>
        </w:rPr>
        <w:t xml:space="preserve">  їх </w:t>
      </w:r>
      <w:r w:rsidRPr="00A9255B">
        <w:rPr>
          <w:sz w:val="28"/>
          <w:szCs w:val="28"/>
        </w:rPr>
        <w:t>ураження</w:t>
      </w:r>
      <w:r w:rsidRPr="00A9255B">
        <w:rPr>
          <w:spacing w:val="-2"/>
          <w:sz w:val="28"/>
          <w:szCs w:val="28"/>
        </w:rPr>
        <w:t>.</w:t>
      </w:r>
    </w:p>
    <w:p w:rsidR="009B5B99" w:rsidRPr="00A9255B" w:rsidRDefault="009B5B99" w:rsidP="009B5B99">
      <w:pPr>
        <w:pStyle w:val="ab"/>
        <w:tabs>
          <w:tab w:val="left" w:pos="832"/>
        </w:tabs>
        <w:spacing w:line="240" w:lineRule="auto"/>
        <w:ind w:left="831" w:firstLine="0"/>
        <w:rPr>
          <w:sz w:val="28"/>
          <w:szCs w:val="28"/>
        </w:rPr>
      </w:pPr>
    </w:p>
    <w:p w:rsidR="009B5B99" w:rsidRPr="00A9255B" w:rsidRDefault="009B5B99" w:rsidP="009B5B99">
      <w:pPr>
        <w:pStyle w:val="2"/>
        <w:spacing w:before="7" w:line="318" w:lineRule="exact"/>
        <w:rPr>
          <w:rFonts w:ascii="Times New Roman" w:hAnsi="Times New Roman"/>
        </w:rPr>
      </w:pPr>
      <w:r w:rsidRPr="00A9255B">
        <w:rPr>
          <w:rFonts w:ascii="Times New Roman" w:hAnsi="Times New Roman"/>
        </w:rPr>
        <w:t>Засоби</w:t>
      </w:r>
      <w:r w:rsidRPr="00A9255B">
        <w:rPr>
          <w:rFonts w:ascii="Times New Roman" w:hAnsi="Times New Roman"/>
          <w:spacing w:val="-18"/>
        </w:rPr>
        <w:t xml:space="preserve"> </w:t>
      </w:r>
      <w:r w:rsidRPr="00A9255B">
        <w:rPr>
          <w:rFonts w:ascii="Times New Roman" w:hAnsi="Times New Roman"/>
        </w:rPr>
        <w:t>індивідуального</w:t>
      </w:r>
      <w:r w:rsidRPr="00A9255B">
        <w:rPr>
          <w:rFonts w:ascii="Times New Roman" w:hAnsi="Times New Roman"/>
          <w:spacing w:val="-17"/>
        </w:rPr>
        <w:t xml:space="preserve"> </w:t>
      </w:r>
      <w:r w:rsidRPr="00A9255B">
        <w:rPr>
          <w:rFonts w:ascii="Times New Roman" w:hAnsi="Times New Roman"/>
          <w:spacing w:val="-2"/>
        </w:rPr>
        <w:t>захисту</w:t>
      </w:r>
    </w:p>
    <w:p w:rsidR="009B5B99" w:rsidRPr="00A9255B" w:rsidRDefault="009B5B99" w:rsidP="009B5B99">
      <w:pPr>
        <w:pStyle w:val="a9"/>
        <w:ind w:right="108"/>
        <w:jc w:val="both"/>
      </w:pPr>
      <w:r w:rsidRPr="00A9255B">
        <w:rPr>
          <w:i/>
        </w:rPr>
        <w:t>Персонал</w:t>
      </w:r>
      <w:r w:rsidR="00566A3E" w:rsidRPr="00A9255B">
        <w:rPr>
          <w:i/>
        </w:rPr>
        <w:t xml:space="preserve"> </w:t>
      </w:r>
      <w:r w:rsidR="00E9445C" w:rsidRPr="00A9255B">
        <w:rPr>
          <w:i/>
        </w:rPr>
        <w:t>рятувальних служб(</w:t>
      </w:r>
      <w:r w:rsidR="00E9445C" w:rsidRPr="00A9255B">
        <w:rPr>
          <w:rStyle w:val="13"/>
          <w:i/>
        </w:rPr>
        <w:t>спеціалізованих служб</w:t>
      </w:r>
      <w:r w:rsidR="00E9445C" w:rsidRPr="00A9255B">
        <w:rPr>
          <w:i/>
        </w:rPr>
        <w:t xml:space="preserve"> цивільного захисту</w:t>
      </w:r>
      <w:r w:rsidRPr="00A9255B">
        <w:t>, який залучається до ліквідації наслідків надзвичайної ситуації безпосередньо у зоні хімічного забруднення, повинен використовувати засоби індивідуального захисту рівня А.</w:t>
      </w:r>
    </w:p>
    <w:p w:rsidR="009B5B99" w:rsidRPr="00A9255B" w:rsidRDefault="009B5B99" w:rsidP="009B5B99">
      <w:pPr>
        <w:pStyle w:val="a9"/>
        <w:ind w:right="107"/>
        <w:jc w:val="both"/>
      </w:pPr>
      <w:r w:rsidRPr="00A9255B">
        <w:t>Захист рівня А слід використовувати, поки результати моніторингу не підтвердять відсутність забруднення, або виходу з зони забруднення та проходження персоналом спеціальної обробки (деконтамінації).</w:t>
      </w:r>
    </w:p>
    <w:p w:rsidR="009B5B99" w:rsidRPr="00A9255B" w:rsidRDefault="009B5B99" w:rsidP="009B5B99">
      <w:pPr>
        <w:pStyle w:val="a9"/>
        <w:ind w:right="101"/>
        <w:jc w:val="both"/>
      </w:pPr>
      <w:r w:rsidRPr="00A9255B">
        <w:rPr>
          <w:i/>
        </w:rPr>
        <w:t xml:space="preserve">Персонал </w:t>
      </w:r>
      <w:r w:rsidR="00E9445C" w:rsidRPr="00A9255B">
        <w:rPr>
          <w:i/>
        </w:rPr>
        <w:t>рятувальних служб(</w:t>
      </w:r>
      <w:r w:rsidR="00E9445C" w:rsidRPr="00A9255B">
        <w:rPr>
          <w:rStyle w:val="13"/>
          <w:i/>
        </w:rPr>
        <w:t>спеціалізованих служб</w:t>
      </w:r>
      <w:r w:rsidR="00E9445C" w:rsidRPr="00A9255B">
        <w:rPr>
          <w:i/>
        </w:rPr>
        <w:t xml:space="preserve"> цивільного захисту</w:t>
      </w:r>
      <w:r w:rsidRPr="00A9255B">
        <w:t xml:space="preserve">, який потрапив у зону хімічного забруднення, повинен використовувати засоби </w:t>
      </w:r>
      <w:r w:rsidRPr="00A9255B">
        <w:lastRenderedPageBreak/>
        <w:t xml:space="preserve">індивідуального захисту рівня С до моменту виходу з зони забруднення та проходження персоналом спеціальної обробки </w:t>
      </w:r>
      <w:r w:rsidRPr="00A9255B">
        <w:rPr>
          <w:spacing w:val="-2"/>
        </w:rPr>
        <w:t>(деконтамінації).</w:t>
      </w:r>
    </w:p>
    <w:p w:rsidR="009B5B99" w:rsidRPr="00A9255B" w:rsidRDefault="009B5B99" w:rsidP="009B5B99">
      <w:pPr>
        <w:spacing w:before="5"/>
        <w:ind w:left="668"/>
        <w:jc w:val="both"/>
        <w:rPr>
          <w:rFonts w:ascii="Times New Roman" w:hAnsi="Times New Roman"/>
          <w:i/>
          <w:sz w:val="28"/>
          <w:szCs w:val="28"/>
        </w:rPr>
      </w:pPr>
      <w:r w:rsidRPr="00A9255B">
        <w:rPr>
          <w:rFonts w:ascii="Times New Roman" w:hAnsi="Times New Roman"/>
          <w:i/>
          <w:sz w:val="28"/>
          <w:szCs w:val="28"/>
        </w:rPr>
        <w:t>Специфічних</w:t>
      </w:r>
      <w:r w:rsidRPr="00A9255B">
        <w:rPr>
          <w:rFonts w:ascii="Times New Roman" w:hAnsi="Times New Roman"/>
          <w:i/>
          <w:spacing w:val="-8"/>
          <w:sz w:val="28"/>
          <w:szCs w:val="28"/>
        </w:rPr>
        <w:t xml:space="preserve"> </w:t>
      </w:r>
      <w:r w:rsidRPr="00A9255B">
        <w:rPr>
          <w:rFonts w:ascii="Times New Roman" w:hAnsi="Times New Roman"/>
          <w:i/>
          <w:sz w:val="28"/>
          <w:szCs w:val="28"/>
        </w:rPr>
        <w:t>антидотів</w:t>
      </w:r>
      <w:r w:rsidRPr="00A9255B">
        <w:rPr>
          <w:rFonts w:ascii="Times New Roman" w:hAnsi="Times New Roman"/>
          <w:i/>
          <w:spacing w:val="-9"/>
          <w:sz w:val="28"/>
          <w:szCs w:val="28"/>
        </w:rPr>
        <w:t xml:space="preserve"> </w:t>
      </w:r>
      <w:r w:rsidRPr="00A9255B">
        <w:rPr>
          <w:rFonts w:ascii="Times New Roman" w:hAnsi="Times New Roman"/>
          <w:i/>
          <w:sz w:val="28"/>
          <w:szCs w:val="28"/>
        </w:rPr>
        <w:t>не</w:t>
      </w:r>
      <w:r w:rsidRPr="00A9255B">
        <w:rPr>
          <w:rFonts w:ascii="Times New Roman" w:hAnsi="Times New Roman"/>
          <w:i/>
          <w:spacing w:val="-6"/>
          <w:sz w:val="28"/>
          <w:szCs w:val="28"/>
        </w:rPr>
        <w:t xml:space="preserve"> </w:t>
      </w:r>
      <w:r w:rsidRPr="00A9255B">
        <w:rPr>
          <w:rFonts w:ascii="Times New Roman" w:hAnsi="Times New Roman"/>
          <w:i/>
          <w:sz w:val="28"/>
          <w:szCs w:val="28"/>
        </w:rPr>
        <w:t>має,</w:t>
      </w:r>
      <w:r w:rsidRPr="00A9255B">
        <w:rPr>
          <w:rFonts w:ascii="Times New Roman" w:hAnsi="Times New Roman"/>
          <w:i/>
          <w:spacing w:val="-7"/>
          <w:sz w:val="28"/>
          <w:szCs w:val="28"/>
        </w:rPr>
        <w:t xml:space="preserve"> </w:t>
      </w:r>
      <w:r w:rsidRPr="00A9255B">
        <w:rPr>
          <w:rFonts w:ascii="Times New Roman" w:hAnsi="Times New Roman"/>
          <w:i/>
          <w:sz w:val="28"/>
          <w:szCs w:val="28"/>
        </w:rPr>
        <w:t>лікування</w:t>
      </w:r>
      <w:r w:rsidRPr="00A9255B">
        <w:rPr>
          <w:rFonts w:ascii="Times New Roman" w:hAnsi="Times New Roman"/>
          <w:i/>
          <w:spacing w:val="-7"/>
          <w:sz w:val="28"/>
          <w:szCs w:val="28"/>
        </w:rPr>
        <w:t xml:space="preserve"> </w:t>
      </w:r>
      <w:r w:rsidRPr="00A9255B">
        <w:rPr>
          <w:rFonts w:ascii="Times New Roman" w:hAnsi="Times New Roman"/>
          <w:i/>
          <w:spacing w:val="-2"/>
          <w:sz w:val="28"/>
          <w:szCs w:val="28"/>
        </w:rPr>
        <w:t>симптоматичне.</w:t>
      </w:r>
    </w:p>
    <w:p w:rsidR="009B5B99" w:rsidRPr="00A9255B" w:rsidRDefault="004C5C68" w:rsidP="009B5B99">
      <w:pPr>
        <w:pStyle w:val="1"/>
        <w:numPr>
          <w:ilvl w:val="0"/>
          <w:numId w:val="2"/>
        </w:numPr>
        <w:tabs>
          <w:tab w:val="left" w:pos="952"/>
        </w:tabs>
        <w:spacing w:before="1"/>
        <w:ind w:right="101" w:firstLine="566"/>
        <w:rPr>
          <w:rFonts w:ascii="Times New Roman" w:hAnsi="Times New Roman"/>
          <w:i/>
          <w:sz w:val="28"/>
          <w:szCs w:val="28"/>
        </w:rPr>
      </w:pPr>
      <w:r w:rsidRPr="00A9255B">
        <w:rPr>
          <w:rFonts w:ascii="Times New Roman" w:hAnsi="Times New Roman"/>
          <w:i/>
        </w:rPr>
        <w:t xml:space="preserve"> </w:t>
      </w:r>
      <w:r w:rsidR="009B5B99" w:rsidRPr="00A9255B">
        <w:rPr>
          <w:rFonts w:ascii="Times New Roman" w:hAnsi="Times New Roman"/>
          <w:i/>
          <w:sz w:val="28"/>
          <w:szCs w:val="28"/>
        </w:rPr>
        <w:t>Захист</w:t>
      </w:r>
      <w:r w:rsidR="009B5B99" w:rsidRPr="00A9255B">
        <w:rPr>
          <w:rFonts w:ascii="Times New Roman" w:hAnsi="Times New Roman"/>
          <w:i/>
          <w:spacing w:val="-10"/>
          <w:sz w:val="28"/>
          <w:szCs w:val="28"/>
        </w:rPr>
        <w:t xml:space="preserve"> </w:t>
      </w:r>
      <w:r w:rsidR="009B5B99" w:rsidRPr="00A9255B">
        <w:rPr>
          <w:rFonts w:ascii="Times New Roman" w:hAnsi="Times New Roman"/>
          <w:i/>
          <w:sz w:val="28"/>
          <w:szCs w:val="28"/>
        </w:rPr>
        <w:t>при</w:t>
      </w:r>
      <w:r w:rsidR="009B5B99" w:rsidRPr="00A9255B">
        <w:rPr>
          <w:rFonts w:ascii="Times New Roman" w:hAnsi="Times New Roman"/>
          <w:i/>
          <w:spacing w:val="-12"/>
          <w:sz w:val="28"/>
          <w:szCs w:val="28"/>
        </w:rPr>
        <w:t xml:space="preserve"> </w:t>
      </w:r>
      <w:r w:rsidR="009B5B99" w:rsidRPr="00A9255B">
        <w:rPr>
          <w:rFonts w:ascii="Times New Roman" w:hAnsi="Times New Roman"/>
          <w:i/>
          <w:sz w:val="28"/>
          <w:szCs w:val="28"/>
        </w:rPr>
        <w:t>застосуванні</w:t>
      </w:r>
      <w:r w:rsidR="009B5B99" w:rsidRPr="00A9255B">
        <w:rPr>
          <w:rFonts w:ascii="Times New Roman" w:hAnsi="Times New Roman"/>
          <w:i/>
          <w:spacing w:val="-10"/>
          <w:sz w:val="28"/>
          <w:szCs w:val="28"/>
        </w:rPr>
        <w:t xml:space="preserve"> </w:t>
      </w:r>
      <w:r w:rsidR="009B5B99" w:rsidRPr="00A9255B">
        <w:rPr>
          <w:rFonts w:ascii="Times New Roman" w:hAnsi="Times New Roman"/>
          <w:i/>
          <w:sz w:val="28"/>
          <w:szCs w:val="28"/>
        </w:rPr>
        <w:t>бойових</w:t>
      </w:r>
      <w:r w:rsidR="009B5B99" w:rsidRPr="00A9255B">
        <w:rPr>
          <w:rFonts w:ascii="Times New Roman" w:hAnsi="Times New Roman"/>
          <w:i/>
          <w:spacing w:val="-11"/>
          <w:sz w:val="28"/>
          <w:szCs w:val="28"/>
        </w:rPr>
        <w:t xml:space="preserve"> </w:t>
      </w:r>
      <w:r w:rsidR="009B5B99" w:rsidRPr="00A9255B">
        <w:rPr>
          <w:rFonts w:ascii="Times New Roman" w:hAnsi="Times New Roman"/>
          <w:i/>
          <w:sz w:val="28"/>
          <w:szCs w:val="28"/>
        </w:rPr>
        <w:t>отруйних</w:t>
      </w:r>
      <w:r w:rsidR="009B5B99" w:rsidRPr="00A9255B">
        <w:rPr>
          <w:rFonts w:ascii="Times New Roman" w:hAnsi="Times New Roman"/>
          <w:i/>
          <w:spacing w:val="-10"/>
          <w:sz w:val="28"/>
          <w:szCs w:val="28"/>
        </w:rPr>
        <w:t xml:space="preserve"> </w:t>
      </w:r>
      <w:r w:rsidR="009B5B99" w:rsidRPr="00A9255B">
        <w:rPr>
          <w:rFonts w:ascii="Times New Roman" w:hAnsi="Times New Roman"/>
          <w:i/>
          <w:sz w:val="28"/>
          <w:szCs w:val="28"/>
        </w:rPr>
        <w:t>речовин</w:t>
      </w:r>
      <w:r w:rsidR="009B5B99" w:rsidRPr="00A9255B">
        <w:rPr>
          <w:rFonts w:ascii="Times New Roman" w:hAnsi="Times New Roman"/>
          <w:i/>
          <w:spacing w:val="-10"/>
          <w:sz w:val="28"/>
          <w:szCs w:val="28"/>
        </w:rPr>
        <w:t xml:space="preserve"> </w:t>
      </w:r>
      <w:r w:rsidR="009B5B99" w:rsidRPr="00A9255B">
        <w:rPr>
          <w:rFonts w:ascii="Times New Roman" w:hAnsi="Times New Roman"/>
          <w:i/>
          <w:sz w:val="28"/>
          <w:szCs w:val="28"/>
        </w:rPr>
        <w:t>шкір</w:t>
      </w:r>
      <w:r w:rsidRPr="00A9255B">
        <w:rPr>
          <w:rFonts w:ascii="Times New Roman" w:hAnsi="Times New Roman"/>
          <w:i/>
          <w:sz w:val="28"/>
          <w:szCs w:val="28"/>
        </w:rPr>
        <w:t>но-наривної дії (іприт, люїзит)</w:t>
      </w:r>
    </w:p>
    <w:p w:rsidR="009B5B99" w:rsidRPr="00A9255B" w:rsidRDefault="009B5B99" w:rsidP="009B5B99">
      <w:pPr>
        <w:pStyle w:val="a9"/>
      </w:pPr>
      <w:r w:rsidRPr="00A9255B">
        <w:t>Загальні</w:t>
      </w:r>
      <w:r w:rsidRPr="00A9255B">
        <w:rPr>
          <w:spacing w:val="80"/>
        </w:rPr>
        <w:t xml:space="preserve"> </w:t>
      </w:r>
      <w:r w:rsidRPr="00A9255B">
        <w:t>симптоми</w:t>
      </w:r>
      <w:r w:rsidRPr="00A9255B">
        <w:rPr>
          <w:spacing w:val="40"/>
        </w:rPr>
        <w:t xml:space="preserve"> </w:t>
      </w:r>
      <w:r w:rsidRPr="00A9255B">
        <w:t>(всі</w:t>
      </w:r>
      <w:r w:rsidRPr="00A9255B">
        <w:rPr>
          <w:spacing w:val="80"/>
        </w:rPr>
        <w:t xml:space="preserve"> </w:t>
      </w:r>
      <w:r w:rsidRPr="00A9255B">
        <w:t>симптоми</w:t>
      </w:r>
      <w:r w:rsidRPr="00A9255B">
        <w:rPr>
          <w:spacing w:val="80"/>
        </w:rPr>
        <w:t xml:space="preserve"> </w:t>
      </w:r>
      <w:r w:rsidRPr="00A9255B">
        <w:t>можуть</w:t>
      </w:r>
      <w:r w:rsidRPr="00A9255B">
        <w:rPr>
          <w:spacing w:val="80"/>
        </w:rPr>
        <w:t xml:space="preserve"> </w:t>
      </w:r>
      <w:r w:rsidRPr="00A9255B">
        <w:t>відтерміновуватися</w:t>
      </w:r>
      <w:r w:rsidRPr="00A9255B">
        <w:rPr>
          <w:spacing w:val="80"/>
        </w:rPr>
        <w:t xml:space="preserve"> </w:t>
      </w:r>
      <w:r w:rsidRPr="00A9255B">
        <w:t>від</w:t>
      </w:r>
      <w:r w:rsidRPr="00A9255B">
        <w:rPr>
          <w:spacing w:val="80"/>
        </w:rPr>
        <w:t xml:space="preserve"> </w:t>
      </w:r>
      <w:r w:rsidRPr="00A9255B">
        <w:t>1</w:t>
      </w:r>
      <w:r w:rsidRPr="00A9255B">
        <w:rPr>
          <w:spacing w:val="80"/>
        </w:rPr>
        <w:t xml:space="preserve"> </w:t>
      </w:r>
      <w:r w:rsidRPr="00A9255B">
        <w:t>до 12 годин і більше, залежно від тяжкості інтоксикації:</w:t>
      </w:r>
    </w:p>
    <w:p w:rsidR="009B5B99" w:rsidRPr="00A9255B" w:rsidRDefault="009B5B99" w:rsidP="009B5B99">
      <w:pPr>
        <w:pStyle w:val="ab"/>
        <w:tabs>
          <w:tab w:val="left" w:pos="832"/>
        </w:tabs>
        <w:spacing w:line="321" w:lineRule="exact"/>
        <w:ind w:left="831" w:firstLine="0"/>
        <w:rPr>
          <w:sz w:val="28"/>
          <w:szCs w:val="28"/>
        </w:rPr>
      </w:pPr>
      <w:r w:rsidRPr="00A9255B">
        <w:rPr>
          <w:spacing w:val="-2"/>
          <w:sz w:val="28"/>
          <w:szCs w:val="28"/>
        </w:rPr>
        <w:t>сльозотеча,</w:t>
      </w:r>
      <w:r w:rsidRPr="00A9255B">
        <w:rPr>
          <w:spacing w:val="-8"/>
          <w:sz w:val="28"/>
          <w:szCs w:val="28"/>
        </w:rPr>
        <w:t xml:space="preserve"> </w:t>
      </w:r>
      <w:r w:rsidRPr="00A9255B">
        <w:rPr>
          <w:spacing w:val="-2"/>
          <w:sz w:val="28"/>
          <w:szCs w:val="28"/>
        </w:rPr>
        <w:t>подразнення</w:t>
      </w:r>
      <w:r w:rsidRPr="00A9255B">
        <w:rPr>
          <w:spacing w:val="-8"/>
          <w:sz w:val="28"/>
          <w:szCs w:val="28"/>
        </w:rPr>
        <w:t xml:space="preserve"> </w:t>
      </w:r>
      <w:r w:rsidRPr="00A9255B">
        <w:rPr>
          <w:spacing w:val="-2"/>
          <w:sz w:val="28"/>
          <w:szCs w:val="28"/>
        </w:rPr>
        <w:t>очей,</w:t>
      </w:r>
      <w:r w:rsidRPr="00A9255B">
        <w:rPr>
          <w:spacing w:val="-6"/>
          <w:sz w:val="28"/>
          <w:szCs w:val="28"/>
        </w:rPr>
        <w:t xml:space="preserve"> </w:t>
      </w:r>
      <w:r w:rsidRPr="00A9255B">
        <w:rPr>
          <w:spacing w:val="-2"/>
          <w:sz w:val="28"/>
          <w:szCs w:val="28"/>
        </w:rPr>
        <w:t>кон’юнктивіт,</w:t>
      </w:r>
      <w:r w:rsidRPr="00A9255B">
        <w:rPr>
          <w:spacing w:val="-6"/>
          <w:sz w:val="28"/>
          <w:szCs w:val="28"/>
        </w:rPr>
        <w:t xml:space="preserve"> </w:t>
      </w:r>
      <w:r w:rsidRPr="00A9255B">
        <w:rPr>
          <w:spacing w:val="-2"/>
          <w:sz w:val="28"/>
          <w:szCs w:val="28"/>
        </w:rPr>
        <w:t>пошкодження</w:t>
      </w:r>
      <w:r w:rsidRPr="00A9255B">
        <w:rPr>
          <w:spacing w:val="-5"/>
          <w:sz w:val="28"/>
          <w:szCs w:val="28"/>
        </w:rPr>
        <w:t xml:space="preserve"> </w:t>
      </w:r>
      <w:r w:rsidRPr="00A9255B">
        <w:rPr>
          <w:spacing w:val="-2"/>
          <w:sz w:val="28"/>
          <w:szCs w:val="28"/>
        </w:rPr>
        <w:t>рогівки;</w:t>
      </w:r>
    </w:p>
    <w:p w:rsidR="009B5B99" w:rsidRPr="00A9255B" w:rsidRDefault="009B5B99" w:rsidP="009B5B99">
      <w:pPr>
        <w:pStyle w:val="ab"/>
        <w:tabs>
          <w:tab w:val="left" w:pos="832"/>
        </w:tabs>
        <w:ind w:left="831" w:firstLine="0"/>
        <w:rPr>
          <w:sz w:val="28"/>
          <w:szCs w:val="28"/>
        </w:rPr>
      </w:pPr>
      <w:r w:rsidRPr="00A9255B">
        <w:rPr>
          <w:sz w:val="28"/>
          <w:szCs w:val="28"/>
        </w:rPr>
        <w:t>почервоніння</w:t>
      </w:r>
      <w:r w:rsidRPr="00A9255B">
        <w:rPr>
          <w:spacing w:val="-12"/>
          <w:sz w:val="28"/>
          <w:szCs w:val="28"/>
        </w:rPr>
        <w:t xml:space="preserve"> </w:t>
      </w:r>
      <w:r w:rsidRPr="00A9255B">
        <w:rPr>
          <w:sz w:val="28"/>
          <w:szCs w:val="28"/>
        </w:rPr>
        <w:t>та</w:t>
      </w:r>
      <w:r w:rsidRPr="00A9255B">
        <w:rPr>
          <w:spacing w:val="-9"/>
          <w:sz w:val="28"/>
          <w:szCs w:val="28"/>
        </w:rPr>
        <w:t xml:space="preserve"> </w:t>
      </w:r>
      <w:r w:rsidRPr="00A9255B">
        <w:rPr>
          <w:sz w:val="28"/>
          <w:szCs w:val="28"/>
        </w:rPr>
        <w:t>пухирі</w:t>
      </w:r>
      <w:r w:rsidRPr="00A9255B">
        <w:rPr>
          <w:spacing w:val="-11"/>
          <w:sz w:val="28"/>
          <w:szCs w:val="28"/>
        </w:rPr>
        <w:t xml:space="preserve"> </w:t>
      </w:r>
      <w:r w:rsidRPr="00A9255B">
        <w:rPr>
          <w:sz w:val="28"/>
          <w:szCs w:val="28"/>
        </w:rPr>
        <w:t>на</w:t>
      </w:r>
      <w:r w:rsidRPr="00A9255B">
        <w:rPr>
          <w:spacing w:val="-9"/>
          <w:sz w:val="28"/>
          <w:szCs w:val="28"/>
        </w:rPr>
        <w:t xml:space="preserve"> </w:t>
      </w:r>
      <w:r w:rsidRPr="00A9255B">
        <w:rPr>
          <w:sz w:val="28"/>
          <w:szCs w:val="28"/>
        </w:rPr>
        <w:t>шкірі,</w:t>
      </w:r>
      <w:r w:rsidRPr="00A9255B">
        <w:rPr>
          <w:spacing w:val="-10"/>
          <w:sz w:val="28"/>
          <w:szCs w:val="28"/>
        </w:rPr>
        <w:t xml:space="preserve"> </w:t>
      </w:r>
      <w:r w:rsidRPr="00A9255B">
        <w:rPr>
          <w:sz w:val="28"/>
          <w:szCs w:val="28"/>
        </w:rPr>
        <w:t>що</w:t>
      </w:r>
      <w:r w:rsidRPr="00A9255B">
        <w:rPr>
          <w:spacing w:val="-8"/>
          <w:sz w:val="28"/>
          <w:szCs w:val="28"/>
        </w:rPr>
        <w:t xml:space="preserve"> </w:t>
      </w:r>
      <w:r w:rsidRPr="00A9255B">
        <w:rPr>
          <w:sz w:val="28"/>
          <w:szCs w:val="28"/>
        </w:rPr>
        <w:t>супроводжуються</w:t>
      </w:r>
      <w:r w:rsidRPr="00A9255B">
        <w:rPr>
          <w:spacing w:val="-9"/>
          <w:sz w:val="28"/>
          <w:szCs w:val="28"/>
        </w:rPr>
        <w:t xml:space="preserve"> </w:t>
      </w:r>
      <w:r w:rsidRPr="00A9255B">
        <w:rPr>
          <w:spacing w:val="-2"/>
          <w:sz w:val="28"/>
          <w:szCs w:val="28"/>
        </w:rPr>
        <w:t>болем;</w:t>
      </w:r>
    </w:p>
    <w:p w:rsidR="009B5B99" w:rsidRPr="00A9255B" w:rsidRDefault="009B5B99" w:rsidP="009B5B99">
      <w:pPr>
        <w:pStyle w:val="ab"/>
        <w:tabs>
          <w:tab w:val="left" w:pos="832"/>
        </w:tabs>
        <w:spacing w:line="240" w:lineRule="auto"/>
        <w:ind w:left="831" w:firstLine="0"/>
        <w:rPr>
          <w:sz w:val="28"/>
          <w:szCs w:val="28"/>
        </w:rPr>
      </w:pPr>
      <w:r w:rsidRPr="00A9255B">
        <w:rPr>
          <w:sz w:val="28"/>
          <w:szCs w:val="28"/>
        </w:rPr>
        <w:t>порушення</w:t>
      </w:r>
      <w:r w:rsidRPr="00A9255B">
        <w:rPr>
          <w:spacing w:val="-10"/>
          <w:sz w:val="28"/>
          <w:szCs w:val="28"/>
        </w:rPr>
        <w:t xml:space="preserve"> </w:t>
      </w:r>
      <w:r w:rsidRPr="00A9255B">
        <w:rPr>
          <w:spacing w:val="-2"/>
          <w:sz w:val="28"/>
          <w:szCs w:val="28"/>
        </w:rPr>
        <w:t>дихання.</w:t>
      </w:r>
    </w:p>
    <w:p w:rsidR="009B5B99" w:rsidRPr="00A9255B" w:rsidRDefault="009B5B99" w:rsidP="009B5B99">
      <w:pPr>
        <w:pStyle w:val="2"/>
        <w:spacing w:before="3"/>
        <w:rPr>
          <w:rFonts w:ascii="Times New Roman" w:hAnsi="Times New Roman"/>
          <w:b w:val="0"/>
          <w:i w:val="0"/>
        </w:rPr>
      </w:pPr>
      <w:r w:rsidRPr="00A9255B">
        <w:rPr>
          <w:rFonts w:ascii="Times New Roman" w:hAnsi="Times New Roman"/>
        </w:rPr>
        <w:t>Засоби</w:t>
      </w:r>
      <w:r w:rsidRPr="00A9255B">
        <w:rPr>
          <w:rFonts w:ascii="Times New Roman" w:hAnsi="Times New Roman"/>
          <w:spacing w:val="-17"/>
        </w:rPr>
        <w:t xml:space="preserve"> </w:t>
      </w:r>
      <w:r w:rsidRPr="00A9255B">
        <w:rPr>
          <w:rFonts w:ascii="Times New Roman" w:hAnsi="Times New Roman"/>
        </w:rPr>
        <w:t>індивідуального</w:t>
      </w:r>
      <w:r w:rsidRPr="00A9255B">
        <w:rPr>
          <w:rFonts w:ascii="Times New Roman" w:hAnsi="Times New Roman"/>
          <w:spacing w:val="-17"/>
        </w:rPr>
        <w:t xml:space="preserve"> </w:t>
      </w:r>
      <w:r w:rsidRPr="00A9255B">
        <w:rPr>
          <w:rFonts w:ascii="Times New Roman" w:hAnsi="Times New Roman"/>
          <w:spacing w:val="-2"/>
        </w:rPr>
        <w:t>захисту</w:t>
      </w:r>
    </w:p>
    <w:p w:rsidR="009B5B99" w:rsidRPr="00A9255B" w:rsidRDefault="009B5B99" w:rsidP="009B5B99">
      <w:pPr>
        <w:pStyle w:val="a9"/>
        <w:spacing w:before="89"/>
        <w:ind w:right="111"/>
        <w:jc w:val="both"/>
      </w:pPr>
      <w:r w:rsidRPr="00A9255B">
        <w:rPr>
          <w:i/>
        </w:rPr>
        <w:t xml:space="preserve">Персонал </w:t>
      </w:r>
      <w:r w:rsidR="00E9445C" w:rsidRPr="00A9255B">
        <w:rPr>
          <w:i/>
        </w:rPr>
        <w:t>рятувальних служб(</w:t>
      </w:r>
      <w:r w:rsidR="00E9445C" w:rsidRPr="00A9255B">
        <w:rPr>
          <w:rStyle w:val="13"/>
          <w:i/>
        </w:rPr>
        <w:t>спеціалізованих служб</w:t>
      </w:r>
      <w:r w:rsidR="00E9445C" w:rsidRPr="00A9255B">
        <w:rPr>
          <w:i/>
        </w:rPr>
        <w:t xml:space="preserve"> цивільного захисту</w:t>
      </w:r>
      <w:r w:rsidRPr="00A9255B">
        <w:t>, який залучається до ліквідації наслідків надзвичайної ситуації безпосередньо у зоні хімічного забруднення, повинен використовувати засоби індивідуального захисту рівня А.</w:t>
      </w:r>
    </w:p>
    <w:p w:rsidR="009B5B99" w:rsidRPr="00A9255B" w:rsidRDefault="009B5B99" w:rsidP="009B5B99">
      <w:pPr>
        <w:pStyle w:val="a9"/>
        <w:ind w:right="103"/>
        <w:jc w:val="both"/>
      </w:pPr>
      <w:r w:rsidRPr="00A9255B">
        <w:t>Захист рівня А слід використовувати, поки результати моніторингу не підтвердять відсутність забруднення, або виходу з зони забруднення та проходження персоналом спеціальної обробки (деконтамінації).</w:t>
      </w:r>
    </w:p>
    <w:p w:rsidR="009B5B99" w:rsidRPr="00A9255B" w:rsidRDefault="009B5B99" w:rsidP="009B5B99">
      <w:pPr>
        <w:pStyle w:val="a9"/>
        <w:ind w:right="101"/>
        <w:jc w:val="both"/>
      </w:pPr>
      <w:r w:rsidRPr="00A9255B">
        <w:rPr>
          <w:i/>
        </w:rPr>
        <w:t xml:space="preserve">Персонал </w:t>
      </w:r>
      <w:r w:rsidR="00E9445C" w:rsidRPr="00A9255B">
        <w:rPr>
          <w:i/>
        </w:rPr>
        <w:t>рятувальних служб(</w:t>
      </w:r>
      <w:r w:rsidR="00E9445C" w:rsidRPr="00A9255B">
        <w:rPr>
          <w:rStyle w:val="13"/>
          <w:i/>
        </w:rPr>
        <w:t>спеціалізованих служб</w:t>
      </w:r>
      <w:r w:rsidR="00E9445C" w:rsidRPr="00A9255B">
        <w:rPr>
          <w:i/>
        </w:rPr>
        <w:t xml:space="preserve"> цивільного захисту</w:t>
      </w:r>
      <w:r w:rsidRPr="00A9255B">
        <w:t xml:space="preserve">, який потрапив у зону хімічного забруднення, повинен використовувати засоби індивідуального захисту рівня С до моменту виходу з зони забруднення та проходження персоналом спеціальної обробки </w:t>
      </w:r>
      <w:r w:rsidRPr="00A9255B">
        <w:rPr>
          <w:spacing w:val="-2"/>
        </w:rPr>
        <w:t>(деконтамінації).</w:t>
      </w:r>
    </w:p>
    <w:p w:rsidR="009B5B99" w:rsidRPr="00A9255B" w:rsidRDefault="009B5B99" w:rsidP="009B5B99">
      <w:pPr>
        <w:spacing w:before="6"/>
        <w:ind w:left="668"/>
        <w:jc w:val="both"/>
        <w:rPr>
          <w:rFonts w:ascii="Times New Roman" w:hAnsi="Times New Roman"/>
          <w:b/>
          <w:i/>
          <w:sz w:val="28"/>
          <w:szCs w:val="28"/>
        </w:rPr>
      </w:pPr>
      <w:r w:rsidRPr="00A9255B">
        <w:rPr>
          <w:rFonts w:ascii="Times New Roman" w:hAnsi="Times New Roman"/>
          <w:b/>
          <w:i/>
          <w:sz w:val="28"/>
          <w:szCs w:val="28"/>
        </w:rPr>
        <w:t>Специфічних</w:t>
      </w:r>
      <w:r w:rsidRPr="00A9255B">
        <w:rPr>
          <w:rFonts w:ascii="Times New Roman" w:hAnsi="Times New Roman"/>
          <w:b/>
          <w:i/>
          <w:spacing w:val="-8"/>
          <w:sz w:val="28"/>
          <w:szCs w:val="28"/>
        </w:rPr>
        <w:t xml:space="preserve"> </w:t>
      </w:r>
      <w:r w:rsidRPr="00A9255B">
        <w:rPr>
          <w:rFonts w:ascii="Times New Roman" w:hAnsi="Times New Roman"/>
          <w:b/>
          <w:i/>
          <w:sz w:val="28"/>
          <w:szCs w:val="28"/>
        </w:rPr>
        <w:t>антидотів</w:t>
      </w:r>
      <w:r w:rsidRPr="00A9255B">
        <w:rPr>
          <w:rFonts w:ascii="Times New Roman" w:hAnsi="Times New Roman"/>
          <w:b/>
          <w:i/>
          <w:spacing w:val="-9"/>
          <w:sz w:val="28"/>
          <w:szCs w:val="28"/>
        </w:rPr>
        <w:t xml:space="preserve"> </w:t>
      </w:r>
      <w:r w:rsidRPr="00A9255B">
        <w:rPr>
          <w:rFonts w:ascii="Times New Roman" w:hAnsi="Times New Roman"/>
          <w:b/>
          <w:i/>
          <w:sz w:val="28"/>
          <w:szCs w:val="28"/>
        </w:rPr>
        <w:t>не</w:t>
      </w:r>
      <w:r w:rsidRPr="00A9255B">
        <w:rPr>
          <w:rFonts w:ascii="Times New Roman" w:hAnsi="Times New Roman"/>
          <w:b/>
          <w:i/>
          <w:spacing w:val="-6"/>
          <w:sz w:val="28"/>
          <w:szCs w:val="28"/>
        </w:rPr>
        <w:t xml:space="preserve"> </w:t>
      </w:r>
      <w:r w:rsidRPr="00A9255B">
        <w:rPr>
          <w:rFonts w:ascii="Times New Roman" w:hAnsi="Times New Roman"/>
          <w:b/>
          <w:i/>
          <w:sz w:val="28"/>
          <w:szCs w:val="28"/>
        </w:rPr>
        <w:t>має,</w:t>
      </w:r>
      <w:r w:rsidRPr="00A9255B">
        <w:rPr>
          <w:rFonts w:ascii="Times New Roman" w:hAnsi="Times New Roman"/>
          <w:b/>
          <w:i/>
          <w:spacing w:val="-7"/>
          <w:sz w:val="28"/>
          <w:szCs w:val="28"/>
        </w:rPr>
        <w:t xml:space="preserve"> </w:t>
      </w:r>
      <w:r w:rsidRPr="00A9255B">
        <w:rPr>
          <w:rFonts w:ascii="Times New Roman" w:hAnsi="Times New Roman"/>
          <w:b/>
          <w:i/>
          <w:sz w:val="28"/>
          <w:szCs w:val="28"/>
        </w:rPr>
        <w:t>лікування</w:t>
      </w:r>
      <w:r w:rsidRPr="00A9255B">
        <w:rPr>
          <w:rFonts w:ascii="Times New Roman" w:hAnsi="Times New Roman"/>
          <w:b/>
          <w:i/>
          <w:spacing w:val="-7"/>
          <w:sz w:val="28"/>
          <w:szCs w:val="28"/>
        </w:rPr>
        <w:t xml:space="preserve"> </w:t>
      </w:r>
      <w:r w:rsidRPr="00A9255B">
        <w:rPr>
          <w:rFonts w:ascii="Times New Roman" w:hAnsi="Times New Roman"/>
          <w:b/>
          <w:i/>
          <w:spacing w:val="-2"/>
          <w:sz w:val="28"/>
          <w:szCs w:val="28"/>
        </w:rPr>
        <w:t>симптоматичне.</w:t>
      </w:r>
    </w:p>
    <w:p w:rsidR="009B5B99" w:rsidRPr="00A9255B" w:rsidRDefault="009B5B99" w:rsidP="009B5B99">
      <w:pPr>
        <w:pStyle w:val="a9"/>
        <w:spacing w:before="8"/>
        <w:ind w:left="0" w:firstLine="0"/>
        <w:rPr>
          <w:b/>
          <w:i/>
        </w:rPr>
      </w:pPr>
    </w:p>
    <w:p w:rsidR="009B5B99" w:rsidRPr="00A9255B" w:rsidRDefault="009B5B99" w:rsidP="009B5B99">
      <w:pPr>
        <w:pStyle w:val="1"/>
        <w:numPr>
          <w:ilvl w:val="0"/>
          <w:numId w:val="2"/>
        </w:numPr>
        <w:tabs>
          <w:tab w:val="left" w:pos="950"/>
        </w:tabs>
        <w:spacing w:line="321" w:lineRule="exact"/>
        <w:ind w:left="949" w:hanging="282"/>
        <w:rPr>
          <w:rFonts w:ascii="Times New Roman" w:hAnsi="Times New Roman"/>
        </w:rPr>
      </w:pPr>
      <w:r w:rsidRPr="00A9255B">
        <w:rPr>
          <w:rFonts w:ascii="Times New Roman" w:hAnsi="Times New Roman"/>
        </w:rPr>
        <w:t>Захист</w:t>
      </w:r>
      <w:r w:rsidRPr="00A9255B">
        <w:rPr>
          <w:rFonts w:ascii="Times New Roman" w:hAnsi="Times New Roman"/>
          <w:spacing w:val="-8"/>
        </w:rPr>
        <w:t xml:space="preserve"> </w:t>
      </w:r>
      <w:r w:rsidRPr="00A9255B">
        <w:rPr>
          <w:rFonts w:ascii="Times New Roman" w:hAnsi="Times New Roman"/>
        </w:rPr>
        <w:t>при</w:t>
      </w:r>
      <w:r w:rsidRPr="00A9255B">
        <w:rPr>
          <w:rFonts w:ascii="Times New Roman" w:hAnsi="Times New Roman"/>
          <w:spacing w:val="-9"/>
        </w:rPr>
        <w:t xml:space="preserve"> </w:t>
      </w:r>
      <w:r w:rsidRPr="00A9255B">
        <w:rPr>
          <w:rFonts w:ascii="Times New Roman" w:hAnsi="Times New Roman"/>
        </w:rPr>
        <w:t>застосуванні</w:t>
      </w:r>
      <w:r w:rsidRPr="00A9255B">
        <w:rPr>
          <w:rFonts w:ascii="Times New Roman" w:hAnsi="Times New Roman"/>
          <w:spacing w:val="-9"/>
        </w:rPr>
        <w:t xml:space="preserve"> </w:t>
      </w:r>
      <w:r w:rsidRPr="00A9255B">
        <w:rPr>
          <w:rFonts w:ascii="Times New Roman" w:hAnsi="Times New Roman"/>
          <w:spacing w:val="-4"/>
        </w:rPr>
        <w:t>хлору.</w:t>
      </w:r>
    </w:p>
    <w:p w:rsidR="009B5B99" w:rsidRPr="00A9255B" w:rsidRDefault="009B5B99" w:rsidP="009B5B99">
      <w:pPr>
        <w:pStyle w:val="a9"/>
        <w:spacing w:line="320" w:lineRule="exact"/>
        <w:ind w:left="668" w:firstLine="0"/>
        <w:jc w:val="both"/>
      </w:pPr>
      <w:r w:rsidRPr="00A9255B">
        <w:t>Основні</w:t>
      </w:r>
      <w:r w:rsidRPr="00A9255B">
        <w:rPr>
          <w:spacing w:val="-11"/>
        </w:rPr>
        <w:t xml:space="preserve"> </w:t>
      </w:r>
      <w:r w:rsidRPr="00A9255B">
        <w:t>симптоми</w:t>
      </w:r>
      <w:r w:rsidRPr="00A9255B">
        <w:rPr>
          <w:spacing w:val="-12"/>
        </w:rPr>
        <w:t xml:space="preserve"> </w:t>
      </w:r>
      <w:r w:rsidRPr="00A9255B">
        <w:t>ураження</w:t>
      </w:r>
      <w:r w:rsidRPr="00A9255B">
        <w:rPr>
          <w:spacing w:val="-13"/>
        </w:rPr>
        <w:t xml:space="preserve"> </w:t>
      </w:r>
      <w:r w:rsidRPr="00A9255B">
        <w:rPr>
          <w:spacing w:val="-2"/>
        </w:rPr>
        <w:t>хлором:</w:t>
      </w:r>
    </w:p>
    <w:p w:rsidR="009B5B99" w:rsidRPr="00A9255B" w:rsidRDefault="009B5B99" w:rsidP="009B5B99">
      <w:pPr>
        <w:pStyle w:val="a9"/>
        <w:ind w:right="105"/>
        <w:jc w:val="both"/>
      </w:pPr>
      <w:r w:rsidRPr="00A9255B">
        <w:t>У низьких концентраціях хлор може викликати подразнення очей і носа, біль у горлі та кашель. При значних рівнях впливу розвивається значне подразнення верхніх дихальних шляхів і є ризик розвитку набряку легень та задухи. Задуха є характерною початковою скаргою постраждалих внаслідок впливу хлору.</w:t>
      </w:r>
    </w:p>
    <w:p w:rsidR="009B5B99" w:rsidRPr="00A9255B" w:rsidRDefault="009B5B99" w:rsidP="009B5B99">
      <w:pPr>
        <w:pStyle w:val="a9"/>
        <w:spacing w:before="1"/>
        <w:ind w:right="107"/>
        <w:jc w:val="both"/>
      </w:pPr>
      <w:r w:rsidRPr="00A9255B">
        <w:t>Пошкодження очей. Легкі або помірні прояви: відчуття печіння, спазматичні кліпання (блефароспазм) або мимовільне закриття повік, почервоніння, запалення очних оболонок (кон’юнктивіт) і сльозотеча. Важкі прояви: опіки рогівки, що призводять до загибелі клітин (некроз) і пошкодження тканин (виразка).</w:t>
      </w:r>
    </w:p>
    <w:p w:rsidR="009B5B99" w:rsidRPr="00A9255B" w:rsidRDefault="009B5B99" w:rsidP="009B5B99">
      <w:pPr>
        <w:pStyle w:val="a9"/>
        <w:ind w:right="101"/>
        <w:jc w:val="both"/>
      </w:pPr>
      <w:r w:rsidRPr="00A9255B">
        <w:t>Вплив при вдиханні. Легкі та помірні прояви: швидкий початок подразнення очей, носа та горла; негайний спастичний кашель та відчуття задухи; блювота шлунковим вмістом, який може пахнути хлором; часто спостерігається захриплість або повна втрата голосу (афонія); високі звуки, викликані</w:t>
      </w:r>
      <w:r w:rsidRPr="00A9255B">
        <w:rPr>
          <w:spacing w:val="-8"/>
        </w:rPr>
        <w:t xml:space="preserve"> </w:t>
      </w:r>
      <w:r w:rsidRPr="00A9255B">
        <w:t>звуженням</w:t>
      </w:r>
      <w:r w:rsidRPr="00A9255B">
        <w:rPr>
          <w:spacing w:val="-9"/>
        </w:rPr>
        <w:t xml:space="preserve"> </w:t>
      </w:r>
      <w:r w:rsidRPr="00A9255B">
        <w:t>верхніх</w:t>
      </w:r>
      <w:r w:rsidRPr="00A9255B">
        <w:rPr>
          <w:spacing w:val="-8"/>
        </w:rPr>
        <w:t xml:space="preserve"> </w:t>
      </w:r>
      <w:r w:rsidRPr="00A9255B">
        <w:t>дихальних</w:t>
      </w:r>
      <w:r w:rsidRPr="00A9255B">
        <w:rPr>
          <w:spacing w:val="-8"/>
        </w:rPr>
        <w:t xml:space="preserve"> </w:t>
      </w:r>
      <w:r w:rsidRPr="00A9255B">
        <w:t>шляхів</w:t>
      </w:r>
      <w:r w:rsidRPr="00A9255B">
        <w:rPr>
          <w:spacing w:val="-9"/>
        </w:rPr>
        <w:t xml:space="preserve"> </w:t>
      </w:r>
      <w:r w:rsidRPr="00A9255B">
        <w:t>(стридор);</w:t>
      </w:r>
      <w:r w:rsidRPr="00A9255B">
        <w:rPr>
          <w:spacing w:val="-9"/>
        </w:rPr>
        <w:t xml:space="preserve"> </w:t>
      </w:r>
      <w:r w:rsidRPr="00A9255B">
        <w:t>сильний</w:t>
      </w:r>
      <w:r w:rsidRPr="00A9255B">
        <w:rPr>
          <w:spacing w:val="-8"/>
        </w:rPr>
        <w:t xml:space="preserve"> </w:t>
      </w:r>
      <w:r w:rsidRPr="00A9255B">
        <w:t xml:space="preserve">дискомфорт у грудній клітці; звуження нижніх дихальних шляхів є раннім і </w:t>
      </w:r>
      <w:r w:rsidRPr="00A9255B">
        <w:lastRenderedPageBreak/>
        <w:t xml:space="preserve">помітним ефектом впливу; симптоми набряку легень можуть з’явитися протягом 2–4 </w:t>
      </w:r>
      <w:r w:rsidRPr="00A9255B">
        <w:rPr>
          <w:spacing w:val="-2"/>
        </w:rPr>
        <w:t>годин.</w:t>
      </w:r>
    </w:p>
    <w:p w:rsidR="009B5B99" w:rsidRPr="00A9255B" w:rsidRDefault="009B5B99" w:rsidP="009B5B99">
      <w:pPr>
        <w:pStyle w:val="a9"/>
        <w:spacing w:before="1"/>
        <w:ind w:right="111"/>
        <w:jc w:val="both"/>
      </w:pPr>
      <w:r w:rsidRPr="00A9255B">
        <w:t>Вплив на шкіру. Легкі та помірні прояви: подразнення, пекучий біль, запалення та пухирі. Важкі прояви: сильні хімічні опіки, що призводять до загибелі клітин шкіри (некроз) і пошкодження тканин (виразка).</w:t>
      </w:r>
    </w:p>
    <w:p w:rsidR="009B5B99" w:rsidRPr="00A9255B" w:rsidRDefault="009B5B99" w:rsidP="009B5B99">
      <w:pPr>
        <w:pStyle w:val="a9"/>
        <w:ind w:right="111"/>
        <w:jc w:val="both"/>
      </w:pPr>
      <w:r w:rsidRPr="00A9255B">
        <w:t>На догоспітальному етапі надання екстреної медичної допомоги здійснюється в залежності від проявів – симптоматично.</w:t>
      </w:r>
    </w:p>
    <w:p w:rsidR="009B5B99" w:rsidRPr="00A9255B" w:rsidRDefault="009B5B99" w:rsidP="009B5B99">
      <w:pPr>
        <w:pStyle w:val="2"/>
        <w:spacing w:line="318" w:lineRule="exact"/>
        <w:rPr>
          <w:rFonts w:ascii="Times New Roman" w:hAnsi="Times New Roman"/>
        </w:rPr>
      </w:pPr>
      <w:r w:rsidRPr="00A9255B">
        <w:rPr>
          <w:rFonts w:ascii="Times New Roman" w:hAnsi="Times New Roman"/>
        </w:rPr>
        <w:t>Засоби</w:t>
      </w:r>
      <w:r w:rsidRPr="00A9255B">
        <w:rPr>
          <w:rFonts w:ascii="Times New Roman" w:hAnsi="Times New Roman"/>
          <w:spacing w:val="-18"/>
        </w:rPr>
        <w:t xml:space="preserve"> </w:t>
      </w:r>
      <w:r w:rsidRPr="00A9255B">
        <w:rPr>
          <w:rFonts w:ascii="Times New Roman" w:hAnsi="Times New Roman"/>
        </w:rPr>
        <w:t>індивідуального</w:t>
      </w:r>
      <w:r w:rsidRPr="00A9255B">
        <w:rPr>
          <w:rFonts w:ascii="Times New Roman" w:hAnsi="Times New Roman"/>
          <w:spacing w:val="-17"/>
        </w:rPr>
        <w:t xml:space="preserve"> </w:t>
      </w:r>
      <w:r w:rsidRPr="00A9255B">
        <w:rPr>
          <w:rFonts w:ascii="Times New Roman" w:hAnsi="Times New Roman"/>
          <w:spacing w:val="-2"/>
        </w:rPr>
        <w:t>захисту</w:t>
      </w:r>
    </w:p>
    <w:p w:rsidR="009B5B99" w:rsidRPr="00A9255B" w:rsidRDefault="009B5B99" w:rsidP="009B5B99">
      <w:pPr>
        <w:pStyle w:val="a9"/>
        <w:ind w:right="107"/>
        <w:jc w:val="both"/>
      </w:pPr>
      <w:r w:rsidRPr="00A9255B">
        <w:rPr>
          <w:i/>
        </w:rPr>
        <w:t xml:space="preserve">Персонал </w:t>
      </w:r>
      <w:r w:rsidR="00DF71D1" w:rsidRPr="00A9255B">
        <w:rPr>
          <w:i/>
        </w:rPr>
        <w:t>рятувальних служб(</w:t>
      </w:r>
      <w:r w:rsidR="00DF71D1" w:rsidRPr="00A9255B">
        <w:rPr>
          <w:rStyle w:val="13"/>
          <w:i/>
        </w:rPr>
        <w:t>спеціалізованих служб</w:t>
      </w:r>
      <w:r w:rsidR="00DF71D1" w:rsidRPr="00A9255B">
        <w:rPr>
          <w:i/>
        </w:rPr>
        <w:t xml:space="preserve"> цивільного захисту</w:t>
      </w:r>
      <w:r w:rsidRPr="00A9255B">
        <w:rPr>
          <w:i/>
        </w:rPr>
        <w:t>,</w:t>
      </w:r>
      <w:r w:rsidRPr="00A9255B">
        <w:t xml:space="preserve"> який залучається до ліквідації наслідків надзвичайної ситуації безпосередньо у зоні хімічного забруднення, повинен використовувати засоби індивідуального захисту рівня А.</w:t>
      </w:r>
    </w:p>
    <w:p w:rsidR="009B5B99" w:rsidRPr="00A9255B" w:rsidRDefault="009B5B99" w:rsidP="009B5B99">
      <w:pPr>
        <w:pStyle w:val="a9"/>
        <w:spacing w:before="89"/>
        <w:ind w:right="110"/>
        <w:jc w:val="both"/>
      </w:pPr>
      <w:r w:rsidRPr="00A9255B">
        <w:t>Захист рівня А слід використовувати, поки результати моніторингу не підтвердять відсутність забруднення, або виходу з зони забруднення та проходження персоналом спеціальної обробки (деконтамінації).</w:t>
      </w:r>
    </w:p>
    <w:p w:rsidR="009B5B99" w:rsidRPr="00A9255B" w:rsidRDefault="009B5B99" w:rsidP="009B5B99">
      <w:pPr>
        <w:pStyle w:val="a9"/>
        <w:ind w:right="101"/>
        <w:jc w:val="both"/>
        <w:rPr>
          <w:spacing w:val="-2"/>
        </w:rPr>
      </w:pPr>
      <w:r w:rsidRPr="00A9255B">
        <w:rPr>
          <w:i/>
        </w:rPr>
        <w:t xml:space="preserve">Персонал </w:t>
      </w:r>
      <w:r w:rsidR="00DF71D1" w:rsidRPr="00A9255B">
        <w:rPr>
          <w:i/>
        </w:rPr>
        <w:t>рятувальних служб(</w:t>
      </w:r>
      <w:r w:rsidR="00DF71D1" w:rsidRPr="00A9255B">
        <w:rPr>
          <w:rStyle w:val="13"/>
          <w:i/>
        </w:rPr>
        <w:t>спеціалізованих служб</w:t>
      </w:r>
      <w:r w:rsidR="00DF71D1" w:rsidRPr="00A9255B">
        <w:rPr>
          <w:i/>
        </w:rPr>
        <w:t xml:space="preserve"> цивільного захисту</w:t>
      </w:r>
      <w:r w:rsidRPr="00A9255B">
        <w:rPr>
          <w:i/>
        </w:rPr>
        <w:t>,</w:t>
      </w:r>
      <w:r w:rsidRPr="00A9255B">
        <w:t xml:space="preserve"> який потрапив у зону хімічного забруднення, повинен використовувати засоби індивідуального захисту рівня С до моменту виходу з зони забруднення та проходження персоналом спеціальної обробки </w:t>
      </w:r>
      <w:r w:rsidRPr="00A9255B">
        <w:rPr>
          <w:spacing w:val="-2"/>
        </w:rPr>
        <w:t>(деконтамінації).</w:t>
      </w:r>
    </w:p>
    <w:p w:rsidR="009B5B99" w:rsidRPr="00A9255B" w:rsidRDefault="009B5B99" w:rsidP="009B5B99">
      <w:pPr>
        <w:spacing w:before="7"/>
        <w:ind w:left="668"/>
        <w:jc w:val="both"/>
        <w:rPr>
          <w:rFonts w:ascii="Times New Roman" w:hAnsi="Times New Roman"/>
          <w:i/>
          <w:sz w:val="28"/>
          <w:szCs w:val="28"/>
        </w:rPr>
      </w:pPr>
      <w:r w:rsidRPr="00A9255B">
        <w:rPr>
          <w:rFonts w:ascii="Times New Roman" w:hAnsi="Times New Roman"/>
          <w:i/>
          <w:sz w:val="28"/>
          <w:szCs w:val="28"/>
        </w:rPr>
        <w:t>Специфічного</w:t>
      </w:r>
      <w:r w:rsidRPr="00A9255B">
        <w:rPr>
          <w:rFonts w:ascii="Times New Roman" w:hAnsi="Times New Roman"/>
          <w:i/>
          <w:spacing w:val="-11"/>
          <w:sz w:val="28"/>
          <w:szCs w:val="28"/>
        </w:rPr>
        <w:t xml:space="preserve"> </w:t>
      </w:r>
      <w:r w:rsidRPr="00A9255B">
        <w:rPr>
          <w:rFonts w:ascii="Times New Roman" w:hAnsi="Times New Roman"/>
          <w:i/>
          <w:sz w:val="28"/>
          <w:szCs w:val="28"/>
        </w:rPr>
        <w:t>антидоту</w:t>
      </w:r>
      <w:r w:rsidRPr="00A9255B">
        <w:rPr>
          <w:rFonts w:ascii="Times New Roman" w:hAnsi="Times New Roman"/>
          <w:i/>
          <w:spacing w:val="-8"/>
          <w:sz w:val="28"/>
          <w:szCs w:val="28"/>
        </w:rPr>
        <w:t xml:space="preserve"> </w:t>
      </w:r>
      <w:r w:rsidRPr="00A9255B">
        <w:rPr>
          <w:rFonts w:ascii="Times New Roman" w:hAnsi="Times New Roman"/>
          <w:i/>
          <w:sz w:val="28"/>
          <w:szCs w:val="28"/>
        </w:rPr>
        <w:t>від</w:t>
      </w:r>
      <w:r w:rsidRPr="00A9255B">
        <w:rPr>
          <w:rFonts w:ascii="Times New Roman" w:hAnsi="Times New Roman"/>
          <w:i/>
          <w:spacing w:val="-8"/>
          <w:sz w:val="28"/>
          <w:szCs w:val="28"/>
        </w:rPr>
        <w:t xml:space="preserve"> </w:t>
      </w:r>
      <w:r w:rsidRPr="00A9255B">
        <w:rPr>
          <w:rFonts w:ascii="Times New Roman" w:hAnsi="Times New Roman"/>
          <w:i/>
          <w:sz w:val="28"/>
          <w:szCs w:val="28"/>
        </w:rPr>
        <w:t>отруєння</w:t>
      </w:r>
      <w:r w:rsidRPr="00A9255B">
        <w:rPr>
          <w:rFonts w:ascii="Times New Roman" w:hAnsi="Times New Roman"/>
          <w:i/>
          <w:spacing w:val="-11"/>
          <w:sz w:val="28"/>
          <w:szCs w:val="28"/>
        </w:rPr>
        <w:t xml:space="preserve"> </w:t>
      </w:r>
      <w:r w:rsidRPr="00A9255B">
        <w:rPr>
          <w:rFonts w:ascii="Times New Roman" w:hAnsi="Times New Roman"/>
          <w:i/>
          <w:sz w:val="28"/>
          <w:szCs w:val="28"/>
        </w:rPr>
        <w:t>хлором</w:t>
      </w:r>
      <w:r w:rsidRPr="00A9255B">
        <w:rPr>
          <w:rFonts w:ascii="Times New Roman" w:hAnsi="Times New Roman"/>
          <w:i/>
          <w:spacing w:val="-9"/>
          <w:sz w:val="28"/>
          <w:szCs w:val="28"/>
        </w:rPr>
        <w:t xml:space="preserve"> </w:t>
      </w:r>
      <w:r w:rsidRPr="00A9255B">
        <w:rPr>
          <w:rFonts w:ascii="Times New Roman" w:hAnsi="Times New Roman"/>
          <w:i/>
          <w:sz w:val="28"/>
          <w:szCs w:val="28"/>
        </w:rPr>
        <w:t>не</w:t>
      </w:r>
      <w:r w:rsidRPr="00A9255B">
        <w:rPr>
          <w:rFonts w:ascii="Times New Roman" w:hAnsi="Times New Roman"/>
          <w:i/>
          <w:spacing w:val="-7"/>
          <w:sz w:val="28"/>
          <w:szCs w:val="28"/>
        </w:rPr>
        <w:t xml:space="preserve"> </w:t>
      </w:r>
      <w:r w:rsidRPr="00A9255B">
        <w:rPr>
          <w:rFonts w:ascii="Times New Roman" w:hAnsi="Times New Roman"/>
          <w:i/>
          <w:spacing w:val="-4"/>
          <w:sz w:val="28"/>
          <w:szCs w:val="28"/>
        </w:rPr>
        <w:t>має.</w:t>
      </w:r>
    </w:p>
    <w:p w:rsidR="009B5B99" w:rsidRPr="00A9255B" w:rsidRDefault="009B5B99" w:rsidP="009B5B99">
      <w:pPr>
        <w:pStyle w:val="1"/>
        <w:numPr>
          <w:ilvl w:val="0"/>
          <w:numId w:val="2"/>
        </w:numPr>
        <w:tabs>
          <w:tab w:val="left" w:pos="950"/>
        </w:tabs>
        <w:spacing w:line="320" w:lineRule="exact"/>
        <w:ind w:left="949" w:hanging="282"/>
        <w:rPr>
          <w:rFonts w:ascii="Times New Roman" w:hAnsi="Times New Roman"/>
          <w:i/>
        </w:rPr>
      </w:pPr>
      <w:r w:rsidRPr="00A9255B">
        <w:rPr>
          <w:rFonts w:ascii="Times New Roman" w:hAnsi="Times New Roman"/>
          <w:i/>
        </w:rPr>
        <w:t>Захист</w:t>
      </w:r>
      <w:r w:rsidRPr="00A9255B">
        <w:rPr>
          <w:rFonts w:ascii="Times New Roman" w:hAnsi="Times New Roman"/>
          <w:i/>
          <w:spacing w:val="-8"/>
        </w:rPr>
        <w:t xml:space="preserve"> </w:t>
      </w:r>
      <w:r w:rsidRPr="00A9255B">
        <w:rPr>
          <w:rFonts w:ascii="Times New Roman" w:hAnsi="Times New Roman"/>
          <w:i/>
        </w:rPr>
        <w:t>при</w:t>
      </w:r>
      <w:r w:rsidRPr="00A9255B">
        <w:rPr>
          <w:rFonts w:ascii="Times New Roman" w:hAnsi="Times New Roman"/>
          <w:i/>
          <w:spacing w:val="-9"/>
        </w:rPr>
        <w:t xml:space="preserve"> </w:t>
      </w:r>
      <w:r w:rsidRPr="00A9255B">
        <w:rPr>
          <w:rFonts w:ascii="Times New Roman" w:hAnsi="Times New Roman"/>
          <w:i/>
        </w:rPr>
        <w:t>застосуванні</w:t>
      </w:r>
      <w:r w:rsidRPr="00A9255B">
        <w:rPr>
          <w:rFonts w:ascii="Times New Roman" w:hAnsi="Times New Roman"/>
          <w:i/>
          <w:spacing w:val="-9"/>
        </w:rPr>
        <w:t xml:space="preserve"> </w:t>
      </w:r>
      <w:r w:rsidRPr="00A9255B">
        <w:rPr>
          <w:rFonts w:ascii="Times New Roman" w:hAnsi="Times New Roman"/>
          <w:i/>
          <w:spacing w:val="-2"/>
        </w:rPr>
        <w:t>аміаку.</w:t>
      </w:r>
    </w:p>
    <w:p w:rsidR="009B5B99" w:rsidRPr="00A9255B" w:rsidRDefault="009B5B99" w:rsidP="009B5B99">
      <w:pPr>
        <w:pStyle w:val="a9"/>
        <w:ind w:right="115"/>
        <w:jc w:val="both"/>
      </w:pPr>
      <w:r w:rsidRPr="00A9255B">
        <w:t>Аміак</w:t>
      </w:r>
      <w:r w:rsidRPr="00A9255B">
        <w:rPr>
          <w:spacing w:val="-9"/>
        </w:rPr>
        <w:t xml:space="preserve"> </w:t>
      </w:r>
      <w:r w:rsidRPr="00A9255B">
        <w:t>може</w:t>
      </w:r>
      <w:r w:rsidRPr="00A9255B">
        <w:rPr>
          <w:spacing w:val="-9"/>
        </w:rPr>
        <w:t xml:space="preserve"> </w:t>
      </w:r>
      <w:r w:rsidRPr="00A9255B">
        <w:t>потрапляти</w:t>
      </w:r>
      <w:r w:rsidRPr="00A9255B">
        <w:rPr>
          <w:spacing w:val="-9"/>
        </w:rPr>
        <w:t xml:space="preserve"> </w:t>
      </w:r>
      <w:r w:rsidRPr="00A9255B">
        <w:t>в</w:t>
      </w:r>
      <w:r w:rsidRPr="00A9255B">
        <w:rPr>
          <w:spacing w:val="-10"/>
        </w:rPr>
        <w:t xml:space="preserve"> </w:t>
      </w:r>
      <w:r w:rsidRPr="00A9255B">
        <w:t>організм</w:t>
      </w:r>
      <w:r w:rsidRPr="00A9255B">
        <w:rPr>
          <w:spacing w:val="-9"/>
        </w:rPr>
        <w:t xml:space="preserve"> </w:t>
      </w:r>
      <w:r w:rsidRPr="00A9255B">
        <w:t>при</w:t>
      </w:r>
      <w:r w:rsidRPr="00A9255B">
        <w:rPr>
          <w:spacing w:val="-9"/>
        </w:rPr>
        <w:t xml:space="preserve"> </w:t>
      </w:r>
      <w:r w:rsidRPr="00A9255B">
        <w:t>вдиханні,</w:t>
      </w:r>
      <w:r w:rsidRPr="00A9255B">
        <w:rPr>
          <w:spacing w:val="-9"/>
        </w:rPr>
        <w:t xml:space="preserve"> </w:t>
      </w:r>
      <w:r w:rsidRPr="00A9255B">
        <w:t>ковтанні,</w:t>
      </w:r>
      <w:r w:rsidRPr="00A9255B">
        <w:rPr>
          <w:spacing w:val="-10"/>
        </w:rPr>
        <w:t xml:space="preserve"> </w:t>
      </w:r>
      <w:r w:rsidRPr="00A9255B">
        <w:t>контакті</w:t>
      </w:r>
      <w:r w:rsidRPr="00A9255B">
        <w:rPr>
          <w:spacing w:val="-9"/>
        </w:rPr>
        <w:t xml:space="preserve"> </w:t>
      </w:r>
      <w:r w:rsidRPr="00A9255B">
        <w:t>з</w:t>
      </w:r>
      <w:r w:rsidRPr="00A9255B">
        <w:rPr>
          <w:spacing w:val="-11"/>
        </w:rPr>
        <w:t xml:space="preserve"> </w:t>
      </w:r>
      <w:r w:rsidRPr="00A9255B">
        <w:t>очима та шкірою.</w:t>
      </w:r>
    </w:p>
    <w:p w:rsidR="009B5B99" w:rsidRPr="00A9255B" w:rsidRDefault="009B5B99" w:rsidP="009B5B99">
      <w:pPr>
        <w:pStyle w:val="a9"/>
        <w:ind w:right="107"/>
        <w:jc w:val="both"/>
      </w:pPr>
      <w:r w:rsidRPr="00A9255B">
        <w:t>Пошкодження</w:t>
      </w:r>
      <w:r w:rsidRPr="00A9255B">
        <w:rPr>
          <w:spacing w:val="-6"/>
        </w:rPr>
        <w:t xml:space="preserve"> </w:t>
      </w:r>
      <w:r w:rsidRPr="00A9255B">
        <w:t>очей.</w:t>
      </w:r>
      <w:r w:rsidRPr="00A9255B">
        <w:rPr>
          <w:spacing w:val="-7"/>
        </w:rPr>
        <w:t xml:space="preserve"> </w:t>
      </w:r>
      <w:r w:rsidRPr="00A9255B">
        <w:t>Легкі</w:t>
      </w:r>
      <w:r w:rsidRPr="00A9255B">
        <w:rPr>
          <w:spacing w:val="-5"/>
        </w:rPr>
        <w:t xml:space="preserve"> </w:t>
      </w:r>
      <w:r w:rsidRPr="00A9255B">
        <w:t>та</w:t>
      </w:r>
      <w:r w:rsidRPr="00A9255B">
        <w:rPr>
          <w:spacing w:val="-4"/>
        </w:rPr>
        <w:t xml:space="preserve"> </w:t>
      </w:r>
      <w:r w:rsidRPr="00A9255B">
        <w:t>помірні:</w:t>
      </w:r>
      <w:r w:rsidRPr="00A9255B">
        <w:rPr>
          <w:spacing w:val="-5"/>
        </w:rPr>
        <w:t xml:space="preserve"> </w:t>
      </w:r>
      <w:r w:rsidRPr="00A9255B">
        <w:t>швидке</w:t>
      </w:r>
      <w:r w:rsidRPr="00A9255B">
        <w:rPr>
          <w:spacing w:val="-4"/>
        </w:rPr>
        <w:t xml:space="preserve"> </w:t>
      </w:r>
      <w:r w:rsidRPr="00A9255B">
        <w:t>подразнення</w:t>
      </w:r>
      <w:r w:rsidRPr="00A9255B">
        <w:rPr>
          <w:spacing w:val="-6"/>
        </w:rPr>
        <w:t xml:space="preserve"> </w:t>
      </w:r>
      <w:r w:rsidRPr="00A9255B">
        <w:t>очей</w:t>
      </w:r>
      <w:r w:rsidRPr="00A9255B">
        <w:rPr>
          <w:spacing w:val="-3"/>
        </w:rPr>
        <w:t xml:space="preserve"> </w:t>
      </w:r>
      <w:r w:rsidRPr="00A9255B">
        <w:t>та</w:t>
      </w:r>
      <w:r w:rsidRPr="00A9255B">
        <w:rPr>
          <w:spacing w:val="-4"/>
        </w:rPr>
        <w:t xml:space="preserve"> </w:t>
      </w:r>
      <w:r w:rsidRPr="00A9255B">
        <w:t>відчуття печіння. Важкі прояви: важкі роз’їдаючі пошкодження ока, запалення оболонок ока (кон’юнктивіт), сльозотеча (сльозотеча), набряк і злущування поверхневих клітин ока, тимчасова або постійна сліпота.</w:t>
      </w:r>
    </w:p>
    <w:p w:rsidR="009B5B99" w:rsidRPr="00A9255B" w:rsidRDefault="009B5B99" w:rsidP="009B5B99">
      <w:pPr>
        <w:pStyle w:val="a9"/>
        <w:ind w:right="101"/>
        <w:jc w:val="both"/>
      </w:pPr>
      <w:r w:rsidRPr="00A9255B">
        <w:t>Вплив</w:t>
      </w:r>
      <w:r w:rsidRPr="00A9255B">
        <w:rPr>
          <w:spacing w:val="-1"/>
        </w:rPr>
        <w:t xml:space="preserve"> </w:t>
      </w:r>
      <w:r w:rsidRPr="00A9255B">
        <w:t>при проковтуванні. Легкі та помірні прояви: нудота, блювота, біль у животі, опік ротової порожнини, горла, стравоходу та шлунку. Важкі прояви: набряк губ, рота та гортані, сильні пошкодження або опіки ротової порожнини, горла та шлунку.</w:t>
      </w:r>
    </w:p>
    <w:p w:rsidR="009B5B99" w:rsidRPr="00A9255B" w:rsidRDefault="009B5B99" w:rsidP="009B5B99">
      <w:pPr>
        <w:pStyle w:val="a9"/>
        <w:ind w:right="110"/>
        <w:jc w:val="both"/>
      </w:pPr>
      <w:r w:rsidRPr="00A9255B">
        <w:t>Вплив при вдиханні. Легкі та помірні: нудота, блювота, біль у животі та опік ротової порожнини, горла, стравоходу та шлунку. Важкі прояви: набряк губ, рота та гортані і сильні пошкодження або опіки ротової порожнини, горла та шлунку.</w:t>
      </w:r>
    </w:p>
    <w:p w:rsidR="009B5B99" w:rsidRPr="00A9255B" w:rsidRDefault="009B5B99" w:rsidP="009B5B99">
      <w:pPr>
        <w:pStyle w:val="a9"/>
        <w:ind w:right="108"/>
        <w:jc w:val="both"/>
      </w:pPr>
      <w:r w:rsidRPr="00A9255B">
        <w:t>Вплив на шкіру. Легкі або помірні: подразнення, набряк і легкий або пекучий біль. Важкі прояви: біль, запалення, утворення пухирів, некроз і глибокі опіки, особливо на вологих ділянках шкіри. Вплив зрідженого аміаку може спричинити травми від обмороження та, можливо, серйозні опіки з більш локалізованим глибоким пошкодженням тканин (виразки).</w:t>
      </w:r>
    </w:p>
    <w:p w:rsidR="009B5B99" w:rsidRPr="00A9255B" w:rsidRDefault="009B5B99" w:rsidP="009B5B99">
      <w:pPr>
        <w:pStyle w:val="a9"/>
        <w:ind w:right="108"/>
        <w:jc w:val="both"/>
      </w:pPr>
    </w:p>
    <w:p w:rsidR="009B5B99" w:rsidRPr="00A9255B" w:rsidRDefault="009B5B99" w:rsidP="009B5B99">
      <w:pPr>
        <w:spacing w:before="5"/>
        <w:ind w:left="102" w:right="106" w:firstLine="566"/>
        <w:jc w:val="both"/>
        <w:rPr>
          <w:rFonts w:ascii="Times New Roman" w:hAnsi="Times New Roman"/>
          <w:i/>
          <w:sz w:val="28"/>
          <w:szCs w:val="28"/>
        </w:rPr>
      </w:pPr>
      <w:r w:rsidRPr="00A9255B">
        <w:rPr>
          <w:rFonts w:ascii="Times New Roman" w:hAnsi="Times New Roman"/>
          <w:i/>
          <w:spacing w:val="-2"/>
          <w:sz w:val="28"/>
          <w:szCs w:val="28"/>
        </w:rPr>
        <w:t>.</w:t>
      </w:r>
    </w:p>
    <w:p w:rsidR="009B5B99" w:rsidRPr="00A9255B" w:rsidRDefault="009B5B99" w:rsidP="009B5B99">
      <w:pPr>
        <w:pStyle w:val="1"/>
        <w:numPr>
          <w:ilvl w:val="0"/>
          <w:numId w:val="2"/>
        </w:numPr>
        <w:tabs>
          <w:tab w:val="left" w:pos="949"/>
        </w:tabs>
        <w:spacing w:before="89" w:line="319" w:lineRule="exact"/>
        <w:ind w:left="948" w:hanging="281"/>
        <w:rPr>
          <w:rFonts w:ascii="Times New Roman" w:hAnsi="Times New Roman"/>
        </w:rPr>
      </w:pPr>
      <w:r w:rsidRPr="00A9255B">
        <w:rPr>
          <w:rFonts w:ascii="Times New Roman" w:hAnsi="Times New Roman"/>
          <w:i/>
        </w:rPr>
        <w:lastRenderedPageBreak/>
        <w:t>Захист</w:t>
      </w:r>
      <w:r w:rsidRPr="00A9255B">
        <w:rPr>
          <w:rFonts w:ascii="Times New Roman" w:hAnsi="Times New Roman"/>
          <w:i/>
          <w:spacing w:val="-6"/>
        </w:rPr>
        <w:t xml:space="preserve"> </w:t>
      </w:r>
      <w:r w:rsidRPr="00A9255B">
        <w:rPr>
          <w:rFonts w:ascii="Times New Roman" w:hAnsi="Times New Roman"/>
          <w:i/>
        </w:rPr>
        <w:t>від</w:t>
      </w:r>
      <w:r w:rsidRPr="00A9255B">
        <w:rPr>
          <w:rFonts w:ascii="Times New Roman" w:hAnsi="Times New Roman"/>
          <w:i/>
          <w:spacing w:val="-7"/>
        </w:rPr>
        <w:t xml:space="preserve"> </w:t>
      </w:r>
      <w:r w:rsidRPr="00A9255B">
        <w:rPr>
          <w:rFonts w:ascii="Times New Roman" w:hAnsi="Times New Roman"/>
          <w:i/>
        </w:rPr>
        <w:t>дії</w:t>
      </w:r>
      <w:r w:rsidRPr="00A9255B">
        <w:rPr>
          <w:rFonts w:ascii="Times New Roman" w:hAnsi="Times New Roman"/>
          <w:i/>
          <w:spacing w:val="-5"/>
        </w:rPr>
        <w:t xml:space="preserve"> </w:t>
      </w:r>
      <w:r w:rsidRPr="00A9255B">
        <w:rPr>
          <w:rFonts w:ascii="Times New Roman" w:hAnsi="Times New Roman"/>
          <w:i/>
        </w:rPr>
        <w:t>фосфорних</w:t>
      </w:r>
      <w:r w:rsidRPr="00A9255B">
        <w:rPr>
          <w:rFonts w:ascii="Times New Roman" w:hAnsi="Times New Roman"/>
          <w:i/>
          <w:spacing w:val="-5"/>
        </w:rPr>
        <w:t xml:space="preserve"> </w:t>
      </w:r>
      <w:r w:rsidRPr="00A9255B">
        <w:rPr>
          <w:rFonts w:ascii="Times New Roman" w:hAnsi="Times New Roman"/>
          <w:i/>
          <w:spacing w:val="-2"/>
        </w:rPr>
        <w:t>боєприпасів</w:t>
      </w:r>
      <w:r w:rsidRPr="00A9255B">
        <w:rPr>
          <w:rFonts w:ascii="Times New Roman" w:hAnsi="Times New Roman"/>
          <w:spacing w:val="-2"/>
        </w:rPr>
        <w:t>.</w:t>
      </w:r>
    </w:p>
    <w:p w:rsidR="009B5B99" w:rsidRPr="00A9255B" w:rsidRDefault="009B5B99" w:rsidP="009B5B99">
      <w:pPr>
        <w:pStyle w:val="a9"/>
        <w:ind w:right="105"/>
        <w:jc w:val="both"/>
      </w:pPr>
      <w:r w:rsidRPr="00A9255B">
        <w:t>Фосфор</w:t>
      </w:r>
      <w:r w:rsidRPr="00A9255B">
        <w:rPr>
          <w:spacing w:val="-4"/>
        </w:rPr>
        <w:t xml:space="preserve"> </w:t>
      </w:r>
      <w:r w:rsidRPr="00A9255B">
        <w:t>самозаймається</w:t>
      </w:r>
      <w:r w:rsidRPr="00A9255B">
        <w:rPr>
          <w:spacing w:val="-4"/>
        </w:rPr>
        <w:t xml:space="preserve"> </w:t>
      </w:r>
      <w:r w:rsidRPr="00A9255B">
        <w:t>при</w:t>
      </w:r>
      <w:r w:rsidRPr="00A9255B">
        <w:rPr>
          <w:spacing w:val="-4"/>
        </w:rPr>
        <w:t xml:space="preserve"> </w:t>
      </w:r>
      <w:r w:rsidRPr="00A9255B">
        <w:t>контакті</w:t>
      </w:r>
      <w:r w:rsidRPr="00A9255B">
        <w:rPr>
          <w:spacing w:val="-4"/>
        </w:rPr>
        <w:t xml:space="preserve"> </w:t>
      </w:r>
      <w:r w:rsidRPr="00A9255B">
        <w:t>з</w:t>
      </w:r>
      <w:r w:rsidRPr="00A9255B">
        <w:rPr>
          <w:spacing w:val="-5"/>
        </w:rPr>
        <w:t xml:space="preserve"> </w:t>
      </w:r>
      <w:r w:rsidRPr="00A9255B">
        <w:t>повітрям,</w:t>
      </w:r>
      <w:r w:rsidRPr="00A9255B">
        <w:rPr>
          <w:spacing w:val="-5"/>
        </w:rPr>
        <w:t xml:space="preserve"> </w:t>
      </w:r>
      <w:r w:rsidRPr="00A9255B">
        <w:t>утворюючи</w:t>
      </w:r>
      <w:r w:rsidRPr="00A9255B">
        <w:rPr>
          <w:spacing w:val="-4"/>
        </w:rPr>
        <w:t xml:space="preserve"> </w:t>
      </w:r>
      <w:r w:rsidRPr="00A9255B">
        <w:t>токсичні</w:t>
      </w:r>
      <w:r w:rsidRPr="00A9255B">
        <w:rPr>
          <w:spacing w:val="-4"/>
        </w:rPr>
        <w:t xml:space="preserve"> </w:t>
      </w:r>
      <w:r w:rsidRPr="00A9255B">
        <w:t>пари (оксиди фосфору). Фосфор реагує з сильними основами з утворенням токсичного</w:t>
      </w:r>
      <w:r w:rsidRPr="00A9255B">
        <w:rPr>
          <w:spacing w:val="-11"/>
        </w:rPr>
        <w:t xml:space="preserve"> </w:t>
      </w:r>
      <w:r w:rsidRPr="00A9255B">
        <w:t>газу</w:t>
      </w:r>
      <w:r w:rsidRPr="00A9255B">
        <w:rPr>
          <w:spacing w:val="-14"/>
        </w:rPr>
        <w:t xml:space="preserve"> </w:t>
      </w:r>
      <w:r w:rsidRPr="00A9255B">
        <w:t>фосфіну.</w:t>
      </w:r>
      <w:r w:rsidRPr="00A9255B">
        <w:rPr>
          <w:spacing w:val="-10"/>
        </w:rPr>
        <w:t xml:space="preserve"> </w:t>
      </w:r>
      <w:r w:rsidRPr="00A9255B">
        <w:t>Фосфор</w:t>
      </w:r>
      <w:r w:rsidRPr="00A9255B">
        <w:rPr>
          <w:spacing w:val="-8"/>
        </w:rPr>
        <w:t xml:space="preserve"> </w:t>
      </w:r>
      <w:r w:rsidRPr="00A9255B">
        <w:t>створює</w:t>
      </w:r>
      <w:r w:rsidRPr="00A9255B">
        <w:rPr>
          <w:spacing w:val="-12"/>
        </w:rPr>
        <w:t xml:space="preserve"> </w:t>
      </w:r>
      <w:r w:rsidRPr="00A9255B">
        <w:t>небезпеку</w:t>
      </w:r>
      <w:r w:rsidRPr="00A9255B">
        <w:rPr>
          <w:spacing w:val="-14"/>
        </w:rPr>
        <w:t xml:space="preserve"> </w:t>
      </w:r>
      <w:r w:rsidRPr="00A9255B">
        <w:t>пожежі</w:t>
      </w:r>
      <w:r w:rsidRPr="00A9255B">
        <w:rPr>
          <w:spacing w:val="-10"/>
        </w:rPr>
        <w:t xml:space="preserve"> </w:t>
      </w:r>
      <w:r w:rsidRPr="00A9255B">
        <w:t>та</w:t>
      </w:r>
      <w:r w:rsidRPr="00A9255B">
        <w:rPr>
          <w:spacing w:val="-11"/>
        </w:rPr>
        <w:t xml:space="preserve"> </w:t>
      </w:r>
      <w:r w:rsidRPr="00A9255B">
        <w:t>вибуху.</w:t>
      </w:r>
      <w:r w:rsidRPr="00A9255B">
        <w:rPr>
          <w:spacing w:val="-12"/>
        </w:rPr>
        <w:t xml:space="preserve"> </w:t>
      </w:r>
      <w:r w:rsidRPr="00A9255B">
        <w:t>Швидко горить, виділяючи густі білі токсичні пари.</w:t>
      </w:r>
    </w:p>
    <w:p w:rsidR="009B5B99" w:rsidRPr="00A9255B" w:rsidRDefault="009B5B99" w:rsidP="009B5B99">
      <w:pPr>
        <w:pStyle w:val="a9"/>
        <w:spacing w:line="320" w:lineRule="exact"/>
        <w:ind w:left="668" w:firstLine="0"/>
        <w:jc w:val="both"/>
      </w:pPr>
      <w:r w:rsidRPr="00A9255B">
        <w:t>Шляхи</w:t>
      </w:r>
      <w:r w:rsidRPr="00A9255B">
        <w:rPr>
          <w:spacing w:val="-6"/>
        </w:rPr>
        <w:t xml:space="preserve"> </w:t>
      </w:r>
      <w:r w:rsidRPr="00A9255B">
        <w:t>впливу</w:t>
      </w:r>
      <w:r w:rsidRPr="00A9255B">
        <w:rPr>
          <w:spacing w:val="-9"/>
        </w:rPr>
        <w:t xml:space="preserve"> </w:t>
      </w:r>
      <w:r w:rsidRPr="00A9255B">
        <w:t>на</w:t>
      </w:r>
      <w:r w:rsidRPr="00A9255B">
        <w:rPr>
          <w:spacing w:val="-5"/>
        </w:rPr>
        <w:t xml:space="preserve"> </w:t>
      </w:r>
      <w:r w:rsidRPr="00A9255B">
        <w:rPr>
          <w:spacing w:val="-2"/>
        </w:rPr>
        <w:t>постраждалих:</w:t>
      </w:r>
    </w:p>
    <w:p w:rsidR="009B5B99" w:rsidRPr="00A9255B" w:rsidRDefault="009B5B99" w:rsidP="009B5B99">
      <w:pPr>
        <w:pStyle w:val="a9"/>
        <w:ind w:right="109"/>
        <w:jc w:val="both"/>
      </w:pPr>
      <w:r w:rsidRPr="00A9255B">
        <w:t>Білий фосфор всмоктується в організм постраждалого при вдиханні, ковтанні або при контакті зі шкірою.</w:t>
      </w:r>
    </w:p>
    <w:p w:rsidR="009B5B99" w:rsidRPr="00A9255B" w:rsidRDefault="009B5B99" w:rsidP="009B5B99">
      <w:pPr>
        <w:pStyle w:val="a9"/>
        <w:ind w:right="109"/>
        <w:jc w:val="both"/>
      </w:pPr>
      <w:r w:rsidRPr="00A9255B">
        <w:t>Білий фосфор горить на повітрі і викликає сильні опіки при попаданні на шкіру або в очі з вираженим болем, характерним жовтим кольором і запахом часнику. Дим, що утворюється при горінні білого фосфору також може викликати подразнення очей і дихальних шляхів. Інші несприятливі наслідки для</w:t>
      </w:r>
      <w:r w:rsidRPr="00A9255B">
        <w:rPr>
          <w:spacing w:val="-9"/>
        </w:rPr>
        <w:t xml:space="preserve"> </w:t>
      </w:r>
      <w:r w:rsidRPr="00A9255B">
        <w:t>здоров’я</w:t>
      </w:r>
      <w:r w:rsidRPr="00A9255B">
        <w:rPr>
          <w:spacing w:val="-9"/>
        </w:rPr>
        <w:t xml:space="preserve"> </w:t>
      </w:r>
      <w:r w:rsidRPr="00A9255B">
        <w:t>насамперед</w:t>
      </w:r>
      <w:r w:rsidRPr="00A9255B">
        <w:rPr>
          <w:spacing w:val="-11"/>
        </w:rPr>
        <w:t xml:space="preserve"> </w:t>
      </w:r>
      <w:r w:rsidRPr="00A9255B">
        <w:t>пов’язані</w:t>
      </w:r>
      <w:r w:rsidRPr="00A9255B">
        <w:rPr>
          <w:spacing w:val="-8"/>
        </w:rPr>
        <w:t xml:space="preserve"> </w:t>
      </w:r>
      <w:r w:rsidRPr="00A9255B">
        <w:t>з</w:t>
      </w:r>
      <w:r w:rsidRPr="00A9255B">
        <w:rPr>
          <w:spacing w:val="-10"/>
        </w:rPr>
        <w:t xml:space="preserve"> </w:t>
      </w:r>
      <w:r w:rsidRPr="00A9255B">
        <w:t>подразненням</w:t>
      </w:r>
      <w:r w:rsidRPr="00A9255B">
        <w:rPr>
          <w:spacing w:val="-9"/>
        </w:rPr>
        <w:t xml:space="preserve"> </w:t>
      </w:r>
      <w:r w:rsidRPr="00A9255B">
        <w:t>шлунково-кишкового</w:t>
      </w:r>
      <w:r w:rsidRPr="00A9255B">
        <w:rPr>
          <w:spacing w:val="-8"/>
        </w:rPr>
        <w:t xml:space="preserve"> </w:t>
      </w:r>
      <w:r w:rsidRPr="00A9255B">
        <w:t>тракту.</w:t>
      </w:r>
    </w:p>
    <w:p w:rsidR="009B5B99" w:rsidRPr="00A9255B" w:rsidRDefault="009B5B99" w:rsidP="009B5B99">
      <w:pPr>
        <w:pStyle w:val="a9"/>
        <w:ind w:right="109"/>
        <w:jc w:val="both"/>
      </w:pPr>
    </w:p>
    <w:p w:rsidR="009B5B99" w:rsidRPr="00A9255B" w:rsidRDefault="009B5B99" w:rsidP="009B5B99">
      <w:pPr>
        <w:pStyle w:val="2"/>
        <w:spacing w:before="8" w:line="318" w:lineRule="exact"/>
        <w:rPr>
          <w:rFonts w:ascii="Times New Roman" w:hAnsi="Times New Roman"/>
        </w:rPr>
      </w:pPr>
      <w:r w:rsidRPr="00A9255B">
        <w:rPr>
          <w:rFonts w:ascii="Times New Roman" w:hAnsi="Times New Roman"/>
        </w:rPr>
        <w:t>Засоби</w:t>
      </w:r>
      <w:r w:rsidRPr="00A9255B">
        <w:rPr>
          <w:rFonts w:ascii="Times New Roman" w:hAnsi="Times New Roman"/>
          <w:spacing w:val="-18"/>
        </w:rPr>
        <w:t xml:space="preserve"> </w:t>
      </w:r>
      <w:r w:rsidRPr="00A9255B">
        <w:rPr>
          <w:rFonts w:ascii="Times New Roman" w:hAnsi="Times New Roman"/>
        </w:rPr>
        <w:t>індивідуального</w:t>
      </w:r>
      <w:r w:rsidRPr="00A9255B">
        <w:rPr>
          <w:rFonts w:ascii="Times New Roman" w:hAnsi="Times New Roman"/>
          <w:spacing w:val="-17"/>
        </w:rPr>
        <w:t xml:space="preserve"> </w:t>
      </w:r>
      <w:r w:rsidRPr="00A9255B">
        <w:rPr>
          <w:rFonts w:ascii="Times New Roman" w:hAnsi="Times New Roman"/>
          <w:spacing w:val="-2"/>
        </w:rPr>
        <w:t>захисту</w:t>
      </w:r>
    </w:p>
    <w:p w:rsidR="009B5B99" w:rsidRPr="00A9255B" w:rsidRDefault="009B5B99" w:rsidP="009B5B99">
      <w:pPr>
        <w:pStyle w:val="a9"/>
        <w:ind w:right="109"/>
        <w:jc w:val="both"/>
      </w:pPr>
      <w:r w:rsidRPr="00A9255B">
        <w:rPr>
          <w:i/>
        </w:rPr>
        <w:t>Персонал</w:t>
      </w:r>
      <w:r w:rsidR="00AF3F68" w:rsidRPr="00A9255B">
        <w:rPr>
          <w:i/>
        </w:rPr>
        <w:t xml:space="preserve"> </w:t>
      </w:r>
      <w:r w:rsidR="000536D5" w:rsidRPr="00A9255B">
        <w:rPr>
          <w:i/>
        </w:rPr>
        <w:t>рятувальних служб(</w:t>
      </w:r>
      <w:r w:rsidR="000536D5" w:rsidRPr="00A9255B">
        <w:rPr>
          <w:rStyle w:val="13"/>
          <w:i/>
        </w:rPr>
        <w:t>спеціалізованих служб</w:t>
      </w:r>
      <w:r w:rsidR="000536D5" w:rsidRPr="00A9255B">
        <w:rPr>
          <w:i/>
        </w:rPr>
        <w:t xml:space="preserve"> цивільного захисту</w:t>
      </w:r>
      <w:r w:rsidRPr="00A9255B">
        <w:rPr>
          <w:i/>
        </w:rPr>
        <w:t>,</w:t>
      </w:r>
      <w:r w:rsidRPr="00A9255B">
        <w:t xml:space="preserve"> який залучається до ліквідації наслідків надзвичайної ситуації безпосередньо у зоні хімічного забруднення, повинен використовувати засоби індивідуального захисту рівня А.</w:t>
      </w:r>
    </w:p>
    <w:p w:rsidR="009B5B99" w:rsidRPr="00A9255B" w:rsidRDefault="009B5B99" w:rsidP="009B5B99">
      <w:pPr>
        <w:pStyle w:val="a9"/>
        <w:ind w:right="107"/>
        <w:jc w:val="both"/>
      </w:pPr>
      <w:r w:rsidRPr="00A9255B">
        <w:t>Захист рівня А слід використовувати, поки результати моніторингу не підтвердять відсутність забруднення, або виходу із зони забруднення та проходження персоналом спеціальної обробки (деконтамінації).</w:t>
      </w:r>
    </w:p>
    <w:p w:rsidR="009B5B99" w:rsidRPr="00A9255B" w:rsidRDefault="009B5B99" w:rsidP="009B5B99">
      <w:pPr>
        <w:pStyle w:val="a9"/>
        <w:ind w:right="101"/>
        <w:jc w:val="both"/>
      </w:pPr>
      <w:r w:rsidRPr="00A9255B">
        <w:rPr>
          <w:i/>
        </w:rPr>
        <w:t xml:space="preserve">Персонал </w:t>
      </w:r>
      <w:r w:rsidR="000536D5" w:rsidRPr="00A9255B">
        <w:rPr>
          <w:i/>
        </w:rPr>
        <w:t>рятувальних служб(</w:t>
      </w:r>
      <w:r w:rsidR="000536D5" w:rsidRPr="00A9255B">
        <w:rPr>
          <w:rStyle w:val="13"/>
          <w:i/>
        </w:rPr>
        <w:t>спеціалізованих служб</w:t>
      </w:r>
      <w:r w:rsidR="000536D5" w:rsidRPr="00A9255B">
        <w:rPr>
          <w:i/>
        </w:rPr>
        <w:t xml:space="preserve"> цивільного захисту</w:t>
      </w:r>
      <w:r w:rsidRPr="00A9255B">
        <w:t xml:space="preserve">, який потрапив у зону хімічного забруднення, повинен використовувати засоби індивідуального захисту рівня С до моменту виходу з зони забруднення та проходження персоналом спеціальної обробки </w:t>
      </w:r>
      <w:r w:rsidRPr="00A9255B">
        <w:rPr>
          <w:spacing w:val="-2"/>
        </w:rPr>
        <w:t>(деконтамінації).</w:t>
      </w:r>
    </w:p>
    <w:p w:rsidR="009B5B99" w:rsidRPr="00A9255B" w:rsidRDefault="009B5B99" w:rsidP="009B5B99">
      <w:pPr>
        <w:spacing w:before="2"/>
        <w:ind w:left="102" w:right="106" w:firstLine="566"/>
        <w:jc w:val="both"/>
        <w:rPr>
          <w:rFonts w:ascii="Times New Roman" w:hAnsi="Times New Roman"/>
          <w:b/>
          <w:i/>
          <w:spacing w:val="-2"/>
          <w:sz w:val="28"/>
          <w:szCs w:val="28"/>
        </w:rPr>
      </w:pPr>
      <w:r w:rsidRPr="00A9255B">
        <w:rPr>
          <w:rFonts w:ascii="Times New Roman" w:hAnsi="Times New Roman"/>
          <w:b/>
          <w:i/>
          <w:sz w:val="28"/>
          <w:szCs w:val="28"/>
        </w:rPr>
        <w:t xml:space="preserve">Специфічного антидоту проти фосфору не має, лікування </w:t>
      </w:r>
      <w:r w:rsidRPr="00A9255B">
        <w:rPr>
          <w:rFonts w:ascii="Times New Roman" w:hAnsi="Times New Roman"/>
          <w:b/>
          <w:i/>
          <w:spacing w:val="-2"/>
          <w:sz w:val="28"/>
          <w:szCs w:val="28"/>
        </w:rPr>
        <w:t>симптоматичне.</w:t>
      </w:r>
    </w:p>
    <w:p w:rsidR="009B5B99" w:rsidRPr="00A9255B" w:rsidRDefault="009B5B99" w:rsidP="009B5B99">
      <w:pPr>
        <w:widowControl w:val="0"/>
        <w:tabs>
          <w:tab w:val="left" w:pos="531"/>
        </w:tabs>
        <w:spacing w:after="0" w:line="240" w:lineRule="auto"/>
        <w:jc w:val="both"/>
        <w:rPr>
          <w:rStyle w:val="32"/>
          <w:rFonts w:ascii="Times New Roman" w:hAnsi="Times New Roman" w:cs="Times New Roman"/>
          <w:color w:val="auto"/>
          <w:sz w:val="28"/>
          <w:szCs w:val="28"/>
        </w:rPr>
      </w:pPr>
    </w:p>
    <w:p w:rsidR="00E4137A" w:rsidRPr="00A9255B" w:rsidRDefault="00F4243F" w:rsidP="00E4137A">
      <w:pPr>
        <w:spacing w:after="0" w:line="240" w:lineRule="auto"/>
        <w:ind w:firstLine="425"/>
        <w:jc w:val="center"/>
        <w:rPr>
          <w:rFonts w:ascii="Times New Roman" w:hAnsi="Times New Roman"/>
          <w:b/>
          <w:sz w:val="24"/>
          <w:szCs w:val="24"/>
        </w:rPr>
      </w:pPr>
      <w:r w:rsidRPr="00A9255B">
        <w:rPr>
          <w:rFonts w:ascii="Times New Roman" w:hAnsi="Times New Roman"/>
          <w:b/>
          <w:sz w:val="24"/>
          <w:szCs w:val="24"/>
        </w:rPr>
        <w:t xml:space="preserve">ОЗНАКИ ВИКОРИСТАННЯ ХІМІЧНИХ, БІОЛОГІЧНИХ </w:t>
      </w:r>
    </w:p>
    <w:p w:rsidR="009B5B99" w:rsidRPr="00A9255B" w:rsidRDefault="00F4243F" w:rsidP="00E4137A">
      <w:pPr>
        <w:spacing w:after="0" w:line="240" w:lineRule="auto"/>
        <w:ind w:firstLine="425"/>
        <w:jc w:val="center"/>
        <w:rPr>
          <w:rFonts w:ascii="Times New Roman" w:hAnsi="Times New Roman"/>
          <w:b/>
          <w:sz w:val="24"/>
          <w:szCs w:val="24"/>
        </w:rPr>
      </w:pPr>
      <w:r w:rsidRPr="00A9255B">
        <w:rPr>
          <w:rFonts w:ascii="Times New Roman" w:hAnsi="Times New Roman"/>
          <w:b/>
          <w:sz w:val="24"/>
          <w:szCs w:val="24"/>
        </w:rPr>
        <w:t>ТА РАДІОАКТИВНИХ РЕЧОВИН</w:t>
      </w:r>
    </w:p>
    <w:p w:rsidR="00E4137A" w:rsidRPr="00A9255B" w:rsidRDefault="00E4137A" w:rsidP="00E4137A">
      <w:pPr>
        <w:spacing w:after="0" w:line="240" w:lineRule="auto"/>
        <w:ind w:firstLine="425"/>
        <w:jc w:val="center"/>
        <w:rPr>
          <w:rFonts w:ascii="Times New Roman" w:hAnsi="Times New Roman"/>
          <w:b/>
          <w:sz w:val="32"/>
          <w:szCs w:val="32"/>
        </w:rPr>
      </w:pPr>
    </w:p>
    <w:p w:rsidR="009B5B99" w:rsidRPr="00A9255B" w:rsidRDefault="009B5B99" w:rsidP="009B5B99">
      <w:pPr>
        <w:pStyle w:val="a9"/>
        <w:spacing w:before="87" w:line="247" w:lineRule="auto"/>
        <w:ind w:left="176" w:right="607"/>
        <w:jc w:val="both"/>
      </w:pPr>
      <w:r w:rsidRPr="00A9255B">
        <w:t>Ці ознаки призначені для надання інформації службам оперативного</w:t>
      </w:r>
      <w:r w:rsidRPr="00A9255B">
        <w:rPr>
          <w:spacing w:val="1"/>
        </w:rPr>
        <w:t xml:space="preserve"> </w:t>
      </w:r>
      <w:r w:rsidRPr="00A9255B">
        <w:rPr>
          <w:w w:val="105"/>
        </w:rPr>
        <w:t>реагування</w:t>
      </w:r>
      <w:r w:rsidRPr="00A9255B">
        <w:rPr>
          <w:spacing w:val="-10"/>
          <w:w w:val="105"/>
        </w:rPr>
        <w:t xml:space="preserve"> </w:t>
      </w:r>
      <w:r w:rsidRPr="00A9255B">
        <w:rPr>
          <w:w w:val="105"/>
        </w:rPr>
        <w:t>для</w:t>
      </w:r>
      <w:r w:rsidRPr="00A9255B">
        <w:rPr>
          <w:spacing w:val="-10"/>
          <w:w w:val="105"/>
        </w:rPr>
        <w:t xml:space="preserve"> </w:t>
      </w:r>
      <w:r w:rsidRPr="00A9255B">
        <w:rPr>
          <w:w w:val="105"/>
        </w:rPr>
        <w:t>використання</w:t>
      </w:r>
      <w:r w:rsidRPr="00A9255B">
        <w:rPr>
          <w:spacing w:val="-9"/>
          <w:w w:val="105"/>
        </w:rPr>
        <w:t xml:space="preserve"> </w:t>
      </w:r>
      <w:r w:rsidRPr="00A9255B">
        <w:rPr>
          <w:w w:val="105"/>
        </w:rPr>
        <w:t>при</w:t>
      </w:r>
      <w:r w:rsidRPr="00A9255B">
        <w:rPr>
          <w:spacing w:val="-10"/>
          <w:w w:val="105"/>
        </w:rPr>
        <w:t xml:space="preserve"> </w:t>
      </w:r>
      <w:r w:rsidRPr="00A9255B">
        <w:rPr>
          <w:w w:val="105"/>
        </w:rPr>
        <w:t>попередній</w:t>
      </w:r>
      <w:r w:rsidRPr="00A9255B">
        <w:rPr>
          <w:spacing w:val="-9"/>
          <w:w w:val="105"/>
        </w:rPr>
        <w:t xml:space="preserve"> </w:t>
      </w:r>
      <w:r w:rsidRPr="00A9255B">
        <w:rPr>
          <w:w w:val="105"/>
        </w:rPr>
        <w:t>оцінці</w:t>
      </w:r>
      <w:r w:rsidRPr="00A9255B">
        <w:rPr>
          <w:spacing w:val="-10"/>
          <w:w w:val="105"/>
        </w:rPr>
        <w:t xml:space="preserve"> </w:t>
      </w:r>
      <w:r w:rsidRPr="00A9255B">
        <w:rPr>
          <w:w w:val="105"/>
        </w:rPr>
        <w:t>ситуації,</w:t>
      </w:r>
      <w:r w:rsidRPr="00A9255B">
        <w:rPr>
          <w:spacing w:val="-9"/>
          <w:w w:val="105"/>
        </w:rPr>
        <w:t xml:space="preserve"> </w:t>
      </w:r>
      <w:r w:rsidRPr="00A9255B">
        <w:rPr>
          <w:w w:val="105"/>
        </w:rPr>
        <w:t>у</w:t>
      </w:r>
      <w:r w:rsidRPr="00A9255B">
        <w:rPr>
          <w:spacing w:val="-10"/>
          <w:w w:val="105"/>
        </w:rPr>
        <w:t xml:space="preserve"> </w:t>
      </w:r>
      <w:r w:rsidRPr="00A9255B">
        <w:rPr>
          <w:w w:val="105"/>
        </w:rPr>
        <w:t>разі</w:t>
      </w:r>
      <w:r w:rsidRPr="00A9255B">
        <w:rPr>
          <w:spacing w:val="-67"/>
          <w:w w:val="105"/>
        </w:rPr>
        <w:t xml:space="preserve"> </w:t>
      </w:r>
      <w:r w:rsidRPr="00A9255B">
        <w:t>наявності підозри застосування хімічних, біологічних та/або радіоактивних</w:t>
      </w:r>
      <w:r w:rsidRPr="00A9255B">
        <w:rPr>
          <w:spacing w:val="-12"/>
        </w:rPr>
        <w:t xml:space="preserve"> </w:t>
      </w:r>
      <w:r w:rsidRPr="00A9255B">
        <w:t>матеріалів</w:t>
      </w:r>
      <w:r w:rsidRPr="00A9255B">
        <w:rPr>
          <w:spacing w:val="-12"/>
        </w:rPr>
        <w:t xml:space="preserve"> </w:t>
      </w:r>
      <w:r w:rsidRPr="00A9255B">
        <w:t>у</w:t>
      </w:r>
      <w:r w:rsidRPr="00A9255B">
        <w:rPr>
          <w:spacing w:val="-12"/>
        </w:rPr>
        <w:t xml:space="preserve"> </w:t>
      </w:r>
      <w:r w:rsidRPr="00A9255B">
        <w:t>злочинних</w:t>
      </w:r>
      <w:r w:rsidRPr="00A9255B">
        <w:rPr>
          <w:spacing w:val="-11"/>
        </w:rPr>
        <w:t xml:space="preserve"> </w:t>
      </w:r>
      <w:r w:rsidRPr="00A9255B">
        <w:t>або</w:t>
      </w:r>
      <w:r w:rsidRPr="00A9255B">
        <w:rPr>
          <w:spacing w:val="-12"/>
        </w:rPr>
        <w:t xml:space="preserve"> </w:t>
      </w:r>
      <w:r w:rsidRPr="00A9255B">
        <w:t>терористичних</w:t>
      </w:r>
      <w:r w:rsidRPr="00A9255B">
        <w:rPr>
          <w:spacing w:val="-12"/>
        </w:rPr>
        <w:t xml:space="preserve"> </w:t>
      </w:r>
      <w:r w:rsidRPr="00A9255B">
        <w:t>цілях.</w:t>
      </w:r>
    </w:p>
    <w:p w:rsidR="009B5B99" w:rsidRPr="00A9255B" w:rsidRDefault="009B5B99" w:rsidP="009B5B99">
      <w:pPr>
        <w:pStyle w:val="5"/>
        <w:spacing w:before="60" w:line="249" w:lineRule="auto"/>
        <w:ind w:left="2106" w:right="-1" w:hanging="1539"/>
        <w:rPr>
          <w:rFonts w:ascii="Times New Roman" w:hAnsi="Times New Roman"/>
          <w:color w:val="auto"/>
          <w:sz w:val="28"/>
          <w:szCs w:val="28"/>
        </w:rPr>
      </w:pPr>
      <w:r w:rsidRPr="00A9255B">
        <w:rPr>
          <w:rFonts w:ascii="Times New Roman" w:hAnsi="Times New Roman"/>
          <w:color w:val="auto"/>
          <w:spacing w:val="-1"/>
          <w:w w:val="105"/>
          <w:sz w:val="28"/>
          <w:szCs w:val="28"/>
        </w:rPr>
        <w:t>Різниця</w:t>
      </w:r>
      <w:r w:rsidRPr="00A9255B">
        <w:rPr>
          <w:rFonts w:ascii="Times New Roman" w:hAnsi="Times New Roman"/>
          <w:color w:val="auto"/>
          <w:spacing w:val="-14"/>
          <w:w w:val="105"/>
          <w:sz w:val="28"/>
          <w:szCs w:val="28"/>
        </w:rPr>
        <w:t xml:space="preserve"> </w:t>
      </w:r>
      <w:r w:rsidRPr="00A9255B">
        <w:rPr>
          <w:rFonts w:ascii="Times New Roman" w:hAnsi="Times New Roman"/>
          <w:color w:val="auto"/>
          <w:spacing w:val="-1"/>
          <w:w w:val="105"/>
          <w:sz w:val="28"/>
          <w:szCs w:val="28"/>
        </w:rPr>
        <w:t>між</w:t>
      </w:r>
      <w:r w:rsidRPr="00A9255B">
        <w:rPr>
          <w:rFonts w:ascii="Times New Roman" w:hAnsi="Times New Roman"/>
          <w:color w:val="auto"/>
          <w:spacing w:val="-14"/>
          <w:w w:val="105"/>
          <w:sz w:val="28"/>
          <w:szCs w:val="28"/>
        </w:rPr>
        <w:t xml:space="preserve"> </w:t>
      </w:r>
      <w:r w:rsidRPr="00A9255B">
        <w:rPr>
          <w:rFonts w:ascii="Times New Roman" w:hAnsi="Times New Roman"/>
          <w:color w:val="auto"/>
          <w:spacing w:val="-1"/>
          <w:w w:val="105"/>
          <w:sz w:val="28"/>
          <w:szCs w:val="28"/>
        </w:rPr>
        <w:t>хімічним,</w:t>
      </w:r>
      <w:r w:rsidRPr="00A9255B">
        <w:rPr>
          <w:rFonts w:ascii="Times New Roman" w:hAnsi="Times New Roman"/>
          <w:color w:val="auto"/>
          <w:spacing w:val="-13"/>
          <w:w w:val="105"/>
          <w:sz w:val="28"/>
          <w:szCs w:val="28"/>
        </w:rPr>
        <w:t xml:space="preserve"> </w:t>
      </w:r>
      <w:r w:rsidRPr="00A9255B">
        <w:rPr>
          <w:rFonts w:ascii="Times New Roman" w:hAnsi="Times New Roman"/>
          <w:color w:val="auto"/>
          <w:w w:val="105"/>
          <w:sz w:val="28"/>
          <w:szCs w:val="28"/>
        </w:rPr>
        <w:t>біологічним</w:t>
      </w:r>
      <w:r w:rsidRPr="00A9255B">
        <w:rPr>
          <w:rFonts w:ascii="Times New Roman" w:hAnsi="Times New Roman"/>
          <w:color w:val="auto"/>
          <w:spacing w:val="-61"/>
          <w:w w:val="105"/>
          <w:sz w:val="28"/>
          <w:szCs w:val="28"/>
        </w:rPr>
        <w:t xml:space="preserve"> </w:t>
      </w:r>
      <w:r w:rsidRPr="00A9255B">
        <w:rPr>
          <w:rFonts w:ascii="Times New Roman" w:hAnsi="Times New Roman"/>
          <w:color w:val="auto"/>
          <w:w w:val="105"/>
          <w:sz w:val="28"/>
          <w:szCs w:val="28"/>
        </w:rPr>
        <w:t>та</w:t>
      </w:r>
      <w:r w:rsidRPr="00A9255B">
        <w:rPr>
          <w:rFonts w:ascii="Times New Roman" w:hAnsi="Times New Roman"/>
          <w:color w:val="auto"/>
          <w:spacing w:val="-12"/>
          <w:w w:val="105"/>
          <w:sz w:val="28"/>
          <w:szCs w:val="28"/>
        </w:rPr>
        <w:t xml:space="preserve"> </w:t>
      </w:r>
      <w:r w:rsidRPr="00A9255B">
        <w:rPr>
          <w:rFonts w:ascii="Times New Roman" w:hAnsi="Times New Roman"/>
          <w:color w:val="auto"/>
          <w:w w:val="105"/>
          <w:sz w:val="28"/>
          <w:szCs w:val="28"/>
        </w:rPr>
        <w:t>радіоактивним</w:t>
      </w:r>
      <w:r w:rsidRPr="00A9255B">
        <w:rPr>
          <w:rFonts w:ascii="Times New Roman" w:hAnsi="Times New Roman"/>
          <w:color w:val="auto"/>
          <w:spacing w:val="-12"/>
          <w:w w:val="105"/>
          <w:sz w:val="28"/>
          <w:szCs w:val="28"/>
        </w:rPr>
        <w:t xml:space="preserve"> </w:t>
      </w:r>
      <w:r w:rsidRPr="00A9255B">
        <w:rPr>
          <w:rFonts w:ascii="Times New Roman" w:hAnsi="Times New Roman"/>
          <w:color w:val="auto"/>
          <w:w w:val="105"/>
          <w:sz w:val="28"/>
          <w:szCs w:val="28"/>
        </w:rPr>
        <w:t>інцидентом</w:t>
      </w:r>
    </w:p>
    <w:p w:rsidR="009B5B99" w:rsidRPr="00A9255B" w:rsidRDefault="009B5B99" w:rsidP="009B5B99">
      <w:pPr>
        <w:pStyle w:val="a9"/>
        <w:spacing w:before="58" w:line="247" w:lineRule="auto"/>
        <w:ind w:left="176" w:right="607"/>
        <w:jc w:val="both"/>
      </w:pPr>
      <w:r w:rsidRPr="00A9255B">
        <w:rPr>
          <w:w w:val="105"/>
        </w:rPr>
        <w:t>Хімічні та біологічні речовини, а також радіоактивні матеріали можуть</w:t>
      </w:r>
      <w:r w:rsidRPr="00A9255B">
        <w:rPr>
          <w:spacing w:val="-12"/>
          <w:w w:val="105"/>
        </w:rPr>
        <w:t xml:space="preserve"> </w:t>
      </w:r>
      <w:r w:rsidRPr="00A9255B">
        <w:rPr>
          <w:w w:val="105"/>
        </w:rPr>
        <w:t>бути</w:t>
      </w:r>
      <w:r w:rsidRPr="00A9255B">
        <w:rPr>
          <w:spacing w:val="-12"/>
          <w:w w:val="105"/>
        </w:rPr>
        <w:t xml:space="preserve"> </w:t>
      </w:r>
      <w:r w:rsidRPr="00A9255B">
        <w:rPr>
          <w:w w:val="105"/>
        </w:rPr>
        <w:t>розповсюдженні</w:t>
      </w:r>
      <w:r w:rsidRPr="00A9255B">
        <w:rPr>
          <w:spacing w:val="-12"/>
          <w:w w:val="105"/>
        </w:rPr>
        <w:t xml:space="preserve"> </w:t>
      </w:r>
      <w:r w:rsidRPr="00A9255B">
        <w:rPr>
          <w:w w:val="105"/>
        </w:rPr>
        <w:t>у</w:t>
      </w:r>
      <w:r w:rsidRPr="00A9255B">
        <w:rPr>
          <w:spacing w:val="-12"/>
          <w:w w:val="105"/>
        </w:rPr>
        <w:t xml:space="preserve"> </w:t>
      </w:r>
      <w:r w:rsidRPr="00A9255B">
        <w:rPr>
          <w:w w:val="105"/>
        </w:rPr>
        <w:t>повітрі,</w:t>
      </w:r>
      <w:r w:rsidRPr="00A9255B">
        <w:rPr>
          <w:spacing w:val="-12"/>
          <w:w w:val="105"/>
        </w:rPr>
        <w:t xml:space="preserve"> </w:t>
      </w:r>
      <w:r w:rsidRPr="00A9255B">
        <w:rPr>
          <w:w w:val="105"/>
        </w:rPr>
        <w:t>воді</w:t>
      </w:r>
      <w:r w:rsidRPr="00A9255B">
        <w:rPr>
          <w:spacing w:val="-12"/>
          <w:w w:val="105"/>
        </w:rPr>
        <w:t xml:space="preserve"> </w:t>
      </w:r>
      <w:r w:rsidRPr="00A9255B">
        <w:rPr>
          <w:w w:val="105"/>
        </w:rPr>
        <w:t>або</w:t>
      </w:r>
      <w:r w:rsidRPr="00A9255B">
        <w:rPr>
          <w:spacing w:val="-12"/>
          <w:w w:val="105"/>
        </w:rPr>
        <w:t xml:space="preserve"> </w:t>
      </w:r>
      <w:r w:rsidRPr="00A9255B">
        <w:rPr>
          <w:w w:val="105"/>
        </w:rPr>
        <w:t>на</w:t>
      </w:r>
      <w:r w:rsidRPr="00A9255B">
        <w:rPr>
          <w:spacing w:val="-12"/>
          <w:w w:val="105"/>
        </w:rPr>
        <w:t xml:space="preserve"> </w:t>
      </w:r>
      <w:r w:rsidRPr="00A9255B">
        <w:rPr>
          <w:w w:val="105"/>
        </w:rPr>
        <w:t>поверхнях.</w:t>
      </w:r>
      <w:r w:rsidRPr="00A9255B">
        <w:rPr>
          <w:spacing w:val="-12"/>
          <w:w w:val="105"/>
        </w:rPr>
        <w:t xml:space="preserve"> </w:t>
      </w:r>
      <w:r w:rsidRPr="00A9255B">
        <w:rPr>
          <w:w w:val="105"/>
        </w:rPr>
        <w:t>Методи</w:t>
      </w:r>
      <w:r w:rsidRPr="00A9255B">
        <w:rPr>
          <w:spacing w:val="-68"/>
          <w:w w:val="105"/>
        </w:rPr>
        <w:t xml:space="preserve"> </w:t>
      </w:r>
      <w:r w:rsidRPr="00A9255B">
        <w:t>розпилення можуть бути простими, такими як відкриття контейнера,</w:t>
      </w:r>
      <w:r w:rsidRPr="00A9255B">
        <w:rPr>
          <w:spacing w:val="1"/>
        </w:rPr>
        <w:t xml:space="preserve"> </w:t>
      </w:r>
      <w:r w:rsidRPr="00A9255B">
        <w:rPr>
          <w:w w:val="105"/>
        </w:rPr>
        <w:t>використання звичайних (садових) розпилювальних пристроїв, або</w:t>
      </w:r>
      <w:r w:rsidRPr="00A9255B">
        <w:rPr>
          <w:spacing w:val="-67"/>
          <w:w w:val="105"/>
        </w:rPr>
        <w:t xml:space="preserve"> </w:t>
      </w:r>
      <w:r w:rsidRPr="00A9255B">
        <w:rPr>
          <w:w w:val="105"/>
        </w:rPr>
        <w:t xml:space="preserve">складними такими, як застосування саморобного вибухового </w:t>
      </w:r>
      <w:r w:rsidRPr="00A9255B">
        <w:rPr>
          <w:w w:val="105"/>
        </w:rPr>
        <w:lastRenderedPageBreak/>
        <w:t>пристрою.</w:t>
      </w:r>
    </w:p>
    <w:p w:rsidR="009B5B99" w:rsidRPr="00A9255B" w:rsidRDefault="009B5B99" w:rsidP="009B5B99">
      <w:pPr>
        <w:pStyle w:val="a9"/>
        <w:spacing w:before="62" w:line="247" w:lineRule="auto"/>
        <w:ind w:left="176" w:right="608"/>
        <w:jc w:val="both"/>
      </w:pPr>
      <w:r w:rsidRPr="00A9255B">
        <w:rPr>
          <w:b/>
          <w:i/>
          <w:w w:val="105"/>
        </w:rPr>
        <w:t xml:space="preserve">Хімічні інциденти </w:t>
      </w:r>
      <w:r w:rsidRPr="00A9255B">
        <w:rPr>
          <w:w w:val="105"/>
        </w:rPr>
        <w:t>характеризуються швидким настанням медич</w:t>
      </w:r>
      <w:r w:rsidRPr="00A9255B">
        <w:t>них симптомів (від однієї хвилини до години) і появою ознак, які легко спостерігаються (кольорові залишки, зів’яле листя, різкий запах,</w:t>
      </w:r>
      <w:r w:rsidRPr="00A9255B">
        <w:rPr>
          <w:spacing w:val="1"/>
        </w:rPr>
        <w:t xml:space="preserve"> </w:t>
      </w:r>
      <w:r w:rsidRPr="00A9255B">
        <w:t>мертві</w:t>
      </w:r>
      <w:r w:rsidRPr="00A9255B">
        <w:rPr>
          <w:spacing w:val="-16"/>
        </w:rPr>
        <w:t xml:space="preserve"> </w:t>
      </w:r>
      <w:r w:rsidRPr="00A9255B">
        <w:t>комахи</w:t>
      </w:r>
      <w:r w:rsidRPr="00A9255B">
        <w:rPr>
          <w:spacing w:val="-15"/>
        </w:rPr>
        <w:t xml:space="preserve"> </w:t>
      </w:r>
      <w:r w:rsidRPr="00A9255B">
        <w:t>і</w:t>
      </w:r>
      <w:r w:rsidRPr="00A9255B">
        <w:rPr>
          <w:spacing w:val="-16"/>
        </w:rPr>
        <w:t xml:space="preserve"> </w:t>
      </w:r>
      <w:r w:rsidRPr="00A9255B">
        <w:t>тварини</w:t>
      </w:r>
      <w:r w:rsidRPr="00A9255B">
        <w:rPr>
          <w:spacing w:val="-15"/>
        </w:rPr>
        <w:t xml:space="preserve"> </w:t>
      </w:r>
      <w:r w:rsidRPr="00A9255B">
        <w:t>та</w:t>
      </w:r>
      <w:r w:rsidRPr="00A9255B">
        <w:rPr>
          <w:spacing w:val="-16"/>
        </w:rPr>
        <w:t xml:space="preserve"> </w:t>
      </w:r>
      <w:r w:rsidRPr="00A9255B">
        <w:t>ін.).</w:t>
      </w:r>
    </w:p>
    <w:p w:rsidR="009B5B99" w:rsidRPr="00A9255B" w:rsidRDefault="009B5B99" w:rsidP="009B5B99">
      <w:pPr>
        <w:pStyle w:val="a9"/>
        <w:spacing w:before="61" w:line="247" w:lineRule="auto"/>
        <w:ind w:left="176" w:right="606"/>
        <w:jc w:val="both"/>
      </w:pPr>
      <w:r w:rsidRPr="00A9255B">
        <w:rPr>
          <w:b/>
          <w:i/>
        </w:rPr>
        <w:t xml:space="preserve">Біологічні інциденти </w:t>
      </w:r>
      <w:r w:rsidRPr="00A9255B">
        <w:t>характеризуються появою симптомів від кіль</w:t>
      </w:r>
      <w:r w:rsidRPr="00A9255B">
        <w:rPr>
          <w:w w:val="105"/>
        </w:rPr>
        <w:t>кох годин до кількох днів. Зазвичай характерні ознаки будуть від-</w:t>
      </w:r>
      <w:r w:rsidRPr="00A9255B">
        <w:rPr>
          <w:spacing w:val="1"/>
          <w:w w:val="105"/>
        </w:rPr>
        <w:t xml:space="preserve"> </w:t>
      </w:r>
      <w:r w:rsidRPr="00A9255B">
        <w:rPr>
          <w:w w:val="105"/>
        </w:rPr>
        <w:t>сутні,</w:t>
      </w:r>
      <w:r w:rsidRPr="00A9255B">
        <w:rPr>
          <w:spacing w:val="-14"/>
          <w:w w:val="105"/>
        </w:rPr>
        <w:t xml:space="preserve"> </w:t>
      </w:r>
      <w:r w:rsidRPr="00A9255B">
        <w:rPr>
          <w:w w:val="105"/>
        </w:rPr>
        <w:t>оскільки</w:t>
      </w:r>
      <w:r w:rsidRPr="00A9255B">
        <w:rPr>
          <w:spacing w:val="-13"/>
          <w:w w:val="105"/>
        </w:rPr>
        <w:t xml:space="preserve"> </w:t>
      </w:r>
      <w:r w:rsidRPr="00A9255B">
        <w:rPr>
          <w:w w:val="105"/>
        </w:rPr>
        <w:t>біологічні</w:t>
      </w:r>
      <w:r w:rsidRPr="00A9255B">
        <w:rPr>
          <w:spacing w:val="-13"/>
          <w:w w:val="105"/>
        </w:rPr>
        <w:t xml:space="preserve"> </w:t>
      </w:r>
      <w:r w:rsidRPr="00A9255B">
        <w:rPr>
          <w:w w:val="105"/>
        </w:rPr>
        <w:t>речовини,</w:t>
      </w:r>
      <w:r w:rsidRPr="00A9255B">
        <w:rPr>
          <w:spacing w:val="-13"/>
          <w:w w:val="105"/>
        </w:rPr>
        <w:t xml:space="preserve"> </w:t>
      </w:r>
      <w:r w:rsidRPr="00A9255B">
        <w:rPr>
          <w:w w:val="105"/>
        </w:rPr>
        <w:t>як</w:t>
      </w:r>
      <w:r w:rsidRPr="00A9255B">
        <w:rPr>
          <w:spacing w:val="-14"/>
          <w:w w:val="105"/>
        </w:rPr>
        <w:t xml:space="preserve"> </w:t>
      </w:r>
      <w:r w:rsidRPr="00A9255B">
        <w:rPr>
          <w:w w:val="105"/>
        </w:rPr>
        <w:t>правило,</w:t>
      </w:r>
      <w:r w:rsidRPr="00A9255B">
        <w:rPr>
          <w:spacing w:val="-13"/>
          <w:w w:val="105"/>
        </w:rPr>
        <w:t xml:space="preserve"> </w:t>
      </w:r>
      <w:r w:rsidRPr="00A9255B">
        <w:rPr>
          <w:w w:val="105"/>
        </w:rPr>
        <w:t>не</w:t>
      </w:r>
      <w:r w:rsidRPr="00A9255B">
        <w:rPr>
          <w:spacing w:val="-13"/>
          <w:w w:val="105"/>
        </w:rPr>
        <w:t xml:space="preserve"> </w:t>
      </w:r>
      <w:r w:rsidRPr="00A9255B">
        <w:rPr>
          <w:w w:val="105"/>
        </w:rPr>
        <w:t>мають</w:t>
      </w:r>
      <w:r w:rsidRPr="00A9255B">
        <w:rPr>
          <w:spacing w:val="-13"/>
          <w:w w:val="105"/>
        </w:rPr>
        <w:t xml:space="preserve"> </w:t>
      </w:r>
      <w:r w:rsidRPr="00A9255B">
        <w:rPr>
          <w:w w:val="105"/>
        </w:rPr>
        <w:t>запаху</w:t>
      </w:r>
      <w:r w:rsidRPr="00A9255B">
        <w:rPr>
          <w:spacing w:val="-13"/>
          <w:w w:val="105"/>
        </w:rPr>
        <w:t xml:space="preserve"> </w:t>
      </w:r>
      <w:r w:rsidRPr="00A9255B">
        <w:rPr>
          <w:w w:val="105"/>
        </w:rPr>
        <w:t>і</w:t>
      </w:r>
      <w:r w:rsidRPr="00A9255B">
        <w:rPr>
          <w:spacing w:val="-14"/>
          <w:w w:val="105"/>
        </w:rPr>
        <w:t xml:space="preserve"> </w:t>
      </w:r>
      <w:r w:rsidRPr="00A9255B">
        <w:rPr>
          <w:w w:val="105"/>
        </w:rPr>
        <w:t>є</w:t>
      </w:r>
      <w:r w:rsidRPr="00A9255B">
        <w:rPr>
          <w:spacing w:val="-67"/>
          <w:w w:val="105"/>
        </w:rPr>
        <w:t xml:space="preserve"> </w:t>
      </w:r>
      <w:r w:rsidRPr="00A9255B">
        <w:t>безбарвними. Через затримку появи симптомів при біологічному</w:t>
      </w:r>
      <w:r w:rsidRPr="00A9255B">
        <w:rPr>
          <w:spacing w:val="1"/>
        </w:rPr>
        <w:t xml:space="preserve"> </w:t>
      </w:r>
      <w:r w:rsidRPr="00A9255B">
        <w:t>інциденті регіон впливу може бути більшим через пересування інфіко</w:t>
      </w:r>
      <w:r w:rsidRPr="00A9255B">
        <w:rPr>
          <w:w w:val="105"/>
        </w:rPr>
        <w:t>ваних</w:t>
      </w:r>
      <w:r w:rsidRPr="00A9255B">
        <w:rPr>
          <w:spacing w:val="-20"/>
          <w:w w:val="105"/>
        </w:rPr>
        <w:t xml:space="preserve"> </w:t>
      </w:r>
      <w:r w:rsidRPr="00A9255B">
        <w:rPr>
          <w:w w:val="105"/>
        </w:rPr>
        <w:t>осіб.</w:t>
      </w:r>
    </w:p>
    <w:p w:rsidR="009B5B99" w:rsidRPr="00A9255B" w:rsidRDefault="009B5B99" w:rsidP="009B5B99">
      <w:pPr>
        <w:pStyle w:val="a9"/>
        <w:spacing w:before="62" w:line="247" w:lineRule="auto"/>
        <w:ind w:left="176" w:right="607"/>
        <w:jc w:val="both"/>
      </w:pPr>
      <w:r w:rsidRPr="00A9255B">
        <w:rPr>
          <w:b/>
          <w:i/>
        </w:rPr>
        <w:t xml:space="preserve">Радіоактивні  інциденти </w:t>
      </w:r>
      <w:r w:rsidRPr="00A9255B">
        <w:t>характеризуються появою симптомів, якщо</w:t>
      </w:r>
      <w:r w:rsidRPr="00A9255B">
        <w:rPr>
          <w:spacing w:val="-64"/>
        </w:rPr>
        <w:t xml:space="preserve"> </w:t>
      </w:r>
      <w:r w:rsidRPr="00A9255B">
        <w:t>такі є, від годин, днів до тижнів і довше. Зазвичай характерні ознаки</w:t>
      </w:r>
      <w:r w:rsidRPr="00A9255B">
        <w:rPr>
          <w:spacing w:val="1"/>
        </w:rPr>
        <w:t xml:space="preserve"> </w:t>
      </w:r>
      <w:r w:rsidRPr="00A9255B">
        <w:rPr>
          <w:spacing w:val="-1"/>
          <w:w w:val="105"/>
        </w:rPr>
        <w:t>будуть</w:t>
      </w:r>
      <w:r w:rsidRPr="00A9255B">
        <w:rPr>
          <w:spacing w:val="-16"/>
          <w:w w:val="105"/>
        </w:rPr>
        <w:t xml:space="preserve"> </w:t>
      </w:r>
      <w:r w:rsidRPr="00A9255B">
        <w:rPr>
          <w:spacing w:val="-1"/>
          <w:w w:val="105"/>
        </w:rPr>
        <w:t>відсутні,</w:t>
      </w:r>
      <w:r w:rsidRPr="00A9255B">
        <w:rPr>
          <w:spacing w:val="-16"/>
          <w:w w:val="105"/>
        </w:rPr>
        <w:t xml:space="preserve"> </w:t>
      </w:r>
      <w:r w:rsidRPr="00A9255B">
        <w:rPr>
          <w:spacing w:val="-1"/>
          <w:w w:val="105"/>
        </w:rPr>
        <w:t>оскільки</w:t>
      </w:r>
      <w:r w:rsidRPr="00A9255B">
        <w:rPr>
          <w:spacing w:val="-16"/>
          <w:w w:val="105"/>
        </w:rPr>
        <w:t xml:space="preserve"> </w:t>
      </w:r>
      <w:r w:rsidRPr="00A9255B">
        <w:rPr>
          <w:w w:val="105"/>
        </w:rPr>
        <w:t>радіоактивні</w:t>
      </w:r>
      <w:r w:rsidRPr="00A9255B">
        <w:rPr>
          <w:spacing w:val="-16"/>
          <w:w w:val="105"/>
        </w:rPr>
        <w:t xml:space="preserve"> </w:t>
      </w:r>
      <w:r w:rsidRPr="00A9255B">
        <w:rPr>
          <w:w w:val="105"/>
        </w:rPr>
        <w:t>речовини,</w:t>
      </w:r>
      <w:r w:rsidRPr="00A9255B">
        <w:rPr>
          <w:spacing w:val="-16"/>
          <w:w w:val="105"/>
        </w:rPr>
        <w:t xml:space="preserve"> </w:t>
      </w:r>
      <w:r w:rsidRPr="00A9255B">
        <w:rPr>
          <w:w w:val="105"/>
        </w:rPr>
        <w:t>як</w:t>
      </w:r>
      <w:r w:rsidRPr="00A9255B">
        <w:rPr>
          <w:spacing w:val="-16"/>
          <w:w w:val="105"/>
        </w:rPr>
        <w:t xml:space="preserve"> </w:t>
      </w:r>
      <w:r w:rsidRPr="00A9255B">
        <w:rPr>
          <w:w w:val="105"/>
        </w:rPr>
        <w:t>правило,</w:t>
      </w:r>
      <w:r w:rsidRPr="00A9255B">
        <w:rPr>
          <w:spacing w:val="-16"/>
          <w:w w:val="105"/>
        </w:rPr>
        <w:t xml:space="preserve"> </w:t>
      </w:r>
      <w:r w:rsidRPr="00A9255B">
        <w:rPr>
          <w:w w:val="105"/>
        </w:rPr>
        <w:t>не</w:t>
      </w:r>
      <w:r w:rsidRPr="00A9255B">
        <w:rPr>
          <w:spacing w:val="-16"/>
          <w:w w:val="105"/>
        </w:rPr>
        <w:t xml:space="preserve"> </w:t>
      </w:r>
      <w:r w:rsidRPr="00A9255B">
        <w:rPr>
          <w:w w:val="105"/>
        </w:rPr>
        <w:t>ма</w:t>
      </w:r>
      <w:r w:rsidRPr="00A9255B">
        <w:t>ють запаху і є безбарвними. Для визначення кількості постраждалих</w:t>
      </w:r>
      <w:r w:rsidRPr="00A9255B">
        <w:rPr>
          <w:spacing w:val="1"/>
        </w:rPr>
        <w:t xml:space="preserve"> </w:t>
      </w:r>
      <w:r w:rsidRPr="00A9255B">
        <w:t>районів, а також ступеня забруднення і рівня небезпеки для здоров'я</w:t>
      </w:r>
      <w:r w:rsidRPr="00A9255B">
        <w:rPr>
          <w:spacing w:val="1"/>
        </w:rPr>
        <w:t xml:space="preserve"> </w:t>
      </w:r>
      <w:r w:rsidRPr="00A9255B">
        <w:rPr>
          <w:w w:val="105"/>
        </w:rPr>
        <w:t>необхідне</w:t>
      </w:r>
      <w:r w:rsidRPr="00A9255B">
        <w:rPr>
          <w:spacing w:val="-5"/>
          <w:w w:val="105"/>
        </w:rPr>
        <w:t xml:space="preserve"> </w:t>
      </w:r>
      <w:r w:rsidRPr="00A9255B">
        <w:rPr>
          <w:w w:val="105"/>
        </w:rPr>
        <w:t>спеціалізоване</w:t>
      </w:r>
      <w:r w:rsidRPr="00A9255B">
        <w:rPr>
          <w:spacing w:val="-4"/>
          <w:w w:val="105"/>
        </w:rPr>
        <w:t xml:space="preserve"> </w:t>
      </w:r>
      <w:r w:rsidRPr="00A9255B">
        <w:rPr>
          <w:w w:val="105"/>
        </w:rPr>
        <w:t>обладнання.</w:t>
      </w:r>
      <w:r w:rsidRPr="00A9255B">
        <w:rPr>
          <w:spacing w:val="-4"/>
          <w:w w:val="105"/>
        </w:rPr>
        <w:t xml:space="preserve"> </w:t>
      </w:r>
      <w:r w:rsidRPr="00A9255B">
        <w:rPr>
          <w:w w:val="105"/>
        </w:rPr>
        <w:t>Оскільки</w:t>
      </w:r>
      <w:r w:rsidRPr="00A9255B">
        <w:rPr>
          <w:spacing w:val="-4"/>
          <w:w w:val="105"/>
        </w:rPr>
        <w:t xml:space="preserve"> </w:t>
      </w:r>
      <w:r w:rsidRPr="00A9255B">
        <w:rPr>
          <w:w w:val="105"/>
        </w:rPr>
        <w:t>виявлення</w:t>
      </w:r>
      <w:r w:rsidRPr="00A9255B">
        <w:rPr>
          <w:spacing w:val="-5"/>
          <w:w w:val="105"/>
        </w:rPr>
        <w:t xml:space="preserve"> </w:t>
      </w:r>
      <w:r w:rsidRPr="00A9255B">
        <w:rPr>
          <w:w w:val="105"/>
        </w:rPr>
        <w:t>радіації</w:t>
      </w:r>
      <w:r w:rsidRPr="00A9255B">
        <w:rPr>
          <w:spacing w:val="-67"/>
          <w:w w:val="105"/>
        </w:rPr>
        <w:t xml:space="preserve"> </w:t>
      </w:r>
      <w:r w:rsidRPr="00A9255B">
        <w:t>потребує спеціального обладнання, уражена ділянка може бути більшою</w:t>
      </w:r>
      <w:r w:rsidRPr="00A9255B">
        <w:rPr>
          <w:spacing w:val="-14"/>
        </w:rPr>
        <w:t xml:space="preserve"> </w:t>
      </w:r>
      <w:r w:rsidRPr="00A9255B">
        <w:t>через</w:t>
      </w:r>
      <w:r w:rsidRPr="00A9255B">
        <w:rPr>
          <w:spacing w:val="-14"/>
        </w:rPr>
        <w:t xml:space="preserve"> </w:t>
      </w:r>
      <w:r w:rsidRPr="00A9255B">
        <w:t>міграцію</w:t>
      </w:r>
      <w:r w:rsidRPr="00A9255B">
        <w:rPr>
          <w:spacing w:val="-13"/>
        </w:rPr>
        <w:t xml:space="preserve"> </w:t>
      </w:r>
      <w:r w:rsidRPr="00A9255B">
        <w:t>забруднених</w:t>
      </w:r>
      <w:r w:rsidRPr="00A9255B">
        <w:rPr>
          <w:spacing w:val="-14"/>
        </w:rPr>
        <w:t xml:space="preserve"> </w:t>
      </w:r>
      <w:r w:rsidRPr="00A9255B">
        <w:t>осіб.</w:t>
      </w:r>
    </w:p>
    <w:p w:rsidR="009B5B99" w:rsidRPr="00A9255B" w:rsidRDefault="009B5B99" w:rsidP="009B5B99">
      <w:pPr>
        <w:pStyle w:val="a9"/>
        <w:spacing w:before="120" w:line="247" w:lineRule="auto"/>
        <w:ind w:left="176" w:right="607"/>
        <w:jc w:val="both"/>
      </w:pPr>
      <w:r w:rsidRPr="00A9255B">
        <w:t>З великою ймовірністю рівень радіаційного випромінювання не буде</w:t>
      </w:r>
      <w:r w:rsidRPr="00A9255B">
        <w:rPr>
          <w:spacing w:val="1"/>
        </w:rPr>
        <w:t xml:space="preserve"> </w:t>
      </w:r>
      <w:r w:rsidRPr="00A9255B">
        <w:rPr>
          <w:w w:val="105"/>
        </w:rPr>
        <w:t>достатньо високим, щоб спричинити загибель людей або важкі за</w:t>
      </w:r>
      <w:r w:rsidRPr="00A9255B">
        <w:t>хворювання. При радіоактивному інциденті, спричиненому «брудною</w:t>
      </w:r>
      <w:r w:rsidRPr="00A9255B">
        <w:rPr>
          <w:spacing w:val="1"/>
        </w:rPr>
        <w:t xml:space="preserve"> </w:t>
      </w:r>
      <w:r w:rsidRPr="00A9255B">
        <w:rPr>
          <w:w w:val="105"/>
        </w:rPr>
        <w:t>бомбою»</w:t>
      </w:r>
      <w:r w:rsidRPr="00A9255B">
        <w:rPr>
          <w:spacing w:val="22"/>
          <w:w w:val="105"/>
        </w:rPr>
        <w:t xml:space="preserve"> </w:t>
      </w:r>
      <w:r w:rsidRPr="00A9255B">
        <w:rPr>
          <w:w w:val="105"/>
        </w:rPr>
        <w:t>або</w:t>
      </w:r>
      <w:r w:rsidRPr="00A9255B">
        <w:rPr>
          <w:spacing w:val="22"/>
          <w:w w:val="105"/>
        </w:rPr>
        <w:t xml:space="preserve"> </w:t>
      </w:r>
      <w:r w:rsidRPr="00A9255B">
        <w:rPr>
          <w:w w:val="105"/>
        </w:rPr>
        <w:t>радіоактивним</w:t>
      </w:r>
      <w:r w:rsidRPr="00A9255B">
        <w:rPr>
          <w:spacing w:val="23"/>
          <w:w w:val="105"/>
        </w:rPr>
        <w:t xml:space="preserve"> </w:t>
      </w:r>
      <w:r w:rsidRPr="00A9255B">
        <w:rPr>
          <w:w w:val="105"/>
        </w:rPr>
        <w:t>розпилювальним</w:t>
      </w:r>
      <w:r w:rsidRPr="00A9255B">
        <w:rPr>
          <w:spacing w:val="22"/>
          <w:w w:val="105"/>
        </w:rPr>
        <w:t xml:space="preserve"> </w:t>
      </w:r>
      <w:r w:rsidRPr="00A9255B">
        <w:rPr>
          <w:w w:val="105"/>
        </w:rPr>
        <w:t>пристроєм,</w:t>
      </w:r>
      <w:r w:rsidRPr="00A9255B">
        <w:rPr>
          <w:spacing w:val="23"/>
          <w:w w:val="105"/>
        </w:rPr>
        <w:t xml:space="preserve"> </w:t>
      </w:r>
      <w:r w:rsidRPr="00A9255B">
        <w:rPr>
          <w:w w:val="105"/>
        </w:rPr>
        <w:t>в</w:t>
      </w:r>
      <w:r w:rsidRPr="00A9255B">
        <w:rPr>
          <w:spacing w:val="22"/>
          <w:w w:val="105"/>
        </w:rPr>
        <w:t xml:space="preserve"> </w:t>
      </w:r>
      <w:r w:rsidRPr="00A9255B">
        <w:rPr>
          <w:w w:val="105"/>
        </w:rPr>
        <w:t>якому детонують звичайну вибухову речовину для поширення радіоак</w:t>
      </w:r>
      <w:r w:rsidRPr="00A9255B">
        <w:t>тивного забруднення, основна небезпека виникає внаслідок вибуху.</w:t>
      </w:r>
      <w:r w:rsidRPr="00A9255B">
        <w:rPr>
          <w:spacing w:val="1"/>
        </w:rPr>
        <w:t xml:space="preserve"> </w:t>
      </w:r>
      <w:r w:rsidRPr="00A9255B">
        <w:rPr>
          <w:spacing w:val="-1"/>
          <w:w w:val="105"/>
        </w:rPr>
        <w:t>Однак</w:t>
      </w:r>
      <w:r w:rsidRPr="00A9255B">
        <w:rPr>
          <w:spacing w:val="-16"/>
          <w:w w:val="105"/>
        </w:rPr>
        <w:t xml:space="preserve"> </w:t>
      </w:r>
      <w:r w:rsidRPr="00A9255B">
        <w:rPr>
          <w:spacing w:val="-1"/>
          <w:w w:val="105"/>
        </w:rPr>
        <w:t>певні</w:t>
      </w:r>
      <w:r w:rsidRPr="00A9255B">
        <w:rPr>
          <w:spacing w:val="-15"/>
          <w:w w:val="105"/>
        </w:rPr>
        <w:t xml:space="preserve"> </w:t>
      </w:r>
      <w:r w:rsidRPr="00A9255B">
        <w:rPr>
          <w:spacing w:val="-1"/>
          <w:w w:val="105"/>
        </w:rPr>
        <w:t>радіоактивні</w:t>
      </w:r>
      <w:r w:rsidRPr="00A9255B">
        <w:rPr>
          <w:spacing w:val="-15"/>
          <w:w w:val="105"/>
        </w:rPr>
        <w:t xml:space="preserve"> </w:t>
      </w:r>
      <w:r w:rsidRPr="00A9255B">
        <w:rPr>
          <w:spacing w:val="-1"/>
          <w:w w:val="105"/>
        </w:rPr>
        <w:t>матеріали ,</w:t>
      </w:r>
      <w:r w:rsidRPr="00A9255B">
        <w:rPr>
          <w:spacing w:val="-15"/>
          <w:w w:val="105"/>
        </w:rPr>
        <w:t xml:space="preserve"> </w:t>
      </w:r>
      <w:r w:rsidRPr="00A9255B">
        <w:rPr>
          <w:w w:val="105"/>
        </w:rPr>
        <w:t>розпилені</w:t>
      </w:r>
      <w:r w:rsidRPr="00A9255B">
        <w:rPr>
          <w:spacing w:val="-16"/>
          <w:w w:val="105"/>
        </w:rPr>
        <w:t xml:space="preserve"> </w:t>
      </w:r>
      <w:r w:rsidRPr="00A9255B">
        <w:rPr>
          <w:w w:val="105"/>
        </w:rPr>
        <w:t>у</w:t>
      </w:r>
      <w:r w:rsidRPr="00A9255B">
        <w:rPr>
          <w:spacing w:val="-15"/>
          <w:w w:val="105"/>
        </w:rPr>
        <w:t xml:space="preserve"> </w:t>
      </w:r>
      <w:r w:rsidRPr="00A9255B">
        <w:rPr>
          <w:w w:val="105"/>
        </w:rPr>
        <w:t>повітрі,</w:t>
      </w:r>
      <w:r w:rsidRPr="00A9255B">
        <w:rPr>
          <w:spacing w:val="-15"/>
          <w:w w:val="105"/>
        </w:rPr>
        <w:t xml:space="preserve"> </w:t>
      </w:r>
      <w:r w:rsidRPr="00A9255B">
        <w:rPr>
          <w:w w:val="105"/>
        </w:rPr>
        <w:t>можуть</w:t>
      </w:r>
      <w:r w:rsidRPr="00A9255B">
        <w:rPr>
          <w:spacing w:val="-15"/>
          <w:w w:val="105"/>
        </w:rPr>
        <w:t xml:space="preserve"> </w:t>
      </w:r>
      <w:r w:rsidR="008302E0" w:rsidRPr="00A9255B">
        <w:rPr>
          <w:w w:val="105"/>
        </w:rPr>
        <w:t>за</w:t>
      </w:r>
      <w:r w:rsidRPr="00A9255B">
        <w:t>бруднити</w:t>
      </w:r>
      <w:r w:rsidRPr="00A9255B">
        <w:rPr>
          <w:spacing w:val="-14"/>
        </w:rPr>
        <w:t xml:space="preserve"> </w:t>
      </w:r>
      <w:r w:rsidR="0070453E" w:rsidRPr="00A9255B">
        <w:rPr>
          <w:spacing w:val="-14"/>
        </w:rPr>
        <w:t xml:space="preserve"> </w:t>
      </w:r>
      <w:r w:rsidRPr="00A9255B">
        <w:t>кілька</w:t>
      </w:r>
      <w:r w:rsidRPr="00A9255B">
        <w:rPr>
          <w:spacing w:val="-14"/>
        </w:rPr>
        <w:t xml:space="preserve"> </w:t>
      </w:r>
      <w:r w:rsidR="0070453E" w:rsidRPr="00A9255B">
        <w:rPr>
          <w:spacing w:val="-14"/>
        </w:rPr>
        <w:t xml:space="preserve">  </w:t>
      </w:r>
      <w:r w:rsidRPr="00A9255B">
        <w:t>міських</w:t>
      </w:r>
      <w:r w:rsidRPr="00A9255B">
        <w:rPr>
          <w:spacing w:val="-14"/>
        </w:rPr>
        <w:t xml:space="preserve"> </w:t>
      </w:r>
      <w:r w:rsidRPr="00A9255B">
        <w:t>районів,</w:t>
      </w:r>
      <w:r w:rsidRPr="00A9255B">
        <w:rPr>
          <w:spacing w:val="-14"/>
        </w:rPr>
        <w:t xml:space="preserve"> </w:t>
      </w:r>
      <w:r w:rsidRPr="00A9255B">
        <w:t>поширюючи</w:t>
      </w:r>
      <w:r w:rsidRPr="00A9255B">
        <w:rPr>
          <w:spacing w:val="-14"/>
        </w:rPr>
        <w:t xml:space="preserve"> </w:t>
      </w:r>
      <w:r w:rsidRPr="00A9255B">
        <w:t>страх</w:t>
      </w:r>
      <w:r w:rsidRPr="00A9255B">
        <w:rPr>
          <w:spacing w:val="-14"/>
        </w:rPr>
        <w:t xml:space="preserve"> </w:t>
      </w:r>
      <w:r w:rsidRPr="00A9255B">
        <w:t>і,</w:t>
      </w:r>
      <w:r w:rsidRPr="00A9255B">
        <w:rPr>
          <w:spacing w:val="-14"/>
        </w:rPr>
        <w:t xml:space="preserve"> </w:t>
      </w:r>
      <w:r w:rsidRPr="00A9255B">
        <w:t>можливо,</w:t>
      </w:r>
      <w:r w:rsidRPr="00A9255B">
        <w:rPr>
          <w:spacing w:val="-14"/>
        </w:rPr>
        <w:t xml:space="preserve"> </w:t>
      </w:r>
      <w:r w:rsidRPr="00A9255B">
        <w:t>паніку,</w:t>
      </w:r>
      <w:r w:rsidRPr="00A9255B">
        <w:rPr>
          <w:spacing w:val="-13"/>
        </w:rPr>
        <w:t xml:space="preserve"> </w:t>
      </w:r>
      <w:r w:rsidRPr="00A9255B">
        <w:t>а</w:t>
      </w:r>
      <w:r w:rsidR="00A40A82" w:rsidRPr="00A9255B">
        <w:t xml:space="preserve"> </w:t>
      </w:r>
      <w:r w:rsidRPr="00A9255B">
        <w:rPr>
          <w:spacing w:val="-14"/>
        </w:rPr>
        <w:t xml:space="preserve"> </w:t>
      </w:r>
      <w:r w:rsidRPr="00A9255B">
        <w:t>це</w:t>
      </w:r>
      <w:r w:rsidRPr="00A9255B">
        <w:rPr>
          <w:spacing w:val="-64"/>
        </w:rPr>
        <w:t xml:space="preserve"> </w:t>
      </w:r>
      <w:r w:rsidR="00A40A82" w:rsidRPr="00A9255B">
        <w:rPr>
          <w:spacing w:val="-64"/>
        </w:rPr>
        <w:t xml:space="preserve">                              </w:t>
      </w:r>
      <w:r w:rsidRPr="00A9255B">
        <w:t>потребує</w:t>
      </w:r>
      <w:r w:rsidRPr="00A9255B">
        <w:rPr>
          <w:spacing w:val="-13"/>
        </w:rPr>
        <w:t xml:space="preserve"> </w:t>
      </w:r>
      <w:r w:rsidR="0070453E" w:rsidRPr="00A9255B">
        <w:rPr>
          <w:spacing w:val="-13"/>
        </w:rPr>
        <w:t xml:space="preserve"> </w:t>
      </w:r>
      <w:r w:rsidRPr="00A9255B">
        <w:t>потенційно</w:t>
      </w:r>
      <w:r w:rsidRPr="00A9255B">
        <w:rPr>
          <w:spacing w:val="-13"/>
        </w:rPr>
        <w:t xml:space="preserve"> </w:t>
      </w:r>
      <w:r w:rsidRPr="00A9255B">
        <w:t>дорогого</w:t>
      </w:r>
      <w:r w:rsidRPr="00A9255B">
        <w:rPr>
          <w:spacing w:val="-13"/>
        </w:rPr>
        <w:t xml:space="preserve"> </w:t>
      </w:r>
      <w:r w:rsidRPr="00A9255B">
        <w:t>очищення.</w:t>
      </w:r>
    </w:p>
    <w:p w:rsidR="009B5B99" w:rsidRPr="00A9255B" w:rsidRDefault="009B5B99" w:rsidP="009B5B99">
      <w:pPr>
        <w:pStyle w:val="a9"/>
        <w:spacing w:before="120" w:line="247" w:lineRule="auto"/>
        <w:ind w:left="176" w:right="607"/>
        <w:jc w:val="both"/>
      </w:pPr>
    </w:p>
    <w:p w:rsidR="009B5B99" w:rsidRPr="00A9255B" w:rsidRDefault="009B5B99" w:rsidP="009B5B99">
      <w:pPr>
        <w:pStyle w:val="5"/>
        <w:ind w:left="1573" w:right="1100"/>
        <w:jc w:val="center"/>
        <w:rPr>
          <w:rFonts w:ascii="Times New Roman" w:hAnsi="Times New Roman"/>
          <w:b/>
          <w:color w:val="auto"/>
          <w:sz w:val="28"/>
          <w:szCs w:val="28"/>
        </w:rPr>
      </w:pPr>
      <w:r w:rsidRPr="00A9255B">
        <w:rPr>
          <w:rFonts w:ascii="Times New Roman" w:hAnsi="Times New Roman"/>
          <w:b/>
          <w:color w:val="auto"/>
          <w:sz w:val="28"/>
          <w:szCs w:val="28"/>
        </w:rPr>
        <w:t>Ознаки</w:t>
      </w:r>
      <w:r w:rsidRPr="00A9255B">
        <w:rPr>
          <w:rFonts w:ascii="Times New Roman" w:hAnsi="Times New Roman"/>
          <w:b/>
          <w:color w:val="auto"/>
          <w:spacing w:val="32"/>
          <w:sz w:val="28"/>
          <w:szCs w:val="28"/>
        </w:rPr>
        <w:t xml:space="preserve"> </w:t>
      </w:r>
      <w:r w:rsidRPr="00A9255B">
        <w:rPr>
          <w:rFonts w:ascii="Times New Roman" w:hAnsi="Times New Roman"/>
          <w:b/>
          <w:color w:val="auto"/>
          <w:sz w:val="28"/>
          <w:szCs w:val="28"/>
        </w:rPr>
        <w:t>можливого</w:t>
      </w:r>
      <w:r w:rsidRPr="00A9255B">
        <w:rPr>
          <w:rFonts w:ascii="Times New Roman" w:hAnsi="Times New Roman"/>
          <w:b/>
          <w:color w:val="auto"/>
          <w:spacing w:val="32"/>
          <w:sz w:val="28"/>
          <w:szCs w:val="28"/>
        </w:rPr>
        <w:t xml:space="preserve"> </w:t>
      </w:r>
      <w:r w:rsidRPr="00A9255B">
        <w:rPr>
          <w:rFonts w:ascii="Times New Roman" w:hAnsi="Times New Roman"/>
          <w:b/>
          <w:color w:val="auto"/>
          <w:sz w:val="28"/>
          <w:szCs w:val="28"/>
        </w:rPr>
        <w:t>хімічного</w:t>
      </w:r>
      <w:r w:rsidRPr="00A9255B">
        <w:rPr>
          <w:rFonts w:ascii="Times New Roman" w:hAnsi="Times New Roman"/>
          <w:b/>
          <w:color w:val="auto"/>
          <w:spacing w:val="32"/>
          <w:sz w:val="28"/>
          <w:szCs w:val="28"/>
        </w:rPr>
        <w:t xml:space="preserve"> </w:t>
      </w:r>
      <w:r w:rsidRPr="00A9255B">
        <w:rPr>
          <w:rFonts w:ascii="Times New Roman" w:hAnsi="Times New Roman"/>
          <w:b/>
          <w:color w:val="auto"/>
          <w:sz w:val="28"/>
          <w:szCs w:val="28"/>
        </w:rPr>
        <w:t>інциденту</w:t>
      </w:r>
    </w:p>
    <w:p w:rsidR="009B5B99" w:rsidRPr="00A9255B" w:rsidRDefault="009B5B99" w:rsidP="009B5B99">
      <w:pPr>
        <w:pStyle w:val="6"/>
        <w:spacing w:before="182"/>
        <w:ind w:left="630" w:hanging="630"/>
        <w:rPr>
          <w:rFonts w:ascii="Times New Roman" w:hAnsi="Times New Roman"/>
          <w:b/>
          <w:bCs/>
          <w:color w:val="auto"/>
          <w:w w:val="95"/>
          <w:sz w:val="28"/>
          <w:szCs w:val="28"/>
        </w:rPr>
      </w:pPr>
      <w:r w:rsidRPr="00A9255B">
        <w:rPr>
          <w:rFonts w:ascii="Times New Roman" w:hAnsi="Times New Roman"/>
          <w:b/>
          <w:bCs/>
          <w:color w:val="auto"/>
          <w:w w:val="95"/>
          <w:sz w:val="28"/>
          <w:szCs w:val="28"/>
        </w:rPr>
        <w:t>Мертві</w:t>
      </w:r>
      <w:r w:rsidRPr="00A9255B">
        <w:rPr>
          <w:rFonts w:ascii="Times New Roman" w:hAnsi="Times New Roman"/>
          <w:b/>
          <w:bCs/>
          <w:color w:val="auto"/>
          <w:spacing w:val="-11"/>
          <w:w w:val="95"/>
          <w:sz w:val="28"/>
          <w:szCs w:val="28"/>
        </w:rPr>
        <w:t xml:space="preserve"> </w:t>
      </w:r>
      <w:r w:rsidRPr="00A9255B">
        <w:rPr>
          <w:rFonts w:ascii="Times New Roman" w:hAnsi="Times New Roman"/>
          <w:b/>
          <w:bCs/>
          <w:color w:val="auto"/>
          <w:w w:val="95"/>
          <w:sz w:val="28"/>
          <w:szCs w:val="28"/>
        </w:rPr>
        <w:t>тварини</w:t>
      </w:r>
    </w:p>
    <w:p w:rsidR="009B5B99" w:rsidRPr="00A9255B" w:rsidRDefault="009B5B99" w:rsidP="009B5B99">
      <w:pPr>
        <w:pStyle w:val="6"/>
        <w:spacing w:before="182"/>
        <w:ind w:left="630" w:hanging="630"/>
        <w:rPr>
          <w:rFonts w:ascii="Times New Roman" w:hAnsi="Times New Roman"/>
          <w:color w:val="auto"/>
          <w:sz w:val="28"/>
          <w:szCs w:val="28"/>
        </w:rPr>
      </w:pPr>
      <w:r w:rsidRPr="00A9255B">
        <w:rPr>
          <w:rFonts w:ascii="Times New Roman" w:hAnsi="Times New Roman"/>
          <w:color w:val="auto"/>
          <w:w w:val="105"/>
          <w:sz w:val="28"/>
          <w:szCs w:val="28"/>
        </w:rPr>
        <w:t>Це — не просто тварини, випадково збиті автомобілем, а численні</w:t>
      </w:r>
      <w:r w:rsidRPr="00A9255B">
        <w:rPr>
          <w:rFonts w:ascii="Times New Roman" w:hAnsi="Times New Roman"/>
          <w:color w:val="auto"/>
          <w:spacing w:val="1"/>
          <w:w w:val="105"/>
          <w:sz w:val="28"/>
          <w:szCs w:val="28"/>
        </w:rPr>
        <w:t xml:space="preserve"> </w:t>
      </w:r>
      <w:r w:rsidRPr="00A9255B">
        <w:rPr>
          <w:rFonts w:ascii="Times New Roman" w:hAnsi="Times New Roman"/>
          <w:color w:val="auto"/>
          <w:sz w:val="28"/>
          <w:szCs w:val="28"/>
        </w:rPr>
        <w:t>тварини (дикі та домашні, малі та великі), птахи та риба на одній міс</w:t>
      </w:r>
      <w:r w:rsidRPr="00A9255B">
        <w:rPr>
          <w:rFonts w:ascii="Times New Roman" w:hAnsi="Times New Roman"/>
          <w:color w:val="auto"/>
          <w:w w:val="105"/>
          <w:sz w:val="28"/>
          <w:szCs w:val="28"/>
        </w:rPr>
        <w:t>цевості.</w:t>
      </w:r>
    </w:p>
    <w:p w:rsidR="009B5B99" w:rsidRPr="00A9255B" w:rsidRDefault="009B5B99" w:rsidP="009B5B99">
      <w:pPr>
        <w:pStyle w:val="6"/>
        <w:ind w:left="630" w:hanging="630"/>
        <w:rPr>
          <w:rFonts w:ascii="Times New Roman" w:hAnsi="Times New Roman"/>
          <w:b/>
          <w:bCs/>
          <w:color w:val="auto"/>
          <w:sz w:val="28"/>
          <w:szCs w:val="28"/>
        </w:rPr>
      </w:pPr>
      <w:r w:rsidRPr="00A9255B">
        <w:rPr>
          <w:rFonts w:ascii="Times New Roman" w:hAnsi="Times New Roman"/>
          <w:b/>
          <w:bCs/>
          <w:color w:val="auto"/>
          <w:w w:val="95"/>
          <w:sz w:val="28"/>
          <w:szCs w:val="28"/>
        </w:rPr>
        <w:t>Відсутність</w:t>
      </w:r>
      <w:r w:rsidRPr="00A9255B">
        <w:rPr>
          <w:rFonts w:ascii="Times New Roman" w:hAnsi="Times New Roman"/>
          <w:b/>
          <w:bCs/>
          <w:color w:val="auto"/>
          <w:spacing w:val="4"/>
          <w:w w:val="95"/>
          <w:sz w:val="28"/>
          <w:szCs w:val="28"/>
        </w:rPr>
        <w:t xml:space="preserve"> </w:t>
      </w:r>
      <w:r w:rsidRPr="00A9255B">
        <w:rPr>
          <w:rFonts w:ascii="Times New Roman" w:hAnsi="Times New Roman"/>
          <w:b/>
          <w:bCs/>
          <w:color w:val="auto"/>
          <w:w w:val="95"/>
          <w:sz w:val="28"/>
          <w:szCs w:val="28"/>
        </w:rPr>
        <w:t>живих</w:t>
      </w:r>
      <w:r w:rsidRPr="00A9255B">
        <w:rPr>
          <w:rFonts w:ascii="Times New Roman" w:hAnsi="Times New Roman"/>
          <w:b/>
          <w:bCs/>
          <w:color w:val="auto"/>
          <w:spacing w:val="5"/>
          <w:w w:val="95"/>
          <w:sz w:val="28"/>
          <w:szCs w:val="28"/>
        </w:rPr>
        <w:t xml:space="preserve"> </w:t>
      </w:r>
      <w:r w:rsidRPr="00A9255B">
        <w:rPr>
          <w:rFonts w:ascii="Times New Roman" w:hAnsi="Times New Roman"/>
          <w:b/>
          <w:bCs/>
          <w:color w:val="auto"/>
          <w:w w:val="95"/>
          <w:sz w:val="28"/>
          <w:szCs w:val="28"/>
        </w:rPr>
        <w:t>комах</w:t>
      </w:r>
    </w:p>
    <w:p w:rsidR="009B5B99" w:rsidRPr="00A9255B" w:rsidRDefault="009B5B99" w:rsidP="009B5B99">
      <w:pPr>
        <w:pStyle w:val="a9"/>
        <w:spacing w:before="124" w:line="247" w:lineRule="auto"/>
        <w:ind w:left="630" w:right="154" w:hanging="630"/>
        <w:jc w:val="both"/>
      </w:pPr>
      <w:r w:rsidRPr="00A9255B">
        <w:t>Якщо відсутня нормальна активність комах (на землі, у повітрі та/або</w:t>
      </w:r>
      <w:r w:rsidRPr="00A9255B">
        <w:rPr>
          <w:spacing w:val="-64"/>
        </w:rPr>
        <w:t xml:space="preserve"> </w:t>
      </w:r>
      <w:r w:rsidRPr="00A9255B">
        <w:t>біля водойм), перевірте поверхню землі/води/берегу щодо наявності мертвих комах. Якщо така ситуація біля води, перевірте наявність</w:t>
      </w:r>
      <w:r w:rsidRPr="00A9255B">
        <w:rPr>
          <w:spacing w:val="1"/>
        </w:rPr>
        <w:t xml:space="preserve"> </w:t>
      </w:r>
      <w:r w:rsidRPr="00A9255B">
        <w:t>мертвої</w:t>
      </w:r>
      <w:r w:rsidRPr="00A9255B">
        <w:rPr>
          <w:spacing w:val="-16"/>
        </w:rPr>
        <w:t xml:space="preserve"> </w:t>
      </w:r>
      <w:r w:rsidRPr="00A9255B">
        <w:t>риби/водних</w:t>
      </w:r>
      <w:r w:rsidRPr="00A9255B">
        <w:rPr>
          <w:spacing w:val="-15"/>
        </w:rPr>
        <w:t xml:space="preserve"> </w:t>
      </w:r>
      <w:r w:rsidRPr="00A9255B">
        <w:t>птахів.</w:t>
      </w:r>
    </w:p>
    <w:p w:rsidR="009B5B99" w:rsidRPr="00A9255B" w:rsidRDefault="009B5B99" w:rsidP="009B5B99">
      <w:pPr>
        <w:pStyle w:val="6"/>
        <w:ind w:left="630" w:hanging="630"/>
        <w:rPr>
          <w:rFonts w:ascii="Times New Roman" w:hAnsi="Times New Roman"/>
          <w:b/>
          <w:bCs/>
          <w:color w:val="auto"/>
          <w:sz w:val="28"/>
          <w:szCs w:val="28"/>
        </w:rPr>
      </w:pPr>
      <w:r w:rsidRPr="00A9255B">
        <w:rPr>
          <w:rFonts w:ascii="Times New Roman" w:hAnsi="Times New Roman"/>
          <w:b/>
          <w:bCs/>
          <w:color w:val="auto"/>
          <w:sz w:val="28"/>
          <w:szCs w:val="28"/>
        </w:rPr>
        <w:t>Запахи,</w:t>
      </w:r>
      <w:r w:rsidRPr="00A9255B">
        <w:rPr>
          <w:rFonts w:ascii="Times New Roman" w:hAnsi="Times New Roman"/>
          <w:b/>
          <w:bCs/>
          <w:color w:val="auto"/>
          <w:spacing w:val="5"/>
          <w:sz w:val="28"/>
          <w:szCs w:val="28"/>
        </w:rPr>
        <w:t xml:space="preserve"> </w:t>
      </w:r>
      <w:r w:rsidRPr="00A9255B">
        <w:rPr>
          <w:rFonts w:ascii="Times New Roman" w:hAnsi="Times New Roman"/>
          <w:b/>
          <w:bCs/>
          <w:color w:val="auto"/>
          <w:sz w:val="28"/>
          <w:szCs w:val="28"/>
        </w:rPr>
        <w:t>які</w:t>
      </w:r>
      <w:r w:rsidRPr="00A9255B">
        <w:rPr>
          <w:rFonts w:ascii="Times New Roman" w:hAnsi="Times New Roman"/>
          <w:b/>
          <w:bCs/>
          <w:color w:val="auto"/>
          <w:spacing w:val="6"/>
          <w:sz w:val="28"/>
          <w:szCs w:val="28"/>
        </w:rPr>
        <w:t xml:space="preserve"> </w:t>
      </w:r>
      <w:r w:rsidRPr="00A9255B">
        <w:rPr>
          <w:rFonts w:ascii="Times New Roman" w:hAnsi="Times New Roman"/>
          <w:b/>
          <w:bCs/>
          <w:color w:val="auto"/>
          <w:sz w:val="28"/>
          <w:szCs w:val="28"/>
        </w:rPr>
        <w:t>неможливо</w:t>
      </w:r>
      <w:r w:rsidRPr="00A9255B">
        <w:rPr>
          <w:rFonts w:ascii="Times New Roman" w:hAnsi="Times New Roman"/>
          <w:b/>
          <w:bCs/>
          <w:color w:val="auto"/>
          <w:spacing w:val="6"/>
          <w:sz w:val="28"/>
          <w:szCs w:val="28"/>
        </w:rPr>
        <w:t xml:space="preserve"> </w:t>
      </w:r>
      <w:r w:rsidRPr="00A9255B">
        <w:rPr>
          <w:rFonts w:ascii="Times New Roman" w:hAnsi="Times New Roman"/>
          <w:b/>
          <w:bCs/>
          <w:color w:val="auto"/>
          <w:sz w:val="28"/>
          <w:szCs w:val="28"/>
        </w:rPr>
        <w:t>пояснити</w:t>
      </w:r>
    </w:p>
    <w:p w:rsidR="009B5B99" w:rsidRPr="00A9255B" w:rsidRDefault="009B5B99" w:rsidP="009B5B99">
      <w:pPr>
        <w:pStyle w:val="a9"/>
        <w:spacing w:before="124" w:line="247" w:lineRule="auto"/>
        <w:ind w:left="630" w:right="154" w:hanging="630"/>
        <w:jc w:val="both"/>
      </w:pPr>
      <w:r w:rsidRPr="00A9255B">
        <w:t>Запахи можуть коливатися від фруктового або квіткового, до гостро-</w:t>
      </w:r>
      <w:r w:rsidRPr="00A9255B">
        <w:rPr>
          <w:spacing w:val="1"/>
        </w:rPr>
        <w:t xml:space="preserve"> </w:t>
      </w:r>
      <w:r w:rsidRPr="00A9255B">
        <w:t xml:space="preserve">го/різкого, </w:t>
      </w:r>
      <w:r w:rsidRPr="00A9255B">
        <w:lastRenderedPageBreak/>
        <w:t>схожих на часник/хрін, гіркий мигдаль/персикове ядро,</w:t>
      </w:r>
      <w:r w:rsidRPr="00A9255B">
        <w:rPr>
          <w:spacing w:val="1"/>
        </w:rPr>
        <w:t xml:space="preserve"> </w:t>
      </w:r>
      <w:r w:rsidRPr="00A9255B">
        <w:rPr>
          <w:spacing w:val="-1"/>
          <w:w w:val="105"/>
        </w:rPr>
        <w:t>свіжоскошене</w:t>
      </w:r>
      <w:r w:rsidRPr="00A9255B">
        <w:rPr>
          <w:spacing w:val="-17"/>
          <w:w w:val="105"/>
        </w:rPr>
        <w:t xml:space="preserve"> </w:t>
      </w:r>
      <w:r w:rsidRPr="00A9255B">
        <w:rPr>
          <w:spacing w:val="-1"/>
          <w:w w:val="105"/>
        </w:rPr>
        <w:t>сіно.</w:t>
      </w:r>
      <w:r w:rsidRPr="00A9255B">
        <w:rPr>
          <w:spacing w:val="-16"/>
          <w:w w:val="105"/>
        </w:rPr>
        <w:t xml:space="preserve"> </w:t>
      </w:r>
      <w:r w:rsidRPr="00A9255B">
        <w:rPr>
          <w:spacing w:val="-1"/>
          <w:w w:val="105"/>
        </w:rPr>
        <w:t>Важливо</w:t>
      </w:r>
      <w:r w:rsidRPr="00A9255B">
        <w:rPr>
          <w:spacing w:val="-16"/>
          <w:w w:val="105"/>
        </w:rPr>
        <w:t xml:space="preserve"> </w:t>
      </w:r>
      <w:r w:rsidRPr="00A9255B">
        <w:rPr>
          <w:w w:val="105"/>
        </w:rPr>
        <w:t>зазначити,</w:t>
      </w:r>
      <w:r w:rsidRPr="00A9255B">
        <w:rPr>
          <w:spacing w:val="-16"/>
          <w:w w:val="105"/>
        </w:rPr>
        <w:t xml:space="preserve"> </w:t>
      </w:r>
      <w:r w:rsidRPr="00A9255B">
        <w:rPr>
          <w:w w:val="105"/>
        </w:rPr>
        <w:t>що</w:t>
      </w:r>
      <w:r w:rsidRPr="00A9255B">
        <w:rPr>
          <w:spacing w:val="-17"/>
          <w:w w:val="105"/>
        </w:rPr>
        <w:t xml:space="preserve"> </w:t>
      </w:r>
      <w:r w:rsidRPr="00A9255B">
        <w:rPr>
          <w:w w:val="105"/>
        </w:rPr>
        <w:t>особливий</w:t>
      </w:r>
      <w:r w:rsidRPr="00A9255B">
        <w:rPr>
          <w:spacing w:val="-16"/>
          <w:w w:val="105"/>
        </w:rPr>
        <w:t xml:space="preserve"> </w:t>
      </w:r>
      <w:r w:rsidRPr="00A9255B">
        <w:rPr>
          <w:w w:val="105"/>
        </w:rPr>
        <w:t>запах</w:t>
      </w:r>
      <w:r w:rsidRPr="00A9255B">
        <w:rPr>
          <w:spacing w:val="-16"/>
          <w:w w:val="105"/>
        </w:rPr>
        <w:t xml:space="preserve"> </w:t>
      </w:r>
      <w:r w:rsidRPr="00A9255B">
        <w:rPr>
          <w:w w:val="105"/>
        </w:rPr>
        <w:t>повніс</w:t>
      </w:r>
      <w:r w:rsidRPr="00A9255B">
        <w:t>тю</w:t>
      </w:r>
      <w:r w:rsidRPr="00A9255B">
        <w:rPr>
          <w:spacing w:val="-14"/>
        </w:rPr>
        <w:t xml:space="preserve"> </w:t>
      </w:r>
      <w:r w:rsidRPr="00A9255B">
        <w:t>не</w:t>
      </w:r>
      <w:r w:rsidRPr="00A9255B">
        <w:rPr>
          <w:spacing w:val="-13"/>
        </w:rPr>
        <w:t xml:space="preserve"> </w:t>
      </w:r>
      <w:r w:rsidRPr="00A9255B">
        <w:t>відповідає</w:t>
      </w:r>
      <w:r w:rsidRPr="00A9255B">
        <w:rPr>
          <w:spacing w:val="-14"/>
        </w:rPr>
        <w:t xml:space="preserve"> </w:t>
      </w:r>
      <w:r w:rsidRPr="00A9255B">
        <w:t>характеру</w:t>
      </w:r>
      <w:r w:rsidRPr="00A9255B">
        <w:rPr>
          <w:spacing w:val="-13"/>
        </w:rPr>
        <w:t xml:space="preserve"> </w:t>
      </w:r>
      <w:r w:rsidRPr="00A9255B">
        <w:t>середовища.</w:t>
      </w:r>
    </w:p>
    <w:p w:rsidR="009B5B99" w:rsidRPr="00A9255B" w:rsidRDefault="009B5B99" w:rsidP="009B5B99">
      <w:pPr>
        <w:pStyle w:val="6"/>
        <w:spacing w:before="61"/>
        <w:ind w:left="630" w:hanging="630"/>
        <w:rPr>
          <w:rFonts w:ascii="Times New Roman" w:hAnsi="Times New Roman"/>
          <w:b/>
          <w:bCs/>
          <w:color w:val="auto"/>
          <w:w w:val="95"/>
          <w:sz w:val="28"/>
          <w:szCs w:val="28"/>
        </w:rPr>
      </w:pPr>
      <w:r w:rsidRPr="00A9255B">
        <w:rPr>
          <w:rFonts w:ascii="Times New Roman" w:hAnsi="Times New Roman"/>
          <w:b/>
          <w:bCs/>
          <w:color w:val="auto"/>
          <w:w w:val="95"/>
          <w:sz w:val="28"/>
          <w:szCs w:val="28"/>
        </w:rPr>
        <w:t>Незвична</w:t>
      </w:r>
      <w:r w:rsidRPr="00A9255B">
        <w:rPr>
          <w:rFonts w:ascii="Times New Roman" w:hAnsi="Times New Roman"/>
          <w:b/>
          <w:bCs/>
          <w:color w:val="auto"/>
          <w:spacing w:val="18"/>
          <w:w w:val="95"/>
          <w:sz w:val="28"/>
          <w:szCs w:val="28"/>
        </w:rPr>
        <w:t xml:space="preserve"> </w:t>
      </w:r>
      <w:r w:rsidRPr="00A9255B">
        <w:rPr>
          <w:rFonts w:ascii="Times New Roman" w:hAnsi="Times New Roman"/>
          <w:b/>
          <w:bCs/>
          <w:color w:val="auto"/>
          <w:w w:val="95"/>
          <w:sz w:val="28"/>
          <w:szCs w:val="28"/>
        </w:rPr>
        <w:t>кількість</w:t>
      </w:r>
      <w:r w:rsidRPr="00A9255B">
        <w:rPr>
          <w:rFonts w:ascii="Times New Roman" w:hAnsi="Times New Roman"/>
          <w:b/>
          <w:bCs/>
          <w:color w:val="auto"/>
          <w:spacing w:val="18"/>
          <w:w w:val="95"/>
          <w:sz w:val="28"/>
          <w:szCs w:val="28"/>
        </w:rPr>
        <w:t xml:space="preserve"> </w:t>
      </w:r>
      <w:r w:rsidRPr="00A9255B">
        <w:rPr>
          <w:rFonts w:ascii="Times New Roman" w:hAnsi="Times New Roman"/>
          <w:b/>
          <w:bCs/>
          <w:color w:val="auto"/>
          <w:w w:val="95"/>
          <w:sz w:val="28"/>
          <w:szCs w:val="28"/>
        </w:rPr>
        <w:t>потерпілих</w:t>
      </w:r>
    </w:p>
    <w:p w:rsidR="009B5B99" w:rsidRPr="00A9255B" w:rsidRDefault="009B5B99" w:rsidP="009B5B99">
      <w:pPr>
        <w:pStyle w:val="a9"/>
        <w:spacing w:before="124" w:line="247" w:lineRule="auto"/>
        <w:ind w:left="426" w:right="154" w:hanging="426"/>
        <w:jc w:val="both"/>
      </w:pPr>
      <w:r w:rsidRPr="00A9255B">
        <w:rPr>
          <w:w w:val="105"/>
        </w:rPr>
        <w:t>Проблеми</w:t>
      </w:r>
      <w:r w:rsidRPr="00A9255B">
        <w:rPr>
          <w:spacing w:val="-15"/>
          <w:w w:val="105"/>
        </w:rPr>
        <w:t xml:space="preserve"> </w:t>
      </w:r>
      <w:r w:rsidRPr="00A9255B">
        <w:rPr>
          <w:w w:val="105"/>
        </w:rPr>
        <w:t>зі</w:t>
      </w:r>
      <w:r w:rsidRPr="00A9255B">
        <w:rPr>
          <w:spacing w:val="-14"/>
          <w:w w:val="105"/>
        </w:rPr>
        <w:t xml:space="preserve"> </w:t>
      </w:r>
      <w:r w:rsidRPr="00A9255B">
        <w:rPr>
          <w:w w:val="105"/>
        </w:rPr>
        <w:t>здоров'ям,</w:t>
      </w:r>
      <w:r w:rsidRPr="00A9255B">
        <w:rPr>
          <w:spacing w:val="-14"/>
          <w:w w:val="105"/>
        </w:rPr>
        <w:t xml:space="preserve"> </w:t>
      </w:r>
      <w:r w:rsidRPr="00A9255B">
        <w:rPr>
          <w:w w:val="105"/>
        </w:rPr>
        <w:t>включаючи</w:t>
      </w:r>
      <w:r w:rsidRPr="00A9255B">
        <w:rPr>
          <w:spacing w:val="-14"/>
          <w:w w:val="105"/>
        </w:rPr>
        <w:t xml:space="preserve"> </w:t>
      </w:r>
      <w:r w:rsidRPr="00A9255B">
        <w:rPr>
          <w:w w:val="105"/>
        </w:rPr>
        <w:t>нудоту,</w:t>
      </w:r>
      <w:r w:rsidRPr="00A9255B">
        <w:rPr>
          <w:spacing w:val="-14"/>
          <w:w w:val="105"/>
        </w:rPr>
        <w:t xml:space="preserve"> </w:t>
      </w:r>
      <w:r w:rsidRPr="00A9255B">
        <w:rPr>
          <w:w w:val="105"/>
        </w:rPr>
        <w:t>дезорієнтацію,</w:t>
      </w:r>
      <w:r w:rsidRPr="00A9255B">
        <w:rPr>
          <w:spacing w:val="-14"/>
          <w:w w:val="105"/>
        </w:rPr>
        <w:t xml:space="preserve"> </w:t>
      </w:r>
      <w:r w:rsidRPr="00A9255B">
        <w:rPr>
          <w:w w:val="105"/>
        </w:rPr>
        <w:t>утруднене</w:t>
      </w:r>
      <w:r w:rsidRPr="00A9255B">
        <w:rPr>
          <w:spacing w:val="-14"/>
          <w:w w:val="105"/>
        </w:rPr>
        <w:t xml:space="preserve"> </w:t>
      </w:r>
      <w:r w:rsidRPr="00A9255B">
        <w:rPr>
          <w:w w:val="105"/>
        </w:rPr>
        <w:t>дихання,</w:t>
      </w:r>
      <w:r w:rsidRPr="00A9255B">
        <w:rPr>
          <w:spacing w:val="-14"/>
          <w:w w:val="105"/>
        </w:rPr>
        <w:t xml:space="preserve"> </w:t>
      </w:r>
      <w:r w:rsidRPr="00A9255B">
        <w:rPr>
          <w:w w:val="105"/>
        </w:rPr>
        <w:t>судоми,</w:t>
      </w:r>
      <w:r w:rsidRPr="00A9255B">
        <w:rPr>
          <w:spacing w:val="-13"/>
          <w:w w:val="105"/>
        </w:rPr>
        <w:t xml:space="preserve"> </w:t>
      </w:r>
      <w:r w:rsidRPr="00A9255B">
        <w:rPr>
          <w:w w:val="105"/>
        </w:rPr>
        <w:t>локалізоване</w:t>
      </w:r>
      <w:r w:rsidRPr="00A9255B">
        <w:rPr>
          <w:spacing w:val="-14"/>
          <w:w w:val="105"/>
        </w:rPr>
        <w:t xml:space="preserve"> </w:t>
      </w:r>
      <w:r w:rsidRPr="00A9255B">
        <w:rPr>
          <w:w w:val="105"/>
        </w:rPr>
        <w:t>потовиділення,</w:t>
      </w:r>
      <w:r w:rsidRPr="00A9255B">
        <w:rPr>
          <w:spacing w:val="-14"/>
          <w:w w:val="105"/>
        </w:rPr>
        <w:t xml:space="preserve"> </w:t>
      </w:r>
      <w:r w:rsidRPr="00A9255B">
        <w:rPr>
          <w:w w:val="105"/>
        </w:rPr>
        <w:t>кон'юнктивіт</w:t>
      </w:r>
      <w:r w:rsidRPr="00A9255B">
        <w:rPr>
          <w:spacing w:val="-13"/>
          <w:w w:val="105"/>
        </w:rPr>
        <w:t xml:space="preserve"> </w:t>
      </w:r>
      <w:r w:rsidRPr="00A9255B">
        <w:rPr>
          <w:w w:val="105"/>
        </w:rPr>
        <w:t>(почервоніння очей/симптоми нервово-паралітичної речовини), еритема</w:t>
      </w:r>
      <w:r w:rsidRPr="00A9255B">
        <w:rPr>
          <w:spacing w:val="-13"/>
          <w:w w:val="105"/>
        </w:rPr>
        <w:t xml:space="preserve"> </w:t>
      </w:r>
      <w:r w:rsidRPr="00A9255B">
        <w:rPr>
          <w:w w:val="105"/>
        </w:rPr>
        <w:t>(почервоніння</w:t>
      </w:r>
      <w:r w:rsidRPr="00A9255B">
        <w:rPr>
          <w:spacing w:val="-12"/>
          <w:w w:val="105"/>
        </w:rPr>
        <w:t xml:space="preserve"> </w:t>
      </w:r>
      <w:r w:rsidRPr="00A9255B">
        <w:rPr>
          <w:w w:val="105"/>
        </w:rPr>
        <w:t>шкіри/симптоми</w:t>
      </w:r>
      <w:r w:rsidRPr="00A9255B">
        <w:rPr>
          <w:spacing w:val="-13"/>
          <w:w w:val="105"/>
        </w:rPr>
        <w:t xml:space="preserve"> </w:t>
      </w:r>
      <w:r w:rsidRPr="00A9255B">
        <w:rPr>
          <w:w w:val="105"/>
        </w:rPr>
        <w:t>речовини</w:t>
      </w:r>
      <w:r w:rsidRPr="00A9255B">
        <w:rPr>
          <w:spacing w:val="-12"/>
          <w:w w:val="105"/>
        </w:rPr>
        <w:t xml:space="preserve"> </w:t>
      </w:r>
      <w:r w:rsidRPr="00A9255B">
        <w:rPr>
          <w:w w:val="105"/>
        </w:rPr>
        <w:t>шкірнонаривної</w:t>
      </w:r>
      <w:r w:rsidRPr="00A9255B">
        <w:rPr>
          <w:spacing w:val="-12"/>
          <w:w w:val="105"/>
        </w:rPr>
        <w:t xml:space="preserve"> </w:t>
      </w:r>
      <w:r w:rsidRPr="00A9255B">
        <w:rPr>
          <w:w w:val="105"/>
        </w:rPr>
        <w:t>дії),</w:t>
      </w:r>
      <w:r w:rsidRPr="00A9255B">
        <w:rPr>
          <w:spacing w:val="-68"/>
          <w:w w:val="105"/>
        </w:rPr>
        <w:t xml:space="preserve"> </w:t>
      </w:r>
      <w:r w:rsidRPr="00A9255B">
        <w:rPr>
          <w:w w:val="105"/>
        </w:rPr>
        <w:t>смерть.</w:t>
      </w:r>
    </w:p>
    <w:p w:rsidR="009B5B99" w:rsidRPr="00A9255B" w:rsidRDefault="009B5B99" w:rsidP="009B5B99">
      <w:pPr>
        <w:pStyle w:val="6"/>
        <w:spacing w:before="61"/>
        <w:ind w:left="426" w:hanging="426"/>
        <w:rPr>
          <w:rFonts w:ascii="Times New Roman" w:hAnsi="Times New Roman"/>
          <w:b/>
          <w:bCs/>
          <w:color w:val="auto"/>
          <w:sz w:val="28"/>
          <w:szCs w:val="28"/>
        </w:rPr>
      </w:pPr>
      <w:r w:rsidRPr="00A9255B">
        <w:rPr>
          <w:rFonts w:ascii="Times New Roman" w:hAnsi="Times New Roman"/>
          <w:b/>
          <w:bCs/>
          <w:color w:val="auto"/>
          <w:sz w:val="28"/>
          <w:szCs w:val="28"/>
        </w:rPr>
        <w:t>Схема</w:t>
      </w:r>
      <w:r w:rsidRPr="00A9255B">
        <w:rPr>
          <w:rFonts w:ascii="Times New Roman" w:hAnsi="Times New Roman"/>
          <w:b/>
          <w:bCs/>
          <w:color w:val="auto"/>
          <w:spacing w:val="1"/>
          <w:sz w:val="28"/>
          <w:szCs w:val="28"/>
        </w:rPr>
        <w:t xml:space="preserve"> </w:t>
      </w:r>
      <w:r w:rsidRPr="00A9255B">
        <w:rPr>
          <w:rFonts w:ascii="Times New Roman" w:hAnsi="Times New Roman"/>
          <w:b/>
          <w:bCs/>
          <w:color w:val="auto"/>
          <w:sz w:val="28"/>
          <w:szCs w:val="28"/>
        </w:rPr>
        <w:t>смертельних</w:t>
      </w:r>
      <w:r w:rsidRPr="00A9255B">
        <w:rPr>
          <w:rFonts w:ascii="Times New Roman" w:hAnsi="Times New Roman"/>
          <w:b/>
          <w:bCs/>
          <w:color w:val="auto"/>
          <w:spacing w:val="1"/>
          <w:sz w:val="28"/>
          <w:szCs w:val="28"/>
        </w:rPr>
        <w:t xml:space="preserve"> </w:t>
      </w:r>
      <w:r w:rsidRPr="00A9255B">
        <w:rPr>
          <w:rFonts w:ascii="Times New Roman" w:hAnsi="Times New Roman"/>
          <w:b/>
          <w:bCs/>
          <w:color w:val="auto"/>
          <w:sz w:val="28"/>
          <w:szCs w:val="28"/>
        </w:rPr>
        <w:t>випадків</w:t>
      </w:r>
    </w:p>
    <w:p w:rsidR="009B5B99" w:rsidRPr="00A9255B" w:rsidRDefault="009B5B99" w:rsidP="009B5B99">
      <w:pPr>
        <w:pStyle w:val="a9"/>
        <w:spacing w:before="68" w:line="247" w:lineRule="auto"/>
        <w:ind w:left="426" w:right="154" w:hanging="426"/>
        <w:jc w:val="both"/>
      </w:pPr>
      <w:r w:rsidRPr="00A9255B">
        <w:rPr>
          <w:w w:val="105"/>
        </w:rPr>
        <w:t>Смертельні випадки, ймовірно, будуть розподілені за вітром або в</w:t>
      </w:r>
      <w:r w:rsidRPr="00A9255B">
        <w:rPr>
          <w:spacing w:val="1"/>
          <w:w w:val="105"/>
        </w:rPr>
        <w:t xml:space="preserve"> </w:t>
      </w:r>
      <w:r w:rsidRPr="00A9255B">
        <w:t>приміщенні</w:t>
      </w:r>
      <w:r w:rsidRPr="00A9255B">
        <w:rPr>
          <w:spacing w:val="-14"/>
        </w:rPr>
        <w:t xml:space="preserve"> </w:t>
      </w:r>
      <w:r w:rsidRPr="00A9255B">
        <w:t>через</w:t>
      </w:r>
      <w:r w:rsidRPr="00A9255B">
        <w:rPr>
          <w:spacing w:val="-13"/>
        </w:rPr>
        <w:t xml:space="preserve"> </w:t>
      </w:r>
      <w:r w:rsidRPr="00A9255B">
        <w:t>систему</w:t>
      </w:r>
      <w:r w:rsidRPr="00A9255B">
        <w:rPr>
          <w:spacing w:val="-13"/>
        </w:rPr>
        <w:t xml:space="preserve"> </w:t>
      </w:r>
      <w:r w:rsidRPr="00A9255B">
        <w:t>вентиляції</w:t>
      </w:r>
      <w:r w:rsidRPr="00A9255B">
        <w:rPr>
          <w:spacing w:val="-14"/>
        </w:rPr>
        <w:t xml:space="preserve"> </w:t>
      </w:r>
      <w:r w:rsidRPr="00A9255B">
        <w:t>повітря.</w:t>
      </w:r>
    </w:p>
    <w:p w:rsidR="009B5B99" w:rsidRPr="00A9255B" w:rsidRDefault="009B5B99" w:rsidP="009B5B99">
      <w:pPr>
        <w:pStyle w:val="6"/>
        <w:spacing w:before="59"/>
        <w:ind w:left="426" w:hanging="426"/>
        <w:rPr>
          <w:rFonts w:ascii="Times New Roman" w:hAnsi="Times New Roman"/>
          <w:b/>
          <w:bCs/>
          <w:color w:val="auto"/>
          <w:sz w:val="28"/>
          <w:szCs w:val="28"/>
        </w:rPr>
      </w:pPr>
      <w:r w:rsidRPr="00A9255B">
        <w:rPr>
          <w:rFonts w:ascii="Times New Roman" w:hAnsi="Times New Roman"/>
          <w:b/>
          <w:bCs/>
          <w:color w:val="auto"/>
          <w:w w:val="105"/>
          <w:sz w:val="28"/>
          <w:szCs w:val="28"/>
        </w:rPr>
        <w:t>Пухирі/висипка</w:t>
      </w:r>
    </w:p>
    <w:p w:rsidR="009B5B99" w:rsidRPr="00A9255B" w:rsidRDefault="009B5B99" w:rsidP="009B5B99">
      <w:pPr>
        <w:pStyle w:val="a9"/>
        <w:spacing w:before="67" w:line="247" w:lineRule="auto"/>
        <w:ind w:left="426" w:right="154" w:hanging="426"/>
        <w:jc w:val="both"/>
      </w:pPr>
      <w:r w:rsidRPr="00A9255B">
        <w:rPr>
          <w:w w:val="105"/>
        </w:rPr>
        <w:t>Багато людей скаржаться на появу незрозумілих водяних пухирів,</w:t>
      </w:r>
      <w:r w:rsidRPr="00A9255B">
        <w:rPr>
          <w:spacing w:val="1"/>
          <w:w w:val="105"/>
        </w:rPr>
        <w:t xml:space="preserve"> </w:t>
      </w:r>
      <w:r w:rsidRPr="00A9255B">
        <w:t>рубців</w:t>
      </w:r>
      <w:r w:rsidRPr="00A9255B">
        <w:rPr>
          <w:spacing w:val="-15"/>
        </w:rPr>
        <w:t xml:space="preserve"> </w:t>
      </w:r>
      <w:r w:rsidRPr="00A9255B">
        <w:t>(як</w:t>
      </w:r>
      <w:r w:rsidRPr="00A9255B">
        <w:rPr>
          <w:spacing w:val="-15"/>
        </w:rPr>
        <w:t xml:space="preserve"> </w:t>
      </w:r>
      <w:r w:rsidRPr="00A9255B">
        <w:t>бджолині</w:t>
      </w:r>
      <w:r w:rsidRPr="00A9255B">
        <w:rPr>
          <w:spacing w:val="-15"/>
        </w:rPr>
        <w:t xml:space="preserve"> </w:t>
      </w:r>
      <w:r w:rsidRPr="00A9255B">
        <w:t>укуси)</w:t>
      </w:r>
      <w:r w:rsidRPr="00A9255B">
        <w:rPr>
          <w:spacing w:val="-15"/>
        </w:rPr>
        <w:t xml:space="preserve"> </w:t>
      </w:r>
      <w:r w:rsidRPr="00A9255B">
        <w:t>та/або</w:t>
      </w:r>
      <w:r w:rsidRPr="00A9255B">
        <w:rPr>
          <w:spacing w:val="-15"/>
        </w:rPr>
        <w:t xml:space="preserve"> </w:t>
      </w:r>
      <w:r w:rsidRPr="00A9255B">
        <w:t>висипку.</w:t>
      </w:r>
    </w:p>
    <w:p w:rsidR="009B5B99" w:rsidRPr="00A9255B" w:rsidRDefault="009B5B99" w:rsidP="009B5B99">
      <w:pPr>
        <w:pStyle w:val="6"/>
        <w:spacing w:before="69"/>
        <w:rPr>
          <w:rFonts w:ascii="Times New Roman" w:hAnsi="Times New Roman"/>
          <w:b/>
          <w:bCs/>
          <w:color w:val="auto"/>
          <w:sz w:val="28"/>
          <w:szCs w:val="28"/>
        </w:rPr>
      </w:pPr>
      <w:r w:rsidRPr="00A9255B">
        <w:rPr>
          <w:rFonts w:ascii="Times New Roman" w:hAnsi="Times New Roman"/>
          <w:b/>
          <w:bCs/>
          <w:color w:val="auto"/>
          <w:sz w:val="28"/>
          <w:szCs w:val="28"/>
        </w:rPr>
        <w:t>Захворювання</w:t>
      </w:r>
      <w:r w:rsidRPr="00A9255B">
        <w:rPr>
          <w:rFonts w:ascii="Times New Roman" w:hAnsi="Times New Roman"/>
          <w:b/>
          <w:bCs/>
          <w:color w:val="auto"/>
          <w:spacing w:val="-8"/>
          <w:sz w:val="28"/>
          <w:szCs w:val="28"/>
        </w:rPr>
        <w:t xml:space="preserve"> </w:t>
      </w:r>
      <w:r w:rsidRPr="00A9255B">
        <w:rPr>
          <w:rFonts w:ascii="Times New Roman" w:hAnsi="Times New Roman"/>
          <w:b/>
          <w:bCs/>
          <w:color w:val="auto"/>
          <w:sz w:val="28"/>
          <w:szCs w:val="28"/>
        </w:rPr>
        <w:t>на</w:t>
      </w:r>
      <w:r w:rsidRPr="00A9255B">
        <w:rPr>
          <w:rFonts w:ascii="Times New Roman" w:hAnsi="Times New Roman"/>
          <w:b/>
          <w:bCs/>
          <w:color w:val="auto"/>
          <w:spacing w:val="-7"/>
          <w:sz w:val="28"/>
          <w:szCs w:val="28"/>
        </w:rPr>
        <w:t xml:space="preserve"> </w:t>
      </w:r>
      <w:r w:rsidRPr="00A9255B">
        <w:rPr>
          <w:rFonts w:ascii="Times New Roman" w:hAnsi="Times New Roman"/>
          <w:b/>
          <w:bCs/>
          <w:color w:val="auto"/>
          <w:sz w:val="28"/>
          <w:szCs w:val="28"/>
        </w:rPr>
        <w:t>обмеженій</w:t>
      </w:r>
      <w:r w:rsidRPr="00A9255B">
        <w:rPr>
          <w:rFonts w:ascii="Times New Roman" w:hAnsi="Times New Roman"/>
          <w:b/>
          <w:bCs/>
          <w:color w:val="auto"/>
          <w:spacing w:val="-8"/>
          <w:sz w:val="28"/>
          <w:szCs w:val="28"/>
        </w:rPr>
        <w:t xml:space="preserve"> </w:t>
      </w:r>
      <w:r w:rsidRPr="00A9255B">
        <w:rPr>
          <w:rFonts w:ascii="Times New Roman" w:hAnsi="Times New Roman"/>
          <w:b/>
          <w:bCs/>
          <w:color w:val="auto"/>
          <w:sz w:val="28"/>
          <w:szCs w:val="28"/>
        </w:rPr>
        <w:t>території</w:t>
      </w:r>
    </w:p>
    <w:p w:rsidR="009B5B99" w:rsidRPr="00A9255B" w:rsidRDefault="009B5B99" w:rsidP="009B5B99">
      <w:pPr>
        <w:pStyle w:val="a9"/>
        <w:spacing w:before="68" w:line="247" w:lineRule="auto"/>
        <w:ind w:left="176" w:right="608"/>
        <w:jc w:val="both"/>
      </w:pPr>
      <w:r w:rsidRPr="00A9255B">
        <w:t>Різні показники втрат серед людей, які працюють в приміщенні та на</w:t>
      </w:r>
      <w:r w:rsidRPr="00A9255B">
        <w:rPr>
          <w:spacing w:val="1"/>
        </w:rPr>
        <w:t xml:space="preserve"> </w:t>
      </w:r>
      <w:r w:rsidRPr="00A9255B">
        <w:t>відкритому</w:t>
      </w:r>
      <w:r w:rsidRPr="00A9255B">
        <w:rPr>
          <w:spacing w:val="-12"/>
        </w:rPr>
        <w:t xml:space="preserve"> </w:t>
      </w:r>
      <w:r w:rsidRPr="00A9255B">
        <w:t>повітрі,</w:t>
      </w:r>
      <w:r w:rsidRPr="00A9255B">
        <w:rPr>
          <w:spacing w:val="-12"/>
        </w:rPr>
        <w:t xml:space="preserve"> </w:t>
      </w:r>
      <w:r w:rsidRPr="00A9255B">
        <w:t>залежать</w:t>
      </w:r>
      <w:r w:rsidRPr="00A9255B">
        <w:rPr>
          <w:spacing w:val="-12"/>
        </w:rPr>
        <w:t xml:space="preserve"> </w:t>
      </w:r>
      <w:r w:rsidRPr="00A9255B">
        <w:t>від</w:t>
      </w:r>
      <w:r w:rsidRPr="00A9255B">
        <w:rPr>
          <w:spacing w:val="-11"/>
        </w:rPr>
        <w:t xml:space="preserve"> </w:t>
      </w:r>
      <w:r w:rsidRPr="00A9255B">
        <w:t>місця</w:t>
      </w:r>
      <w:r w:rsidRPr="00A9255B">
        <w:rPr>
          <w:spacing w:val="-12"/>
        </w:rPr>
        <w:t xml:space="preserve"> </w:t>
      </w:r>
      <w:r w:rsidRPr="00A9255B">
        <w:t>випуску</w:t>
      </w:r>
      <w:r w:rsidRPr="00A9255B">
        <w:rPr>
          <w:spacing w:val="-12"/>
        </w:rPr>
        <w:t xml:space="preserve"> </w:t>
      </w:r>
      <w:r w:rsidRPr="00A9255B">
        <w:t>речовини.</w:t>
      </w:r>
    </w:p>
    <w:p w:rsidR="009B5B99" w:rsidRPr="00A9255B" w:rsidRDefault="009B5B99" w:rsidP="009B5B99">
      <w:pPr>
        <w:pStyle w:val="6"/>
        <w:spacing w:before="58"/>
        <w:rPr>
          <w:rFonts w:ascii="Times New Roman" w:hAnsi="Times New Roman"/>
          <w:b/>
          <w:bCs/>
          <w:color w:val="auto"/>
          <w:sz w:val="28"/>
          <w:szCs w:val="28"/>
        </w:rPr>
      </w:pPr>
      <w:r w:rsidRPr="00A9255B">
        <w:rPr>
          <w:rFonts w:ascii="Times New Roman" w:hAnsi="Times New Roman"/>
          <w:b/>
          <w:bCs/>
          <w:color w:val="auto"/>
          <w:sz w:val="28"/>
          <w:szCs w:val="28"/>
        </w:rPr>
        <w:t>Незвичайні</w:t>
      </w:r>
      <w:r w:rsidRPr="00A9255B">
        <w:rPr>
          <w:rFonts w:ascii="Times New Roman" w:hAnsi="Times New Roman"/>
          <w:b/>
          <w:bCs/>
          <w:color w:val="auto"/>
          <w:spacing w:val="18"/>
          <w:sz w:val="28"/>
          <w:szCs w:val="28"/>
        </w:rPr>
        <w:t xml:space="preserve"> </w:t>
      </w:r>
      <w:r w:rsidRPr="00A9255B">
        <w:rPr>
          <w:rFonts w:ascii="Times New Roman" w:hAnsi="Times New Roman"/>
          <w:b/>
          <w:bCs/>
          <w:color w:val="auto"/>
          <w:sz w:val="28"/>
          <w:szCs w:val="28"/>
        </w:rPr>
        <w:t>рідкі</w:t>
      </w:r>
      <w:r w:rsidRPr="00A9255B">
        <w:rPr>
          <w:rFonts w:ascii="Times New Roman" w:hAnsi="Times New Roman"/>
          <w:b/>
          <w:bCs/>
          <w:color w:val="auto"/>
          <w:spacing w:val="19"/>
          <w:sz w:val="28"/>
          <w:szCs w:val="28"/>
        </w:rPr>
        <w:t xml:space="preserve"> </w:t>
      </w:r>
      <w:r w:rsidRPr="00A9255B">
        <w:rPr>
          <w:rFonts w:ascii="Times New Roman" w:hAnsi="Times New Roman"/>
          <w:b/>
          <w:bCs/>
          <w:color w:val="auto"/>
          <w:sz w:val="28"/>
          <w:szCs w:val="28"/>
        </w:rPr>
        <w:t>краплі</w:t>
      </w:r>
    </w:p>
    <w:p w:rsidR="009B5B99" w:rsidRPr="00A9255B" w:rsidRDefault="009B5B99" w:rsidP="009B5B99">
      <w:pPr>
        <w:pStyle w:val="a9"/>
        <w:spacing w:before="68" w:line="247" w:lineRule="auto"/>
        <w:ind w:left="176" w:right="608"/>
        <w:jc w:val="both"/>
      </w:pPr>
      <w:r w:rsidRPr="00A9255B">
        <w:rPr>
          <w:w w:val="105"/>
        </w:rPr>
        <w:t>На</w:t>
      </w:r>
      <w:r w:rsidRPr="00A9255B">
        <w:rPr>
          <w:spacing w:val="-8"/>
          <w:w w:val="105"/>
        </w:rPr>
        <w:t xml:space="preserve"> </w:t>
      </w:r>
      <w:r w:rsidRPr="00A9255B">
        <w:rPr>
          <w:w w:val="105"/>
        </w:rPr>
        <w:t>численних</w:t>
      </w:r>
      <w:r w:rsidRPr="00A9255B">
        <w:rPr>
          <w:spacing w:val="-8"/>
          <w:w w:val="105"/>
        </w:rPr>
        <w:t xml:space="preserve"> </w:t>
      </w:r>
      <w:r w:rsidRPr="00A9255B">
        <w:rPr>
          <w:w w:val="105"/>
        </w:rPr>
        <w:t>поверхнях</w:t>
      </w:r>
      <w:r w:rsidRPr="00A9255B">
        <w:rPr>
          <w:spacing w:val="-7"/>
          <w:w w:val="105"/>
        </w:rPr>
        <w:t xml:space="preserve"> </w:t>
      </w:r>
      <w:r w:rsidRPr="00A9255B">
        <w:rPr>
          <w:w w:val="105"/>
        </w:rPr>
        <w:t>видно</w:t>
      </w:r>
      <w:r w:rsidRPr="00A9255B">
        <w:rPr>
          <w:spacing w:val="-8"/>
          <w:w w:val="105"/>
        </w:rPr>
        <w:t xml:space="preserve"> </w:t>
      </w:r>
      <w:r w:rsidRPr="00A9255B">
        <w:rPr>
          <w:w w:val="105"/>
        </w:rPr>
        <w:t>маслянисті</w:t>
      </w:r>
      <w:r w:rsidRPr="00A9255B">
        <w:rPr>
          <w:spacing w:val="-8"/>
          <w:w w:val="105"/>
        </w:rPr>
        <w:t xml:space="preserve"> </w:t>
      </w:r>
      <w:r w:rsidRPr="00A9255B">
        <w:rPr>
          <w:w w:val="105"/>
        </w:rPr>
        <w:t>краплі/плівку;</w:t>
      </w:r>
      <w:r w:rsidRPr="00A9255B">
        <w:rPr>
          <w:spacing w:val="-7"/>
          <w:w w:val="105"/>
        </w:rPr>
        <w:t xml:space="preserve"> </w:t>
      </w:r>
      <w:r w:rsidRPr="00A9255B">
        <w:rPr>
          <w:w w:val="105"/>
        </w:rPr>
        <w:t>водні</w:t>
      </w:r>
      <w:r w:rsidRPr="00A9255B">
        <w:rPr>
          <w:spacing w:val="-8"/>
          <w:w w:val="105"/>
        </w:rPr>
        <w:t xml:space="preserve"> </w:t>
      </w:r>
      <w:r w:rsidRPr="00A9255B">
        <w:rPr>
          <w:w w:val="105"/>
        </w:rPr>
        <w:t>по-</w:t>
      </w:r>
      <w:r w:rsidRPr="00A9255B">
        <w:rPr>
          <w:spacing w:val="-67"/>
          <w:w w:val="105"/>
        </w:rPr>
        <w:t xml:space="preserve"> </w:t>
      </w:r>
      <w:r w:rsidRPr="00A9255B">
        <w:t>верхні</w:t>
      </w:r>
      <w:r w:rsidRPr="00A9255B">
        <w:rPr>
          <w:spacing w:val="-9"/>
        </w:rPr>
        <w:t xml:space="preserve"> </w:t>
      </w:r>
      <w:r w:rsidRPr="00A9255B">
        <w:t>мають</w:t>
      </w:r>
      <w:r w:rsidRPr="00A9255B">
        <w:rPr>
          <w:spacing w:val="-8"/>
        </w:rPr>
        <w:t xml:space="preserve"> </w:t>
      </w:r>
      <w:r w:rsidRPr="00A9255B">
        <w:t>маслянисту</w:t>
      </w:r>
      <w:r w:rsidRPr="00A9255B">
        <w:rPr>
          <w:spacing w:val="-8"/>
        </w:rPr>
        <w:t xml:space="preserve"> </w:t>
      </w:r>
      <w:r w:rsidRPr="00A9255B">
        <w:t>плівку</w:t>
      </w:r>
      <w:r w:rsidRPr="00A9255B">
        <w:rPr>
          <w:spacing w:val="-8"/>
        </w:rPr>
        <w:t xml:space="preserve"> </w:t>
      </w:r>
      <w:r w:rsidRPr="00A9255B">
        <w:t>(дощу</w:t>
      </w:r>
      <w:r w:rsidRPr="00A9255B">
        <w:rPr>
          <w:spacing w:val="-8"/>
        </w:rPr>
        <w:t xml:space="preserve"> </w:t>
      </w:r>
      <w:r w:rsidRPr="00A9255B">
        <w:t>нещодавно</w:t>
      </w:r>
      <w:r w:rsidRPr="00A9255B">
        <w:rPr>
          <w:spacing w:val="-8"/>
        </w:rPr>
        <w:t xml:space="preserve"> </w:t>
      </w:r>
      <w:r w:rsidRPr="00A9255B">
        <w:t>не</w:t>
      </w:r>
      <w:r w:rsidRPr="00A9255B">
        <w:rPr>
          <w:spacing w:val="-8"/>
        </w:rPr>
        <w:t xml:space="preserve"> </w:t>
      </w:r>
      <w:r w:rsidRPr="00A9255B">
        <w:t>було).</w:t>
      </w:r>
    </w:p>
    <w:p w:rsidR="009B5B99" w:rsidRPr="00A9255B" w:rsidRDefault="009B5B99" w:rsidP="009B5B99">
      <w:pPr>
        <w:pStyle w:val="6"/>
        <w:spacing w:before="59"/>
        <w:rPr>
          <w:rFonts w:ascii="Times New Roman" w:hAnsi="Times New Roman"/>
          <w:b/>
          <w:bCs/>
          <w:color w:val="auto"/>
          <w:sz w:val="28"/>
          <w:szCs w:val="28"/>
        </w:rPr>
      </w:pPr>
      <w:r w:rsidRPr="00A9255B">
        <w:rPr>
          <w:rFonts w:ascii="Times New Roman" w:hAnsi="Times New Roman"/>
          <w:b/>
          <w:bCs/>
          <w:color w:val="auto"/>
          <w:sz w:val="28"/>
          <w:szCs w:val="28"/>
        </w:rPr>
        <w:t>Територія,</w:t>
      </w:r>
      <w:r w:rsidRPr="00A9255B">
        <w:rPr>
          <w:rFonts w:ascii="Times New Roman" w:hAnsi="Times New Roman"/>
          <w:b/>
          <w:bCs/>
          <w:color w:val="auto"/>
          <w:spacing w:val="-2"/>
          <w:sz w:val="28"/>
          <w:szCs w:val="28"/>
        </w:rPr>
        <w:t xml:space="preserve"> </w:t>
      </w:r>
      <w:r w:rsidRPr="00A9255B">
        <w:rPr>
          <w:rFonts w:ascii="Times New Roman" w:hAnsi="Times New Roman"/>
          <w:b/>
          <w:bCs/>
          <w:color w:val="auto"/>
          <w:sz w:val="28"/>
          <w:szCs w:val="28"/>
        </w:rPr>
        <w:t>що</w:t>
      </w:r>
      <w:r w:rsidRPr="00A9255B">
        <w:rPr>
          <w:rFonts w:ascii="Times New Roman" w:hAnsi="Times New Roman"/>
          <w:b/>
          <w:bCs/>
          <w:color w:val="auto"/>
          <w:spacing w:val="-1"/>
          <w:sz w:val="28"/>
          <w:szCs w:val="28"/>
        </w:rPr>
        <w:t xml:space="preserve"> </w:t>
      </w:r>
      <w:r w:rsidRPr="00A9255B">
        <w:rPr>
          <w:rFonts w:ascii="Times New Roman" w:hAnsi="Times New Roman"/>
          <w:b/>
          <w:bCs/>
          <w:color w:val="auto"/>
          <w:sz w:val="28"/>
          <w:szCs w:val="28"/>
        </w:rPr>
        <w:t>виглядає</w:t>
      </w:r>
      <w:r w:rsidRPr="00A9255B">
        <w:rPr>
          <w:rFonts w:ascii="Times New Roman" w:hAnsi="Times New Roman"/>
          <w:b/>
          <w:bCs/>
          <w:color w:val="auto"/>
          <w:spacing w:val="-1"/>
          <w:sz w:val="28"/>
          <w:szCs w:val="28"/>
        </w:rPr>
        <w:t xml:space="preserve"> </w:t>
      </w:r>
      <w:r w:rsidRPr="00A9255B">
        <w:rPr>
          <w:rFonts w:ascii="Times New Roman" w:hAnsi="Times New Roman"/>
          <w:b/>
          <w:bCs/>
          <w:color w:val="auto"/>
          <w:sz w:val="28"/>
          <w:szCs w:val="28"/>
        </w:rPr>
        <w:t>інакше</w:t>
      </w:r>
    </w:p>
    <w:p w:rsidR="009B5B99" w:rsidRPr="00A9255B" w:rsidRDefault="009B5B99" w:rsidP="009B5B99">
      <w:pPr>
        <w:pStyle w:val="a9"/>
        <w:spacing w:before="67" w:line="247" w:lineRule="auto"/>
        <w:ind w:left="176" w:right="608"/>
        <w:jc w:val="both"/>
      </w:pPr>
      <w:r w:rsidRPr="00A9255B">
        <w:rPr>
          <w:w w:val="105"/>
        </w:rPr>
        <w:t>Не</w:t>
      </w:r>
      <w:r w:rsidRPr="00A9255B">
        <w:rPr>
          <w:spacing w:val="-17"/>
          <w:w w:val="105"/>
        </w:rPr>
        <w:t xml:space="preserve"> </w:t>
      </w:r>
      <w:r w:rsidRPr="00A9255B">
        <w:rPr>
          <w:w w:val="105"/>
        </w:rPr>
        <w:t>просто</w:t>
      </w:r>
      <w:r w:rsidRPr="00A9255B">
        <w:rPr>
          <w:spacing w:val="-16"/>
          <w:w w:val="105"/>
        </w:rPr>
        <w:t xml:space="preserve"> </w:t>
      </w:r>
      <w:r w:rsidRPr="00A9255B">
        <w:rPr>
          <w:w w:val="105"/>
        </w:rPr>
        <w:t>шматок</w:t>
      </w:r>
      <w:r w:rsidRPr="00A9255B">
        <w:rPr>
          <w:spacing w:val="-17"/>
          <w:w w:val="105"/>
        </w:rPr>
        <w:t xml:space="preserve"> </w:t>
      </w:r>
      <w:r w:rsidRPr="00A9255B">
        <w:rPr>
          <w:w w:val="105"/>
        </w:rPr>
        <w:t>мертвих</w:t>
      </w:r>
      <w:r w:rsidRPr="00A9255B">
        <w:rPr>
          <w:spacing w:val="-16"/>
          <w:w w:val="105"/>
        </w:rPr>
        <w:t xml:space="preserve"> </w:t>
      </w:r>
      <w:r w:rsidRPr="00A9255B">
        <w:rPr>
          <w:w w:val="105"/>
        </w:rPr>
        <w:t>бур'янів,</w:t>
      </w:r>
      <w:r w:rsidRPr="00A9255B">
        <w:rPr>
          <w:spacing w:val="-17"/>
          <w:w w:val="105"/>
        </w:rPr>
        <w:t xml:space="preserve"> </w:t>
      </w:r>
      <w:r w:rsidRPr="00A9255B">
        <w:rPr>
          <w:w w:val="105"/>
        </w:rPr>
        <w:t>а</w:t>
      </w:r>
      <w:r w:rsidRPr="00A9255B">
        <w:rPr>
          <w:spacing w:val="-16"/>
          <w:w w:val="105"/>
        </w:rPr>
        <w:t xml:space="preserve"> </w:t>
      </w:r>
      <w:r w:rsidRPr="00A9255B">
        <w:rPr>
          <w:w w:val="105"/>
        </w:rPr>
        <w:t>дерева,</w:t>
      </w:r>
      <w:r w:rsidRPr="00A9255B">
        <w:rPr>
          <w:spacing w:val="-16"/>
          <w:w w:val="105"/>
        </w:rPr>
        <w:t xml:space="preserve"> </w:t>
      </w:r>
      <w:r w:rsidRPr="00A9255B">
        <w:rPr>
          <w:w w:val="105"/>
        </w:rPr>
        <w:t>чагарники,</w:t>
      </w:r>
      <w:r w:rsidRPr="00A9255B">
        <w:rPr>
          <w:spacing w:val="-17"/>
          <w:w w:val="105"/>
        </w:rPr>
        <w:t xml:space="preserve"> </w:t>
      </w:r>
      <w:r w:rsidRPr="00A9255B">
        <w:rPr>
          <w:w w:val="105"/>
        </w:rPr>
        <w:t>кущі,</w:t>
      </w:r>
      <w:r w:rsidRPr="00A9255B">
        <w:rPr>
          <w:spacing w:val="-16"/>
          <w:w w:val="105"/>
        </w:rPr>
        <w:t xml:space="preserve"> </w:t>
      </w:r>
      <w:r w:rsidRPr="00A9255B">
        <w:rPr>
          <w:w w:val="105"/>
        </w:rPr>
        <w:t>хар</w:t>
      </w:r>
      <w:r w:rsidRPr="00A9255B">
        <w:t>чові культури та/або луки, що є мертвими, знебарвленими або засохлими</w:t>
      </w:r>
      <w:r w:rsidRPr="00A9255B">
        <w:rPr>
          <w:spacing w:val="-15"/>
        </w:rPr>
        <w:t xml:space="preserve"> </w:t>
      </w:r>
      <w:r w:rsidRPr="00A9255B">
        <w:t>(посуха</w:t>
      </w:r>
      <w:r w:rsidRPr="00A9255B">
        <w:rPr>
          <w:spacing w:val="-14"/>
        </w:rPr>
        <w:t xml:space="preserve"> </w:t>
      </w:r>
      <w:r w:rsidRPr="00A9255B">
        <w:t>на</w:t>
      </w:r>
      <w:r w:rsidRPr="00A9255B">
        <w:rPr>
          <w:spacing w:val="-15"/>
        </w:rPr>
        <w:t xml:space="preserve"> </w:t>
      </w:r>
      <w:r w:rsidRPr="00A9255B">
        <w:t>даний</w:t>
      </w:r>
      <w:r w:rsidRPr="00A9255B">
        <w:rPr>
          <w:spacing w:val="-14"/>
        </w:rPr>
        <w:t xml:space="preserve"> </w:t>
      </w:r>
      <w:r w:rsidRPr="00A9255B">
        <w:t>час</w:t>
      </w:r>
      <w:r w:rsidRPr="00A9255B">
        <w:rPr>
          <w:spacing w:val="-15"/>
        </w:rPr>
        <w:t xml:space="preserve"> </w:t>
      </w:r>
      <w:r w:rsidRPr="00A9255B">
        <w:t>відсутня).</w:t>
      </w:r>
    </w:p>
    <w:p w:rsidR="009B5B99" w:rsidRPr="00A9255B" w:rsidRDefault="009B5B99" w:rsidP="009B5B99">
      <w:pPr>
        <w:pStyle w:val="6"/>
        <w:rPr>
          <w:rFonts w:ascii="Times New Roman" w:hAnsi="Times New Roman"/>
          <w:b/>
          <w:bCs/>
          <w:color w:val="auto"/>
          <w:sz w:val="28"/>
          <w:szCs w:val="28"/>
        </w:rPr>
      </w:pPr>
      <w:r w:rsidRPr="00A9255B">
        <w:rPr>
          <w:rFonts w:ascii="Times New Roman" w:hAnsi="Times New Roman"/>
          <w:b/>
          <w:bCs/>
          <w:color w:val="auto"/>
          <w:sz w:val="28"/>
          <w:szCs w:val="28"/>
        </w:rPr>
        <w:t>Низькі</w:t>
      </w:r>
      <w:r w:rsidRPr="00A9255B">
        <w:rPr>
          <w:rFonts w:ascii="Times New Roman" w:hAnsi="Times New Roman"/>
          <w:b/>
          <w:bCs/>
          <w:color w:val="auto"/>
          <w:spacing w:val="11"/>
          <w:sz w:val="28"/>
          <w:szCs w:val="28"/>
        </w:rPr>
        <w:t xml:space="preserve"> </w:t>
      </w:r>
      <w:r w:rsidRPr="00A9255B">
        <w:rPr>
          <w:rFonts w:ascii="Times New Roman" w:hAnsi="Times New Roman"/>
          <w:b/>
          <w:bCs/>
          <w:color w:val="auto"/>
          <w:sz w:val="28"/>
          <w:szCs w:val="28"/>
        </w:rPr>
        <w:t>хмари</w:t>
      </w:r>
    </w:p>
    <w:p w:rsidR="009B5B99" w:rsidRPr="00A9255B" w:rsidRDefault="009B5B99" w:rsidP="009B5B99">
      <w:pPr>
        <w:pStyle w:val="a9"/>
        <w:spacing w:before="67"/>
        <w:ind w:left="176"/>
        <w:jc w:val="both"/>
        <w:rPr>
          <w:b/>
        </w:rPr>
      </w:pPr>
      <w:r w:rsidRPr="00A9255B">
        <w:t>Стан</w:t>
      </w:r>
      <w:r w:rsidRPr="00A9255B">
        <w:rPr>
          <w:spacing w:val="14"/>
        </w:rPr>
        <w:t xml:space="preserve"> </w:t>
      </w:r>
      <w:r w:rsidRPr="00A9255B">
        <w:t>низької</w:t>
      </w:r>
      <w:r w:rsidRPr="00A9255B">
        <w:rPr>
          <w:spacing w:val="15"/>
        </w:rPr>
        <w:t xml:space="preserve"> </w:t>
      </w:r>
      <w:r w:rsidRPr="00A9255B">
        <w:t>хмарності/туману,</w:t>
      </w:r>
      <w:r w:rsidRPr="00A9255B">
        <w:rPr>
          <w:spacing w:val="14"/>
        </w:rPr>
        <w:t xml:space="preserve"> </w:t>
      </w:r>
      <w:r w:rsidRPr="00A9255B">
        <w:t>який</w:t>
      </w:r>
      <w:r w:rsidRPr="00A9255B">
        <w:rPr>
          <w:spacing w:val="14"/>
        </w:rPr>
        <w:t xml:space="preserve"> </w:t>
      </w:r>
      <w:r w:rsidRPr="00A9255B">
        <w:t>не</w:t>
      </w:r>
      <w:r w:rsidRPr="00A9255B">
        <w:rPr>
          <w:spacing w:val="15"/>
        </w:rPr>
        <w:t xml:space="preserve"> </w:t>
      </w:r>
      <w:r w:rsidRPr="00A9255B">
        <w:t>відповідає</w:t>
      </w:r>
      <w:r w:rsidRPr="00A9255B">
        <w:rPr>
          <w:spacing w:val="14"/>
        </w:rPr>
        <w:t xml:space="preserve"> </w:t>
      </w:r>
      <w:r w:rsidRPr="00A9255B">
        <w:t>середовищу</w:t>
      </w:r>
      <w:r w:rsidRPr="00A9255B">
        <w:rPr>
          <w:b/>
        </w:rPr>
        <w:t>.</w:t>
      </w:r>
    </w:p>
    <w:p w:rsidR="009B5B99" w:rsidRPr="00A9255B" w:rsidRDefault="009B5B99" w:rsidP="009B5B99">
      <w:pPr>
        <w:rPr>
          <w:rFonts w:ascii="Times New Roman" w:hAnsi="Times New Roman"/>
          <w:b/>
          <w:bCs/>
          <w:sz w:val="28"/>
          <w:szCs w:val="28"/>
        </w:rPr>
      </w:pPr>
      <w:r w:rsidRPr="00A9255B">
        <w:rPr>
          <w:rFonts w:ascii="Times New Roman" w:hAnsi="Times New Roman"/>
          <w:b/>
          <w:bCs/>
          <w:sz w:val="28"/>
          <w:szCs w:val="28"/>
        </w:rPr>
        <w:t>Незвичайні</w:t>
      </w:r>
      <w:r w:rsidRPr="00A9255B">
        <w:rPr>
          <w:rFonts w:ascii="Times New Roman" w:hAnsi="Times New Roman"/>
          <w:b/>
          <w:bCs/>
          <w:spacing w:val="5"/>
          <w:sz w:val="28"/>
          <w:szCs w:val="28"/>
        </w:rPr>
        <w:t xml:space="preserve"> </w:t>
      </w:r>
      <w:r w:rsidRPr="00A9255B">
        <w:rPr>
          <w:rFonts w:ascii="Times New Roman" w:hAnsi="Times New Roman"/>
          <w:b/>
          <w:bCs/>
          <w:sz w:val="28"/>
          <w:szCs w:val="28"/>
        </w:rPr>
        <w:t>металеві</w:t>
      </w:r>
      <w:r w:rsidRPr="00A9255B">
        <w:rPr>
          <w:rFonts w:ascii="Times New Roman" w:hAnsi="Times New Roman"/>
          <w:b/>
          <w:bCs/>
          <w:spacing w:val="5"/>
          <w:sz w:val="28"/>
          <w:szCs w:val="28"/>
        </w:rPr>
        <w:t xml:space="preserve"> </w:t>
      </w:r>
      <w:r w:rsidRPr="00A9255B">
        <w:rPr>
          <w:rFonts w:ascii="Times New Roman" w:hAnsi="Times New Roman"/>
          <w:b/>
          <w:bCs/>
          <w:sz w:val="28"/>
          <w:szCs w:val="28"/>
        </w:rPr>
        <w:t>уламки</w:t>
      </w:r>
    </w:p>
    <w:p w:rsidR="009B5B99" w:rsidRPr="00A9255B" w:rsidRDefault="009B5B99" w:rsidP="009B5B99">
      <w:pPr>
        <w:pStyle w:val="a9"/>
        <w:spacing w:before="67" w:line="247" w:lineRule="auto"/>
        <w:ind w:left="176" w:right="607"/>
        <w:jc w:val="both"/>
      </w:pPr>
      <w:r w:rsidRPr="00A9255B">
        <w:rPr>
          <w:w w:val="105"/>
        </w:rPr>
        <w:t>Матеріал</w:t>
      </w:r>
      <w:r w:rsidRPr="00A9255B">
        <w:rPr>
          <w:spacing w:val="-18"/>
          <w:w w:val="105"/>
        </w:rPr>
        <w:t xml:space="preserve"> </w:t>
      </w:r>
      <w:r w:rsidRPr="00A9255B">
        <w:rPr>
          <w:w w:val="105"/>
        </w:rPr>
        <w:t>для</w:t>
      </w:r>
      <w:r w:rsidRPr="00A9255B">
        <w:rPr>
          <w:spacing w:val="-17"/>
          <w:w w:val="105"/>
        </w:rPr>
        <w:t xml:space="preserve"> </w:t>
      </w:r>
      <w:r w:rsidRPr="00A9255B">
        <w:rPr>
          <w:w w:val="105"/>
        </w:rPr>
        <w:t>бомби</w:t>
      </w:r>
      <w:r w:rsidRPr="00A9255B">
        <w:rPr>
          <w:spacing w:val="-17"/>
          <w:w w:val="105"/>
        </w:rPr>
        <w:t xml:space="preserve"> </w:t>
      </w:r>
      <w:r w:rsidRPr="00A9255B">
        <w:rPr>
          <w:w w:val="105"/>
        </w:rPr>
        <w:t>боєприпасів,</w:t>
      </w:r>
      <w:r w:rsidRPr="00A9255B">
        <w:rPr>
          <w:spacing w:val="-18"/>
          <w:w w:val="105"/>
        </w:rPr>
        <w:t xml:space="preserve"> </w:t>
      </w:r>
      <w:r w:rsidRPr="00A9255B">
        <w:rPr>
          <w:w w:val="105"/>
        </w:rPr>
        <w:t>особливо</w:t>
      </w:r>
      <w:r w:rsidRPr="00A9255B">
        <w:rPr>
          <w:spacing w:val="-17"/>
          <w:w w:val="105"/>
        </w:rPr>
        <w:t xml:space="preserve"> </w:t>
      </w:r>
      <w:r w:rsidRPr="00A9255B">
        <w:rPr>
          <w:w w:val="105"/>
        </w:rPr>
        <w:t>якщо</w:t>
      </w:r>
      <w:r w:rsidRPr="00A9255B">
        <w:rPr>
          <w:spacing w:val="-17"/>
          <w:w w:val="105"/>
        </w:rPr>
        <w:t xml:space="preserve"> </w:t>
      </w:r>
      <w:r w:rsidRPr="00A9255B">
        <w:rPr>
          <w:w w:val="105"/>
        </w:rPr>
        <w:t>він</w:t>
      </w:r>
      <w:r w:rsidRPr="00A9255B">
        <w:rPr>
          <w:spacing w:val="-18"/>
          <w:w w:val="105"/>
        </w:rPr>
        <w:t xml:space="preserve"> </w:t>
      </w:r>
      <w:r w:rsidRPr="00A9255B">
        <w:rPr>
          <w:w w:val="105"/>
        </w:rPr>
        <w:t>містить</w:t>
      </w:r>
      <w:r w:rsidRPr="00A9255B">
        <w:rPr>
          <w:spacing w:val="-17"/>
          <w:w w:val="105"/>
        </w:rPr>
        <w:t xml:space="preserve"> </w:t>
      </w:r>
      <w:r w:rsidRPr="00A9255B">
        <w:rPr>
          <w:w w:val="105"/>
        </w:rPr>
        <w:t>рідину,</w:t>
      </w:r>
      <w:r w:rsidR="00521F53" w:rsidRPr="00A9255B">
        <w:rPr>
          <w:w w:val="105"/>
        </w:rPr>
        <w:t xml:space="preserve"> </w:t>
      </w:r>
      <w:r w:rsidRPr="00A9255B">
        <w:rPr>
          <w:spacing w:val="-67"/>
          <w:w w:val="105"/>
        </w:rPr>
        <w:t xml:space="preserve"> </w:t>
      </w:r>
      <w:r w:rsidRPr="00A9255B">
        <w:t>наявність</w:t>
      </w:r>
      <w:r w:rsidRPr="00A9255B">
        <w:rPr>
          <w:spacing w:val="-15"/>
        </w:rPr>
        <w:t xml:space="preserve"> </w:t>
      </w:r>
      <w:r w:rsidRPr="00A9255B">
        <w:t>якого</w:t>
      </w:r>
      <w:r w:rsidRPr="00A9255B">
        <w:rPr>
          <w:spacing w:val="-14"/>
        </w:rPr>
        <w:t xml:space="preserve"> </w:t>
      </w:r>
      <w:r w:rsidRPr="00A9255B">
        <w:t>неможливо</w:t>
      </w:r>
      <w:r w:rsidRPr="00A9255B">
        <w:rPr>
          <w:spacing w:val="-14"/>
        </w:rPr>
        <w:t xml:space="preserve"> </w:t>
      </w:r>
      <w:r w:rsidRPr="00A9255B">
        <w:t>пояснити.</w:t>
      </w:r>
    </w:p>
    <w:p w:rsidR="009B5B99" w:rsidRPr="00A9255B" w:rsidRDefault="009B5B99" w:rsidP="00381973">
      <w:pPr>
        <w:pStyle w:val="5"/>
        <w:spacing w:before="59"/>
        <w:ind w:left="176"/>
        <w:jc w:val="center"/>
        <w:rPr>
          <w:rFonts w:ascii="Times New Roman" w:hAnsi="Times New Roman"/>
          <w:color w:val="auto"/>
          <w:sz w:val="28"/>
          <w:szCs w:val="28"/>
        </w:rPr>
      </w:pPr>
      <w:r w:rsidRPr="00A9255B">
        <w:rPr>
          <w:rFonts w:ascii="Times New Roman" w:hAnsi="Times New Roman"/>
          <w:color w:val="auto"/>
          <w:sz w:val="28"/>
          <w:szCs w:val="28"/>
        </w:rPr>
        <w:t>Ознаки</w:t>
      </w:r>
      <w:r w:rsidRPr="00A9255B">
        <w:rPr>
          <w:rFonts w:ascii="Times New Roman" w:hAnsi="Times New Roman"/>
          <w:color w:val="auto"/>
          <w:spacing w:val="113"/>
          <w:sz w:val="28"/>
          <w:szCs w:val="28"/>
        </w:rPr>
        <w:t xml:space="preserve"> </w:t>
      </w:r>
      <w:r w:rsidRPr="00A9255B">
        <w:rPr>
          <w:rFonts w:ascii="Times New Roman" w:hAnsi="Times New Roman"/>
          <w:color w:val="auto"/>
          <w:sz w:val="28"/>
          <w:szCs w:val="28"/>
        </w:rPr>
        <w:t>можливого</w:t>
      </w:r>
      <w:r w:rsidRPr="00A9255B">
        <w:rPr>
          <w:rFonts w:ascii="Times New Roman" w:hAnsi="Times New Roman"/>
          <w:color w:val="auto"/>
          <w:spacing w:val="26"/>
          <w:sz w:val="28"/>
          <w:szCs w:val="28"/>
        </w:rPr>
        <w:t xml:space="preserve"> </w:t>
      </w:r>
      <w:r w:rsidRPr="00A9255B">
        <w:rPr>
          <w:rFonts w:ascii="Times New Roman" w:hAnsi="Times New Roman"/>
          <w:color w:val="auto"/>
          <w:sz w:val="28"/>
          <w:szCs w:val="28"/>
        </w:rPr>
        <w:t>біологічного</w:t>
      </w:r>
      <w:r w:rsidRPr="00A9255B">
        <w:rPr>
          <w:rFonts w:ascii="Times New Roman" w:hAnsi="Times New Roman"/>
          <w:color w:val="auto"/>
          <w:spacing w:val="26"/>
          <w:sz w:val="28"/>
          <w:szCs w:val="28"/>
        </w:rPr>
        <w:t xml:space="preserve"> </w:t>
      </w:r>
      <w:r w:rsidRPr="00A9255B">
        <w:rPr>
          <w:rFonts w:ascii="Times New Roman" w:hAnsi="Times New Roman"/>
          <w:color w:val="auto"/>
          <w:sz w:val="28"/>
          <w:szCs w:val="28"/>
        </w:rPr>
        <w:t>інциденту.</w:t>
      </w:r>
    </w:p>
    <w:p w:rsidR="009B5B99" w:rsidRPr="00A9255B" w:rsidRDefault="009B5B99" w:rsidP="009B5B99">
      <w:pPr>
        <w:spacing w:before="68" w:line="249" w:lineRule="auto"/>
        <w:ind w:left="176" w:right="346"/>
        <w:rPr>
          <w:rFonts w:ascii="Times New Roman" w:hAnsi="Times New Roman"/>
          <w:sz w:val="28"/>
          <w:szCs w:val="28"/>
        </w:rPr>
      </w:pPr>
      <w:r w:rsidRPr="00A9255B">
        <w:rPr>
          <w:rFonts w:ascii="Times New Roman" w:hAnsi="Times New Roman"/>
          <w:b/>
          <w:i/>
          <w:sz w:val="28"/>
          <w:szCs w:val="28"/>
        </w:rPr>
        <w:t>Незвичайна кількість хворих або вмираючих людей або тварин.</w:t>
      </w:r>
      <w:r w:rsidRPr="00A9255B">
        <w:rPr>
          <w:rFonts w:ascii="Times New Roman" w:hAnsi="Times New Roman"/>
          <w:b/>
          <w:i/>
          <w:spacing w:val="1"/>
          <w:sz w:val="28"/>
          <w:szCs w:val="28"/>
        </w:rPr>
        <w:t xml:space="preserve"> </w:t>
      </w:r>
      <w:r w:rsidRPr="00A9255B">
        <w:rPr>
          <w:rFonts w:ascii="Times New Roman" w:hAnsi="Times New Roman"/>
          <w:w w:val="105"/>
          <w:sz w:val="28"/>
          <w:szCs w:val="28"/>
        </w:rPr>
        <w:t>Можливі</w:t>
      </w:r>
      <w:r w:rsidRPr="00A9255B">
        <w:rPr>
          <w:rFonts w:ascii="Times New Roman" w:hAnsi="Times New Roman"/>
          <w:spacing w:val="-9"/>
          <w:w w:val="105"/>
          <w:sz w:val="28"/>
          <w:szCs w:val="28"/>
        </w:rPr>
        <w:t xml:space="preserve"> </w:t>
      </w:r>
      <w:r w:rsidRPr="00A9255B">
        <w:rPr>
          <w:rFonts w:ascii="Times New Roman" w:hAnsi="Times New Roman"/>
          <w:w w:val="105"/>
          <w:sz w:val="28"/>
          <w:szCs w:val="28"/>
        </w:rPr>
        <w:t>будь-які</w:t>
      </w:r>
      <w:r w:rsidRPr="00A9255B">
        <w:rPr>
          <w:rFonts w:ascii="Times New Roman" w:hAnsi="Times New Roman"/>
          <w:spacing w:val="-9"/>
          <w:w w:val="105"/>
          <w:sz w:val="28"/>
          <w:szCs w:val="28"/>
        </w:rPr>
        <w:t xml:space="preserve"> </w:t>
      </w:r>
      <w:r w:rsidRPr="00A9255B">
        <w:rPr>
          <w:rFonts w:ascii="Times New Roman" w:hAnsi="Times New Roman"/>
          <w:w w:val="105"/>
          <w:sz w:val="28"/>
          <w:szCs w:val="28"/>
        </w:rPr>
        <w:t>симптоми.</w:t>
      </w:r>
      <w:r w:rsidRPr="00A9255B">
        <w:rPr>
          <w:rFonts w:ascii="Times New Roman" w:hAnsi="Times New Roman"/>
          <w:spacing w:val="-8"/>
          <w:w w:val="105"/>
          <w:sz w:val="28"/>
          <w:szCs w:val="28"/>
        </w:rPr>
        <w:t xml:space="preserve"> </w:t>
      </w:r>
      <w:r w:rsidRPr="00A9255B">
        <w:rPr>
          <w:rFonts w:ascii="Times New Roman" w:hAnsi="Times New Roman"/>
          <w:w w:val="105"/>
          <w:sz w:val="28"/>
          <w:szCs w:val="28"/>
        </w:rPr>
        <w:t>Смертельні</w:t>
      </w:r>
      <w:r w:rsidRPr="00A9255B">
        <w:rPr>
          <w:rFonts w:ascii="Times New Roman" w:hAnsi="Times New Roman"/>
          <w:spacing w:val="-9"/>
          <w:w w:val="105"/>
          <w:sz w:val="28"/>
          <w:szCs w:val="28"/>
        </w:rPr>
        <w:t xml:space="preserve"> </w:t>
      </w:r>
      <w:r w:rsidRPr="00A9255B">
        <w:rPr>
          <w:rFonts w:ascii="Times New Roman" w:hAnsi="Times New Roman"/>
          <w:w w:val="105"/>
          <w:sz w:val="28"/>
          <w:szCs w:val="28"/>
        </w:rPr>
        <w:t>випадки</w:t>
      </w:r>
      <w:r w:rsidRPr="00A9255B">
        <w:rPr>
          <w:rFonts w:ascii="Times New Roman" w:hAnsi="Times New Roman"/>
          <w:spacing w:val="-8"/>
          <w:w w:val="105"/>
          <w:sz w:val="28"/>
          <w:szCs w:val="28"/>
        </w:rPr>
        <w:t xml:space="preserve"> </w:t>
      </w:r>
      <w:r w:rsidRPr="00A9255B">
        <w:rPr>
          <w:rFonts w:ascii="Times New Roman" w:hAnsi="Times New Roman"/>
          <w:w w:val="105"/>
          <w:sz w:val="28"/>
          <w:szCs w:val="28"/>
        </w:rPr>
        <w:t>можуть</w:t>
      </w:r>
      <w:r w:rsidRPr="00A9255B">
        <w:rPr>
          <w:rFonts w:ascii="Times New Roman" w:hAnsi="Times New Roman"/>
          <w:spacing w:val="-9"/>
          <w:w w:val="105"/>
          <w:sz w:val="28"/>
          <w:szCs w:val="28"/>
        </w:rPr>
        <w:t xml:space="preserve"> </w:t>
      </w:r>
      <w:r w:rsidRPr="00A9255B">
        <w:rPr>
          <w:rFonts w:ascii="Times New Roman" w:hAnsi="Times New Roman"/>
          <w:w w:val="105"/>
          <w:sz w:val="28"/>
          <w:szCs w:val="28"/>
        </w:rPr>
        <w:t>наставати</w:t>
      </w:r>
      <w:r w:rsidRPr="00A9255B">
        <w:rPr>
          <w:rFonts w:ascii="Times New Roman" w:hAnsi="Times New Roman"/>
          <w:spacing w:val="-66"/>
          <w:w w:val="105"/>
          <w:sz w:val="28"/>
          <w:szCs w:val="28"/>
        </w:rPr>
        <w:t xml:space="preserve"> </w:t>
      </w:r>
      <w:r w:rsidRPr="00A9255B">
        <w:rPr>
          <w:rFonts w:ascii="Times New Roman" w:hAnsi="Times New Roman"/>
          <w:sz w:val="28"/>
          <w:szCs w:val="28"/>
        </w:rPr>
        <w:t>від</w:t>
      </w:r>
      <w:r w:rsidRPr="00A9255B">
        <w:rPr>
          <w:rFonts w:ascii="Times New Roman" w:hAnsi="Times New Roman"/>
          <w:spacing w:val="8"/>
          <w:sz w:val="28"/>
          <w:szCs w:val="28"/>
        </w:rPr>
        <w:t xml:space="preserve"> </w:t>
      </w:r>
      <w:r w:rsidRPr="00A9255B">
        <w:rPr>
          <w:rFonts w:ascii="Times New Roman" w:hAnsi="Times New Roman"/>
          <w:sz w:val="28"/>
          <w:szCs w:val="28"/>
        </w:rPr>
        <w:t>кількох</w:t>
      </w:r>
      <w:r w:rsidRPr="00A9255B">
        <w:rPr>
          <w:rFonts w:ascii="Times New Roman" w:hAnsi="Times New Roman"/>
          <w:spacing w:val="9"/>
          <w:sz w:val="28"/>
          <w:szCs w:val="28"/>
        </w:rPr>
        <w:t xml:space="preserve"> </w:t>
      </w:r>
      <w:r w:rsidRPr="00A9255B">
        <w:rPr>
          <w:rFonts w:ascii="Times New Roman" w:hAnsi="Times New Roman"/>
          <w:sz w:val="28"/>
          <w:szCs w:val="28"/>
        </w:rPr>
        <w:t>годин</w:t>
      </w:r>
      <w:r w:rsidRPr="00A9255B">
        <w:rPr>
          <w:rFonts w:ascii="Times New Roman" w:hAnsi="Times New Roman"/>
          <w:spacing w:val="9"/>
          <w:sz w:val="28"/>
          <w:szCs w:val="28"/>
        </w:rPr>
        <w:t xml:space="preserve"> </w:t>
      </w:r>
      <w:r w:rsidRPr="00A9255B">
        <w:rPr>
          <w:rFonts w:ascii="Times New Roman" w:hAnsi="Times New Roman"/>
          <w:sz w:val="28"/>
          <w:szCs w:val="28"/>
        </w:rPr>
        <w:t>до</w:t>
      </w:r>
      <w:r w:rsidRPr="00A9255B">
        <w:rPr>
          <w:rFonts w:ascii="Times New Roman" w:hAnsi="Times New Roman"/>
          <w:spacing w:val="9"/>
          <w:sz w:val="28"/>
          <w:szCs w:val="28"/>
        </w:rPr>
        <w:t xml:space="preserve"> </w:t>
      </w:r>
      <w:r w:rsidRPr="00A9255B">
        <w:rPr>
          <w:rFonts w:ascii="Times New Roman" w:hAnsi="Times New Roman"/>
          <w:sz w:val="28"/>
          <w:szCs w:val="28"/>
        </w:rPr>
        <w:t>кількох</w:t>
      </w:r>
      <w:r w:rsidRPr="00A9255B">
        <w:rPr>
          <w:rFonts w:ascii="Times New Roman" w:hAnsi="Times New Roman"/>
          <w:spacing w:val="8"/>
          <w:sz w:val="28"/>
          <w:szCs w:val="28"/>
        </w:rPr>
        <w:t xml:space="preserve"> </w:t>
      </w:r>
      <w:r w:rsidRPr="00A9255B">
        <w:rPr>
          <w:rFonts w:ascii="Times New Roman" w:hAnsi="Times New Roman"/>
          <w:sz w:val="28"/>
          <w:szCs w:val="28"/>
        </w:rPr>
        <w:t>днів</w:t>
      </w:r>
      <w:r w:rsidRPr="00A9255B">
        <w:rPr>
          <w:rFonts w:ascii="Times New Roman" w:hAnsi="Times New Roman"/>
          <w:spacing w:val="9"/>
          <w:sz w:val="28"/>
          <w:szCs w:val="28"/>
        </w:rPr>
        <w:t xml:space="preserve"> </w:t>
      </w:r>
      <w:r w:rsidRPr="00A9255B">
        <w:rPr>
          <w:rFonts w:ascii="Times New Roman" w:hAnsi="Times New Roman"/>
          <w:sz w:val="28"/>
          <w:szCs w:val="28"/>
        </w:rPr>
        <w:t>після</w:t>
      </w:r>
      <w:r w:rsidRPr="00A9255B">
        <w:rPr>
          <w:rFonts w:ascii="Times New Roman" w:hAnsi="Times New Roman"/>
          <w:spacing w:val="9"/>
          <w:sz w:val="28"/>
          <w:szCs w:val="28"/>
        </w:rPr>
        <w:t xml:space="preserve"> </w:t>
      </w:r>
      <w:r w:rsidRPr="00A9255B">
        <w:rPr>
          <w:rFonts w:ascii="Times New Roman" w:hAnsi="Times New Roman"/>
          <w:sz w:val="28"/>
          <w:szCs w:val="28"/>
        </w:rPr>
        <w:t>того,</w:t>
      </w:r>
      <w:r w:rsidRPr="00A9255B">
        <w:rPr>
          <w:rFonts w:ascii="Times New Roman" w:hAnsi="Times New Roman"/>
          <w:spacing w:val="9"/>
          <w:sz w:val="28"/>
          <w:szCs w:val="28"/>
        </w:rPr>
        <w:t xml:space="preserve"> </w:t>
      </w:r>
      <w:r w:rsidRPr="00A9255B">
        <w:rPr>
          <w:rFonts w:ascii="Times New Roman" w:hAnsi="Times New Roman"/>
          <w:sz w:val="28"/>
          <w:szCs w:val="28"/>
        </w:rPr>
        <w:t>як</w:t>
      </w:r>
      <w:r w:rsidRPr="00A9255B">
        <w:rPr>
          <w:rFonts w:ascii="Times New Roman" w:hAnsi="Times New Roman"/>
          <w:spacing w:val="8"/>
          <w:sz w:val="28"/>
          <w:szCs w:val="28"/>
        </w:rPr>
        <w:t xml:space="preserve"> </w:t>
      </w:r>
      <w:r w:rsidRPr="00A9255B">
        <w:rPr>
          <w:rFonts w:ascii="Times New Roman" w:hAnsi="Times New Roman"/>
          <w:sz w:val="28"/>
          <w:szCs w:val="28"/>
        </w:rPr>
        <w:t>стався</w:t>
      </w:r>
      <w:r w:rsidRPr="00A9255B">
        <w:rPr>
          <w:rFonts w:ascii="Times New Roman" w:hAnsi="Times New Roman"/>
          <w:spacing w:val="9"/>
          <w:sz w:val="28"/>
          <w:szCs w:val="28"/>
        </w:rPr>
        <w:t xml:space="preserve"> </w:t>
      </w:r>
      <w:r w:rsidRPr="00A9255B">
        <w:rPr>
          <w:rFonts w:ascii="Times New Roman" w:hAnsi="Times New Roman"/>
          <w:sz w:val="28"/>
          <w:szCs w:val="28"/>
        </w:rPr>
        <w:t>інцидент.</w:t>
      </w:r>
      <w:r w:rsidRPr="00A9255B">
        <w:rPr>
          <w:rFonts w:ascii="Times New Roman" w:hAnsi="Times New Roman"/>
          <w:spacing w:val="9"/>
          <w:sz w:val="28"/>
          <w:szCs w:val="28"/>
        </w:rPr>
        <w:t xml:space="preserve"> </w:t>
      </w:r>
      <w:r w:rsidRPr="00A9255B">
        <w:rPr>
          <w:rFonts w:ascii="Times New Roman" w:hAnsi="Times New Roman"/>
          <w:sz w:val="28"/>
          <w:szCs w:val="28"/>
        </w:rPr>
        <w:t>Час,</w:t>
      </w:r>
      <w:r w:rsidRPr="00A9255B">
        <w:rPr>
          <w:rFonts w:ascii="Times New Roman" w:hAnsi="Times New Roman"/>
          <w:spacing w:val="-63"/>
          <w:sz w:val="28"/>
          <w:szCs w:val="28"/>
        </w:rPr>
        <w:t xml:space="preserve"> </w:t>
      </w:r>
      <w:r w:rsidRPr="00A9255B">
        <w:rPr>
          <w:rFonts w:ascii="Times New Roman" w:hAnsi="Times New Roman"/>
          <w:w w:val="105"/>
          <w:sz w:val="28"/>
          <w:szCs w:val="28"/>
        </w:rPr>
        <w:t>необхідний</w:t>
      </w:r>
      <w:r w:rsidRPr="00A9255B">
        <w:rPr>
          <w:rFonts w:ascii="Times New Roman" w:hAnsi="Times New Roman"/>
          <w:spacing w:val="1"/>
          <w:w w:val="105"/>
          <w:sz w:val="28"/>
          <w:szCs w:val="28"/>
        </w:rPr>
        <w:t xml:space="preserve"> </w:t>
      </w:r>
      <w:r w:rsidRPr="00A9255B">
        <w:rPr>
          <w:rFonts w:ascii="Times New Roman" w:hAnsi="Times New Roman"/>
          <w:w w:val="105"/>
          <w:sz w:val="28"/>
          <w:szCs w:val="28"/>
        </w:rPr>
        <w:t>для появи</w:t>
      </w:r>
      <w:r w:rsidRPr="00A9255B">
        <w:rPr>
          <w:rFonts w:ascii="Times New Roman" w:hAnsi="Times New Roman"/>
          <w:spacing w:val="1"/>
          <w:w w:val="105"/>
          <w:sz w:val="28"/>
          <w:szCs w:val="28"/>
        </w:rPr>
        <w:t xml:space="preserve"> </w:t>
      </w:r>
      <w:r w:rsidRPr="00A9255B">
        <w:rPr>
          <w:rFonts w:ascii="Times New Roman" w:hAnsi="Times New Roman"/>
          <w:w w:val="105"/>
          <w:sz w:val="28"/>
          <w:szCs w:val="28"/>
        </w:rPr>
        <w:t>симптомів,</w:t>
      </w:r>
      <w:r w:rsidRPr="00A9255B">
        <w:rPr>
          <w:rFonts w:ascii="Times New Roman" w:hAnsi="Times New Roman"/>
          <w:spacing w:val="1"/>
          <w:w w:val="105"/>
          <w:sz w:val="28"/>
          <w:szCs w:val="28"/>
        </w:rPr>
        <w:t xml:space="preserve"> </w:t>
      </w:r>
      <w:r w:rsidRPr="00A9255B">
        <w:rPr>
          <w:rFonts w:ascii="Times New Roman" w:hAnsi="Times New Roman"/>
          <w:w w:val="105"/>
          <w:sz w:val="28"/>
          <w:szCs w:val="28"/>
        </w:rPr>
        <w:t>залежить</w:t>
      </w:r>
      <w:r w:rsidRPr="00A9255B">
        <w:rPr>
          <w:rFonts w:ascii="Times New Roman" w:hAnsi="Times New Roman"/>
          <w:spacing w:val="1"/>
          <w:w w:val="105"/>
          <w:sz w:val="28"/>
          <w:szCs w:val="28"/>
        </w:rPr>
        <w:t xml:space="preserve"> </w:t>
      </w:r>
      <w:r w:rsidRPr="00A9255B">
        <w:rPr>
          <w:rFonts w:ascii="Times New Roman" w:hAnsi="Times New Roman"/>
          <w:w w:val="105"/>
          <w:sz w:val="28"/>
          <w:szCs w:val="28"/>
        </w:rPr>
        <w:t>від</w:t>
      </w:r>
      <w:r w:rsidRPr="00A9255B">
        <w:rPr>
          <w:rFonts w:ascii="Times New Roman" w:hAnsi="Times New Roman"/>
          <w:spacing w:val="1"/>
          <w:w w:val="105"/>
          <w:sz w:val="28"/>
          <w:szCs w:val="28"/>
        </w:rPr>
        <w:t xml:space="preserve"> </w:t>
      </w:r>
      <w:r w:rsidRPr="00A9255B">
        <w:rPr>
          <w:rFonts w:ascii="Times New Roman" w:hAnsi="Times New Roman"/>
          <w:w w:val="105"/>
          <w:sz w:val="28"/>
          <w:szCs w:val="28"/>
        </w:rPr>
        <w:t>речовини,</w:t>
      </w:r>
      <w:r w:rsidRPr="00A9255B">
        <w:rPr>
          <w:rFonts w:ascii="Times New Roman" w:hAnsi="Times New Roman"/>
          <w:spacing w:val="1"/>
          <w:w w:val="105"/>
          <w:sz w:val="28"/>
          <w:szCs w:val="28"/>
        </w:rPr>
        <w:t xml:space="preserve"> </w:t>
      </w:r>
      <w:r w:rsidRPr="00A9255B">
        <w:rPr>
          <w:rFonts w:ascii="Times New Roman" w:hAnsi="Times New Roman"/>
          <w:w w:val="105"/>
          <w:sz w:val="28"/>
          <w:szCs w:val="28"/>
        </w:rPr>
        <w:t>яку</w:t>
      </w:r>
      <w:r w:rsidRPr="00A9255B">
        <w:rPr>
          <w:rFonts w:ascii="Times New Roman" w:hAnsi="Times New Roman"/>
          <w:spacing w:val="1"/>
          <w:w w:val="105"/>
          <w:sz w:val="28"/>
          <w:szCs w:val="28"/>
        </w:rPr>
        <w:t xml:space="preserve"> </w:t>
      </w:r>
      <w:r w:rsidRPr="00A9255B">
        <w:rPr>
          <w:rFonts w:ascii="Times New Roman" w:hAnsi="Times New Roman"/>
          <w:w w:val="105"/>
          <w:sz w:val="28"/>
          <w:szCs w:val="28"/>
        </w:rPr>
        <w:t>було</w:t>
      </w:r>
      <w:r w:rsidRPr="00A9255B">
        <w:rPr>
          <w:rFonts w:ascii="Times New Roman" w:hAnsi="Times New Roman"/>
          <w:spacing w:val="-66"/>
          <w:w w:val="105"/>
          <w:sz w:val="28"/>
          <w:szCs w:val="28"/>
        </w:rPr>
        <w:t xml:space="preserve"> </w:t>
      </w:r>
      <w:r w:rsidRPr="00A9255B">
        <w:rPr>
          <w:rFonts w:ascii="Times New Roman" w:hAnsi="Times New Roman"/>
          <w:w w:val="105"/>
          <w:sz w:val="28"/>
          <w:szCs w:val="28"/>
        </w:rPr>
        <w:t>використано.</w:t>
      </w:r>
    </w:p>
    <w:p w:rsidR="00B079AF" w:rsidRPr="00A9255B" w:rsidRDefault="009B5B99" w:rsidP="009B5B99">
      <w:pPr>
        <w:spacing w:before="50" w:line="302" w:lineRule="auto"/>
        <w:ind w:left="284" w:right="-1" w:hanging="142"/>
        <w:rPr>
          <w:rFonts w:ascii="Times New Roman" w:hAnsi="Times New Roman"/>
          <w:b/>
          <w:i/>
          <w:spacing w:val="1"/>
          <w:sz w:val="28"/>
          <w:szCs w:val="28"/>
        </w:rPr>
      </w:pPr>
      <w:r w:rsidRPr="00A9255B">
        <w:rPr>
          <w:rFonts w:ascii="Times New Roman" w:hAnsi="Times New Roman"/>
          <w:b/>
          <w:i/>
          <w:sz w:val="28"/>
          <w:szCs w:val="28"/>
        </w:rPr>
        <w:t>Неплановане</w:t>
      </w:r>
      <w:r w:rsidRPr="00A9255B">
        <w:rPr>
          <w:rFonts w:ascii="Times New Roman" w:hAnsi="Times New Roman"/>
          <w:b/>
          <w:i/>
          <w:spacing w:val="1"/>
          <w:sz w:val="28"/>
          <w:szCs w:val="28"/>
        </w:rPr>
        <w:t xml:space="preserve"> </w:t>
      </w:r>
      <w:r w:rsidRPr="00A9255B">
        <w:rPr>
          <w:rFonts w:ascii="Times New Roman" w:hAnsi="Times New Roman"/>
          <w:b/>
          <w:i/>
          <w:sz w:val="28"/>
          <w:szCs w:val="28"/>
        </w:rPr>
        <w:t>і</w:t>
      </w:r>
      <w:r w:rsidRPr="00A9255B">
        <w:rPr>
          <w:rFonts w:ascii="Times New Roman" w:hAnsi="Times New Roman"/>
          <w:b/>
          <w:i/>
          <w:spacing w:val="1"/>
          <w:sz w:val="28"/>
          <w:szCs w:val="28"/>
        </w:rPr>
        <w:t xml:space="preserve"> </w:t>
      </w:r>
      <w:r w:rsidRPr="00A9255B">
        <w:rPr>
          <w:rFonts w:ascii="Times New Roman" w:hAnsi="Times New Roman"/>
          <w:b/>
          <w:i/>
          <w:sz w:val="28"/>
          <w:szCs w:val="28"/>
        </w:rPr>
        <w:t>незвичайне</w:t>
      </w:r>
      <w:r w:rsidRPr="00A9255B">
        <w:rPr>
          <w:rFonts w:ascii="Times New Roman" w:hAnsi="Times New Roman"/>
          <w:b/>
          <w:i/>
          <w:spacing w:val="1"/>
          <w:sz w:val="28"/>
          <w:szCs w:val="28"/>
        </w:rPr>
        <w:t xml:space="preserve"> </w:t>
      </w:r>
      <w:r w:rsidRPr="00A9255B">
        <w:rPr>
          <w:rFonts w:ascii="Times New Roman" w:hAnsi="Times New Roman"/>
          <w:b/>
          <w:i/>
          <w:sz w:val="28"/>
          <w:szCs w:val="28"/>
        </w:rPr>
        <w:t>розпилення.</w:t>
      </w:r>
      <w:r w:rsidRPr="00A9255B">
        <w:rPr>
          <w:rFonts w:ascii="Times New Roman" w:hAnsi="Times New Roman"/>
          <w:b/>
          <w:i/>
          <w:spacing w:val="1"/>
          <w:sz w:val="28"/>
          <w:szCs w:val="28"/>
        </w:rPr>
        <w:t xml:space="preserve"> </w:t>
      </w:r>
    </w:p>
    <w:p w:rsidR="009B5B99" w:rsidRPr="00A9255B" w:rsidRDefault="009B5B99" w:rsidP="009B5B99">
      <w:pPr>
        <w:spacing w:before="50" w:line="302" w:lineRule="auto"/>
        <w:ind w:left="284" w:right="-1" w:hanging="142"/>
        <w:rPr>
          <w:rFonts w:ascii="Times New Roman" w:hAnsi="Times New Roman"/>
          <w:spacing w:val="1"/>
          <w:sz w:val="28"/>
          <w:szCs w:val="28"/>
        </w:rPr>
      </w:pPr>
      <w:r w:rsidRPr="00A9255B">
        <w:rPr>
          <w:rFonts w:ascii="Times New Roman" w:hAnsi="Times New Roman"/>
          <w:sz w:val="28"/>
          <w:szCs w:val="28"/>
        </w:rPr>
        <w:t>Особливо на вулиці в темний час доби</w:t>
      </w:r>
      <w:r w:rsidRPr="00A9255B">
        <w:rPr>
          <w:rFonts w:ascii="Times New Roman" w:hAnsi="Times New Roman"/>
          <w:spacing w:val="1"/>
          <w:sz w:val="28"/>
          <w:szCs w:val="28"/>
        </w:rPr>
        <w:t>.</w:t>
      </w:r>
    </w:p>
    <w:p w:rsidR="009B5B99" w:rsidRPr="00A9255B" w:rsidRDefault="009B5B99" w:rsidP="009B5B99">
      <w:pPr>
        <w:spacing w:before="50" w:line="302" w:lineRule="auto"/>
        <w:ind w:left="176" w:right="3039"/>
        <w:rPr>
          <w:rFonts w:ascii="Times New Roman" w:hAnsi="Times New Roman"/>
          <w:b/>
          <w:i/>
          <w:spacing w:val="1"/>
          <w:sz w:val="28"/>
          <w:szCs w:val="28"/>
        </w:rPr>
      </w:pPr>
      <w:r w:rsidRPr="00A9255B">
        <w:rPr>
          <w:rFonts w:ascii="Times New Roman" w:hAnsi="Times New Roman"/>
          <w:b/>
          <w:i/>
          <w:sz w:val="28"/>
          <w:szCs w:val="28"/>
        </w:rPr>
        <w:t>Викинуті розпилювальні пристрої</w:t>
      </w:r>
      <w:r w:rsidRPr="00A9255B">
        <w:rPr>
          <w:rFonts w:ascii="Times New Roman" w:hAnsi="Times New Roman"/>
          <w:b/>
          <w:i/>
          <w:spacing w:val="1"/>
          <w:sz w:val="28"/>
          <w:szCs w:val="28"/>
        </w:rPr>
        <w:t xml:space="preserve"> </w:t>
      </w:r>
    </w:p>
    <w:p w:rsidR="009B5B99" w:rsidRPr="00A9255B" w:rsidRDefault="009B5B99" w:rsidP="009B5B99">
      <w:pPr>
        <w:spacing w:before="50" w:line="302" w:lineRule="auto"/>
        <w:ind w:left="176" w:right="3039"/>
        <w:rPr>
          <w:rFonts w:ascii="Times New Roman" w:hAnsi="Times New Roman"/>
          <w:sz w:val="28"/>
          <w:szCs w:val="28"/>
        </w:rPr>
      </w:pPr>
      <w:r w:rsidRPr="00A9255B">
        <w:rPr>
          <w:rFonts w:ascii="Times New Roman" w:hAnsi="Times New Roman"/>
          <w:spacing w:val="-1"/>
          <w:w w:val="105"/>
          <w:sz w:val="28"/>
          <w:szCs w:val="28"/>
        </w:rPr>
        <w:lastRenderedPageBreak/>
        <w:t>Пристрої</w:t>
      </w:r>
      <w:r w:rsidRPr="00A9255B">
        <w:rPr>
          <w:rFonts w:ascii="Times New Roman" w:hAnsi="Times New Roman"/>
          <w:spacing w:val="-19"/>
          <w:w w:val="105"/>
          <w:sz w:val="28"/>
          <w:szCs w:val="28"/>
        </w:rPr>
        <w:t xml:space="preserve"> </w:t>
      </w:r>
      <w:r w:rsidRPr="00A9255B">
        <w:rPr>
          <w:rFonts w:ascii="Times New Roman" w:hAnsi="Times New Roman"/>
          <w:w w:val="105"/>
          <w:sz w:val="28"/>
          <w:szCs w:val="28"/>
        </w:rPr>
        <w:t>можуть</w:t>
      </w:r>
      <w:r w:rsidRPr="00A9255B">
        <w:rPr>
          <w:rFonts w:ascii="Times New Roman" w:hAnsi="Times New Roman"/>
          <w:spacing w:val="-18"/>
          <w:w w:val="105"/>
          <w:sz w:val="28"/>
          <w:szCs w:val="28"/>
        </w:rPr>
        <w:t xml:space="preserve"> </w:t>
      </w:r>
      <w:r w:rsidRPr="00A9255B">
        <w:rPr>
          <w:rFonts w:ascii="Times New Roman" w:hAnsi="Times New Roman"/>
          <w:w w:val="105"/>
          <w:sz w:val="28"/>
          <w:szCs w:val="28"/>
        </w:rPr>
        <w:t>не</w:t>
      </w:r>
      <w:r w:rsidRPr="00A9255B">
        <w:rPr>
          <w:rFonts w:ascii="Times New Roman" w:hAnsi="Times New Roman"/>
          <w:spacing w:val="-18"/>
          <w:w w:val="105"/>
          <w:sz w:val="28"/>
          <w:szCs w:val="28"/>
        </w:rPr>
        <w:t xml:space="preserve"> </w:t>
      </w:r>
      <w:r w:rsidRPr="00A9255B">
        <w:rPr>
          <w:rFonts w:ascii="Times New Roman" w:hAnsi="Times New Roman"/>
          <w:w w:val="105"/>
          <w:sz w:val="28"/>
          <w:szCs w:val="28"/>
        </w:rPr>
        <w:t>мати</w:t>
      </w:r>
      <w:r w:rsidRPr="00A9255B">
        <w:rPr>
          <w:rFonts w:ascii="Times New Roman" w:hAnsi="Times New Roman"/>
          <w:spacing w:val="-18"/>
          <w:w w:val="105"/>
          <w:sz w:val="28"/>
          <w:szCs w:val="28"/>
        </w:rPr>
        <w:t xml:space="preserve"> </w:t>
      </w:r>
      <w:r w:rsidRPr="00A9255B">
        <w:rPr>
          <w:rFonts w:ascii="Times New Roman" w:hAnsi="Times New Roman"/>
          <w:w w:val="105"/>
          <w:sz w:val="28"/>
          <w:szCs w:val="28"/>
        </w:rPr>
        <w:t>виразного</w:t>
      </w:r>
      <w:r w:rsidRPr="00A9255B">
        <w:rPr>
          <w:rFonts w:ascii="Times New Roman" w:hAnsi="Times New Roman"/>
          <w:spacing w:val="-18"/>
          <w:w w:val="105"/>
          <w:sz w:val="28"/>
          <w:szCs w:val="28"/>
        </w:rPr>
        <w:t xml:space="preserve"> </w:t>
      </w:r>
      <w:r w:rsidRPr="00A9255B">
        <w:rPr>
          <w:rFonts w:ascii="Times New Roman" w:hAnsi="Times New Roman"/>
          <w:w w:val="105"/>
          <w:sz w:val="28"/>
          <w:szCs w:val="28"/>
        </w:rPr>
        <w:t>запаху.</w:t>
      </w:r>
    </w:p>
    <w:p w:rsidR="009B5B99" w:rsidRPr="00A9255B" w:rsidRDefault="009B5B99" w:rsidP="00B079AF">
      <w:pPr>
        <w:pStyle w:val="5"/>
        <w:spacing w:before="2"/>
        <w:ind w:left="176"/>
        <w:rPr>
          <w:rFonts w:ascii="Times New Roman" w:hAnsi="Times New Roman"/>
          <w:color w:val="auto"/>
          <w:sz w:val="28"/>
          <w:szCs w:val="28"/>
        </w:rPr>
      </w:pPr>
      <w:r w:rsidRPr="00A9255B">
        <w:rPr>
          <w:rFonts w:ascii="Times New Roman" w:hAnsi="Times New Roman"/>
          <w:color w:val="auto"/>
          <w:w w:val="105"/>
          <w:sz w:val="28"/>
          <w:szCs w:val="28"/>
        </w:rPr>
        <w:t>Ознаки</w:t>
      </w:r>
      <w:r w:rsidRPr="00A9255B">
        <w:rPr>
          <w:rFonts w:ascii="Times New Roman" w:hAnsi="Times New Roman"/>
          <w:color w:val="auto"/>
          <w:spacing w:val="-13"/>
          <w:w w:val="105"/>
          <w:sz w:val="28"/>
          <w:szCs w:val="28"/>
        </w:rPr>
        <w:t xml:space="preserve"> </w:t>
      </w:r>
      <w:r w:rsidRPr="00A9255B">
        <w:rPr>
          <w:rFonts w:ascii="Times New Roman" w:hAnsi="Times New Roman"/>
          <w:color w:val="auto"/>
          <w:w w:val="105"/>
          <w:sz w:val="28"/>
          <w:szCs w:val="28"/>
        </w:rPr>
        <w:t>можливого</w:t>
      </w:r>
      <w:r w:rsidRPr="00A9255B">
        <w:rPr>
          <w:rFonts w:ascii="Times New Roman" w:hAnsi="Times New Roman"/>
          <w:color w:val="auto"/>
          <w:spacing w:val="-13"/>
          <w:w w:val="105"/>
          <w:sz w:val="28"/>
          <w:szCs w:val="28"/>
        </w:rPr>
        <w:t xml:space="preserve"> </w:t>
      </w:r>
      <w:r w:rsidRPr="00A9255B">
        <w:rPr>
          <w:rFonts w:ascii="Times New Roman" w:hAnsi="Times New Roman"/>
          <w:color w:val="auto"/>
          <w:w w:val="105"/>
          <w:sz w:val="28"/>
          <w:szCs w:val="28"/>
        </w:rPr>
        <w:t>радіаційного</w:t>
      </w:r>
      <w:r w:rsidRPr="00A9255B">
        <w:rPr>
          <w:rFonts w:ascii="Times New Roman" w:hAnsi="Times New Roman"/>
          <w:color w:val="auto"/>
          <w:spacing w:val="-13"/>
          <w:w w:val="105"/>
          <w:sz w:val="28"/>
          <w:szCs w:val="28"/>
        </w:rPr>
        <w:t xml:space="preserve"> </w:t>
      </w:r>
      <w:r w:rsidRPr="00A9255B">
        <w:rPr>
          <w:rFonts w:ascii="Times New Roman" w:hAnsi="Times New Roman"/>
          <w:color w:val="auto"/>
          <w:w w:val="105"/>
          <w:sz w:val="28"/>
          <w:szCs w:val="28"/>
        </w:rPr>
        <w:t>інциденту</w:t>
      </w:r>
      <w:r w:rsidR="001A14CD" w:rsidRPr="00A9255B">
        <w:rPr>
          <w:rFonts w:ascii="Times New Roman" w:hAnsi="Times New Roman"/>
          <w:color w:val="auto"/>
          <w:w w:val="105"/>
          <w:sz w:val="28"/>
          <w:szCs w:val="28"/>
        </w:rPr>
        <w:t>.</w:t>
      </w:r>
    </w:p>
    <w:p w:rsidR="009B5B99" w:rsidRPr="00A9255B" w:rsidRDefault="009B5B99" w:rsidP="009B5B99">
      <w:pPr>
        <w:pStyle w:val="6"/>
        <w:spacing w:before="68"/>
        <w:rPr>
          <w:rFonts w:ascii="Times New Roman" w:hAnsi="Times New Roman"/>
          <w:b/>
          <w:bCs/>
          <w:color w:val="auto"/>
          <w:sz w:val="28"/>
          <w:szCs w:val="28"/>
        </w:rPr>
      </w:pPr>
      <w:r w:rsidRPr="00A9255B">
        <w:rPr>
          <w:rFonts w:ascii="Times New Roman" w:hAnsi="Times New Roman"/>
          <w:b/>
          <w:bCs/>
          <w:color w:val="auto"/>
          <w:w w:val="105"/>
          <w:sz w:val="28"/>
          <w:szCs w:val="28"/>
        </w:rPr>
        <w:t>Символи</w:t>
      </w:r>
      <w:r w:rsidRPr="00A9255B">
        <w:rPr>
          <w:rFonts w:ascii="Times New Roman" w:hAnsi="Times New Roman"/>
          <w:b/>
          <w:bCs/>
          <w:color w:val="auto"/>
          <w:spacing w:val="-16"/>
          <w:w w:val="105"/>
          <w:sz w:val="28"/>
          <w:szCs w:val="28"/>
        </w:rPr>
        <w:t xml:space="preserve"> </w:t>
      </w:r>
      <w:r w:rsidRPr="00A9255B">
        <w:rPr>
          <w:rFonts w:ascii="Times New Roman" w:hAnsi="Times New Roman"/>
          <w:b/>
          <w:bCs/>
          <w:color w:val="auto"/>
          <w:w w:val="105"/>
          <w:sz w:val="28"/>
          <w:szCs w:val="28"/>
        </w:rPr>
        <w:t>радіації</w:t>
      </w:r>
    </w:p>
    <w:p w:rsidR="009B5B99" w:rsidRPr="00A9255B" w:rsidRDefault="009B5B99" w:rsidP="001A14CD">
      <w:pPr>
        <w:pStyle w:val="a9"/>
        <w:spacing w:before="67" w:line="247" w:lineRule="auto"/>
        <w:ind w:left="176" w:firstLine="0"/>
      </w:pPr>
      <w:r w:rsidRPr="00A9255B">
        <w:rPr>
          <w:w w:val="105"/>
        </w:rPr>
        <w:t>Контейнери</w:t>
      </w:r>
      <w:r w:rsidRPr="00A9255B">
        <w:rPr>
          <w:spacing w:val="19"/>
          <w:w w:val="105"/>
        </w:rPr>
        <w:t xml:space="preserve"> </w:t>
      </w:r>
      <w:r w:rsidRPr="00A9255B">
        <w:rPr>
          <w:w w:val="105"/>
        </w:rPr>
        <w:t>можуть</w:t>
      </w:r>
      <w:r w:rsidRPr="00A9255B">
        <w:rPr>
          <w:spacing w:val="19"/>
          <w:w w:val="105"/>
        </w:rPr>
        <w:t xml:space="preserve"> </w:t>
      </w:r>
      <w:r w:rsidRPr="00A9255B">
        <w:rPr>
          <w:w w:val="105"/>
        </w:rPr>
        <w:t>містити</w:t>
      </w:r>
      <w:r w:rsidRPr="00A9255B">
        <w:rPr>
          <w:spacing w:val="19"/>
          <w:w w:val="105"/>
        </w:rPr>
        <w:t xml:space="preserve"> </w:t>
      </w:r>
      <w:r w:rsidRPr="00A9255B">
        <w:rPr>
          <w:w w:val="105"/>
        </w:rPr>
        <w:t>зображення</w:t>
      </w:r>
      <w:r w:rsidRPr="00A9255B">
        <w:rPr>
          <w:spacing w:val="19"/>
          <w:w w:val="105"/>
        </w:rPr>
        <w:t xml:space="preserve"> </w:t>
      </w:r>
      <w:r w:rsidRPr="00A9255B">
        <w:rPr>
          <w:w w:val="105"/>
        </w:rPr>
        <w:t>символу</w:t>
      </w:r>
      <w:r w:rsidRPr="00A9255B">
        <w:rPr>
          <w:spacing w:val="19"/>
          <w:w w:val="105"/>
        </w:rPr>
        <w:t xml:space="preserve"> </w:t>
      </w:r>
      <w:r w:rsidRPr="00A9255B">
        <w:rPr>
          <w:w w:val="105"/>
        </w:rPr>
        <w:t>радіації</w:t>
      </w:r>
      <w:r w:rsidRPr="00A9255B">
        <w:rPr>
          <w:spacing w:val="19"/>
          <w:w w:val="105"/>
        </w:rPr>
        <w:t xml:space="preserve"> </w:t>
      </w:r>
      <w:r w:rsidRPr="00A9255B">
        <w:rPr>
          <w:w w:val="105"/>
        </w:rPr>
        <w:t>"чорний</w:t>
      </w:r>
      <w:r w:rsidRPr="00A9255B">
        <w:rPr>
          <w:spacing w:val="-67"/>
          <w:w w:val="105"/>
        </w:rPr>
        <w:t xml:space="preserve"> </w:t>
      </w:r>
      <w:r w:rsidRPr="00A9255B">
        <w:t>пропелер</w:t>
      </w:r>
      <w:r w:rsidRPr="00A9255B">
        <w:rPr>
          <w:spacing w:val="-15"/>
        </w:rPr>
        <w:t xml:space="preserve"> </w:t>
      </w:r>
      <w:r w:rsidRPr="00A9255B">
        <w:t>на</w:t>
      </w:r>
      <w:r w:rsidRPr="00A9255B">
        <w:rPr>
          <w:spacing w:val="-15"/>
        </w:rPr>
        <w:t xml:space="preserve"> </w:t>
      </w:r>
      <w:r w:rsidRPr="00A9255B">
        <w:t>жовтому</w:t>
      </w:r>
      <w:r w:rsidRPr="00A9255B">
        <w:rPr>
          <w:spacing w:val="-15"/>
        </w:rPr>
        <w:t xml:space="preserve"> </w:t>
      </w:r>
      <w:r w:rsidRPr="00A9255B">
        <w:t>фоні".</w:t>
      </w:r>
    </w:p>
    <w:p w:rsidR="009B5B99" w:rsidRPr="00A9255B" w:rsidRDefault="009B5B99" w:rsidP="009B5B99">
      <w:pPr>
        <w:pStyle w:val="6"/>
        <w:spacing w:before="59"/>
        <w:rPr>
          <w:rFonts w:ascii="Times New Roman" w:hAnsi="Times New Roman"/>
          <w:b/>
          <w:bCs/>
          <w:color w:val="auto"/>
          <w:sz w:val="28"/>
          <w:szCs w:val="28"/>
        </w:rPr>
      </w:pPr>
      <w:r w:rsidRPr="00A9255B">
        <w:rPr>
          <w:rFonts w:ascii="Times New Roman" w:hAnsi="Times New Roman"/>
          <w:b/>
          <w:bCs/>
          <w:color w:val="auto"/>
          <w:w w:val="95"/>
          <w:sz w:val="28"/>
          <w:szCs w:val="28"/>
        </w:rPr>
        <w:t>Незвичайне</w:t>
      </w:r>
      <w:r w:rsidRPr="00A9255B">
        <w:rPr>
          <w:rFonts w:ascii="Times New Roman" w:hAnsi="Times New Roman"/>
          <w:b/>
          <w:bCs/>
          <w:color w:val="auto"/>
          <w:spacing w:val="11"/>
          <w:w w:val="95"/>
          <w:sz w:val="28"/>
          <w:szCs w:val="28"/>
        </w:rPr>
        <w:t xml:space="preserve"> </w:t>
      </w:r>
      <w:r w:rsidRPr="00A9255B">
        <w:rPr>
          <w:rFonts w:ascii="Times New Roman" w:hAnsi="Times New Roman"/>
          <w:b/>
          <w:bCs/>
          <w:color w:val="auto"/>
          <w:w w:val="95"/>
          <w:sz w:val="28"/>
          <w:szCs w:val="28"/>
        </w:rPr>
        <w:t>металеве</w:t>
      </w:r>
      <w:r w:rsidRPr="00A9255B">
        <w:rPr>
          <w:rFonts w:ascii="Times New Roman" w:hAnsi="Times New Roman"/>
          <w:b/>
          <w:bCs/>
          <w:color w:val="auto"/>
          <w:spacing w:val="12"/>
          <w:w w:val="95"/>
          <w:sz w:val="28"/>
          <w:szCs w:val="28"/>
        </w:rPr>
        <w:t xml:space="preserve"> </w:t>
      </w:r>
      <w:r w:rsidRPr="00A9255B">
        <w:rPr>
          <w:rFonts w:ascii="Times New Roman" w:hAnsi="Times New Roman"/>
          <w:b/>
          <w:bCs/>
          <w:color w:val="auto"/>
          <w:w w:val="95"/>
          <w:sz w:val="28"/>
          <w:szCs w:val="28"/>
        </w:rPr>
        <w:t>сміття</w:t>
      </w:r>
    </w:p>
    <w:p w:rsidR="00573415" w:rsidRPr="00A9255B" w:rsidRDefault="009B5B99" w:rsidP="009B5B99">
      <w:pPr>
        <w:rPr>
          <w:rFonts w:ascii="Times New Roman" w:hAnsi="Times New Roman"/>
          <w:sz w:val="28"/>
          <w:szCs w:val="28"/>
        </w:rPr>
      </w:pPr>
      <w:r w:rsidRPr="00A9255B">
        <w:rPr>
          <w:rFonts w:ascii="Times New Roman" w:hAnsi="Times New Roman"/>
          <w:sz w:val="28"/>
          <w:szCs w:val="28"/>
        </w:rPr>
        <w:t>Матеріал</w:t>
      </w:r>
      <w:r w:rsidRPr="00A9255B">
        <w:rPr>
          <w:rFonts w:ascii="Times New Roman" w:hAnsi="Times New Roman"/>
          <w:spacing w:val="-6"/>
          <w:sz w:val="28"/>
          <w:szCs w:val="28"/>
        </w:rPr>
        <w:t xml:space="preserve"> </w:t>
      </w:r>
      <w:r w:rsidRPr="00A9255B">
        <w:rPr>
          <w:rFonts w:ascii="Times New Roman" w:hAnsi="Times New Roman"/>
          <w:sz w:val="28"/>
          <w:szCs w:val="28"/>
        </w:rPr>
        <w:t>для</w:t>
      </w:r>
      <w:r w:rsidRPr="00A9255B">
        <w:rPr>
          <w:rFonts w:ascii="Times New Roman" w:hAnsi="Times New Roman"/>
          <w:spacing w:val="-5"/>
          <w:sz w:val="28"/>
          <w:szCs w:val="28"/>
        </w:rPr>
        <w:t xml:space="preserve"> </w:t>
      </w:r>
      <w:r w:rsidRPr="00A9255B">
        <w:rPr>
          <w:rFonts w:ascii="Times New Roman" w:hAnsi="Times New Roman"/>
          <w:sz w:val="28"/>
          <w:szCs w:val="28"/>
        </w:rPr>
        <w:t>бомби</w:t>
      </w:r>
      <w:r w:rsidRPr="00A9255B">
        <w:rPr>
          <w:rFonts w:ascii="Times New Roman" w:hAnsi="Times New Roman"/>
          <w:spacing w:val="-5"/>
          <w:sz w:val="28"/>
          <w:szCs w:val="28"/>
        </w:rPr>
        <w:t xml:space="preserve"> </w:t>
      </w:r>
      <w:r w:rsidRPr="00A9255B">
        <w:rPr>
          <w:rFonts w:ascii="Times New Roman" w:hAnsi="Times New Roman"/>
          <w:sz w:val="28"/>
          <w:szCs w:val="28"/>
        </w:rPr>
        <w:t>боєприпасів,</w:t>
      </w:r>
      <w:r w:rsidRPr="00A9255B">
        <w:rPr>
          <w:rFonts w:ascii="Times New Roman" w:hAnsi="Times New Roman"/>
          <w:spacing w:val="-5"/>
          <w:sz w:val="28"/>
          <w:szCs w:val="28"/>
        </w:rPr>
        <w:t xml:space="preserve"> </w:t>
      </w:r>
      <w:r w:rsidRPr="00A9255B">
        <w:rPr>
          <w:rFonts w:ascii="Times New Roman" w:hAnsi="Times New Roman"/>
          <w:sz w:val="28"/>
          <w:szCs w:val="28"/>
        </w:rPr>
        <w:t>наявність</w:t>
      </w:r>
      <w:r w:rsidRPr="00A9255B">
        <w:rPr>
          <w:rFonts w:ascii="Times New Roman" w:hAnsi="Times New Roman"/>
          <w:spacing w:val="-30"/>
          <w:sz w:val="28"/>
          <w:szCs w:val="28"/>
        </w:rPr>
        <w:t xml:space="preserve"> </w:t>
      </w:r>
      <w:r w:rsidRPr="00A9255B">
        <w:rPr>
          <w:rFonts w:ascii="Times New Roman" w:hAnsi="Times New Roman"/>
          <w:sz w:val="28"/>
          <w:szCs w:val="28"/>
        </w:rPr>
        <w:t>якого</w:t>
      </w:r>
      <w:r w:rsidRPr="00A9255B">
        <w:rPr>
          <w:rFonts w:ascii="Times New Roman" w:hAnsi="Times New Roman"/>
          <w:spacing w:val="-29"/>
          <w:sz w:val="28"/>
          <w:szCs w:val="28"/>
        </w:rPr>
        <w:t xml:space="preserve"> </w:t>
      </w:r>
      <w:r w:rsidRPr="00A9255B">
        <w:rPr>
          <w:rFonts w:ascii="Times New Roman" w:hAnsi="Times New Roman"/>
          <w:sz w:val="28"/>
          <w:szCs w:val="28"/>
        </w:rPr>
        <w:t>неможливо</w:t>
      </w:r>
      <w:r w:rsidRPr="00A9255B">
        <w:rPr>
          <w:rFonts w:ascii="Times New Roman" w:hAnsi="Times New Roman"/>
          <w:spacing w:val="-30"/>
          <w:sz w:val="28"/>
          <w:szCs w:val="28"/>
        </w:rPr>
        <w:t xml:space="preserve"> </w:t>
      </w:r>
      <w:r w:rsidRPr="00A9255B">
        <w:rPr>
          <w:rFonts w:ascii="Times New Roman" w:hAnsi="Times New Roman"/>
          <w:sz w:val="28"/>
          <w:szCs w:val="28"/>
        </w:rPr>
        <w:t>пояснити.</w:t>
      </w:r>
    </w:p>
    <w:p w:rsidR="00052A8F" w:rsidRPr="00A9255B" w:rsidRDefault="00052A8F" w:rsidP="009B5B99">
      <w:pPr>
        <w:rPr>
          <w:rFonts w:ascii="Times New Roman" w:hAnsi="Times New Roman"/>
          <w:sz w:val="28"/>
          <w:szCs w:val="28"/>
        </w:rPr>
      </w:pPr>
    </w:p>
    <w:p w:rsidR="009B5B99" w:rsidRPr="00A9255B" w:rsidRDefault="00573415" w:rsidP="00052A8F">
      <w:pPr>
        <w:spacing w:before="38"/>
        <w:ind w:left="1047" w:right="595"/>
        <w:jc w:val="center"/>
        <w:rPr>
          <w:rFonts w:ascii="Times New Roman" w:hAnsi="Times New Roman"/>
          <w:sz w:val="28"/>
          <w:szCs w:val="28"/>
        </w:rPr>
      </w:pPr>
      <w:r w:rsidRPr="00A9255B">
        <w:rPr>
          <w:rFonts w:ascii="Times New Roman" w:hAnsi="Times New Roman"/>
          <w:b/>
          <w:sz w:val="24"/>
          <w:szCs w:val="24"/>
        </w:rPr>
        <w:t xml:space="preserve">КЛІНІЧНІ ПРОЯВИ </w:t>
      </w:r>
      <w:r w:rsidRPr="00A9255B">
        <w:rPr>
          <w:rFonts w:ascii="Times New Roman" w:hAnsi="Times New Roman"/>
          <w:b/>
          <w:sz w:val="28"/>
          <w:szCs w:val="28"/>
        </w:rPr>
        <w:t>бойових отруйних речовин, небезпечних хімічних речовин</w:t>
      </w:r>
      <w:r w:rsidR="00052A8F" w:rsidRPr="00A9255B">
        <w:rPr>
          <w:rFonts w:ascii="Times New Roman" w:hAnsi="Times New Roman"/>
          <w:b/>
          <w:sz w:val="24"/>
          <w:szCs w:val="24"/>
        </w:rPr>
        <w:t xml:space="preserve"> </w:t>
      </w:r>
      <w:r w:rsidR="009B5B99" w:rsidRPr="00A9255B">
        <w:rPr>
          <w:rFonts w:ascii="Times New Roman" w:hAnsi="Times New Roman"/>
          <w:sz w:val="28"/>
          <w:szCs w:val="28"/>
        </w:rPr>
        <w:t xml:space="preserve"> </w:t>
      </w:r>
    </w:p>
    <w:p w:rsidR="009B5B99" w:rsidRPr="00A9255B" w:rsidRDefault="009B5B99" w:rsidP="009B5B99">
      <w:pPr>
        <w:spacing w:before="97"/>
        <w:ind w:left="321"/>
        <w:jc w:val="center"/>
        <w:rPr>
          <w:rFonts w:ascii="Times New Roman" w:hAnsi="Times New Roman"/>
          <w:sz w:val="24"/>
          <w:szCs w:val="24"/>
        </w:rPr>
      </w:pPr>
      <w:r w:rsidRPr="00A9255B">
        <w:rPr>
          <w:rFonts w:ascii="Times New Roman" w:hAnsi="Times New Roman"/>
          <w:sz w:val="24"/>
          <w:szCs w:val="24"/>
        </w:rPr>
        <w:t>КЛІНІЧНІ</w:t>
      </w:r>
      <w:r w:rsidRPr="00A9255B">
        <w:rPr>
          <w:rFonts w:ascii="Times New Roman" w:hAnsi="Times New Roman"/>
          <w:spacing w:val="26"/>
          <w:sz w:val="24"/>
          <w:szCs w:val="24"/>
        </w:rPr>
        <w:t xml:space="preserve"> </w:t>
      </w:r>
      <w:r w:rsidRPr="00A9255B">
        <w:rPr>
          <w:rFonts w:ascii="Times New Roman" w:hAnsi="Times New Roman"/>
          <w:sz w:val="24"/>
          <w:szCs w:val="24"/>
        </w:rPr>
        <w:t>ПРОЯВИ</w:t>
      </w:r>
      <w:r w:rsidRPr="00A9255B">
        <w:rPr>
          <w:rFonts w:ascii="Times New Roman" w:hAnsi="Times New Roman"/>
          <w:spacing w:val="26"/>
          <w:sz w:val="24"/>
          <w:szCs w:val="24"/>
        </w:rPr>
        <w:t xml:space="preserve"> </w:t>
      </w:r>
      <w:r w:rsidRPr="00A9255B">
        <w:rPr>
          <w:rFonts w:ascii="Times New Roman" w:hAnsi="Times New Roman"/>
          <w:sz w:val="24"/>
          <w:szCs w:val="24"/>
        </w:rPr>
        <w:t>НЕРВОВО-ПАРАЛІТИЧНИХ</w:t>
      </w:r>
      <w:r w:rsidRPr="00A9255B">
        <w:rPr>
          <w:rFonts w:ascii="Times New Roman" w:hAnsi="Times New Roman"/>
          <w:spacing w:val="26"/>
          <w:sz w:val="24"/>
          <w:szCs w:val="24"/>
        </w:rPr>
        <w:t xml:space="preserve"> </w:t>
      </w:r>
      <w:r w:rsidRPr="00A9255B">
        <w:rPr>
          <w:rFonts w:ascii="Times New Roman" w:hAnsi="Times New Roman"/>
          <w:sz w:val="24"/>
          <w:szCs w:val="24"/>
        </w:rPr>
        <w:t>РЕЧОВИН</w:t>
      </w:r>
    </w:p>
    <w:tbl>
      <w:tblPr>
        <w:tblW w:w="0" w:type="auto"/>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94"/>
        <w:gridCol w:w="3133"/>
      </w:tblGrid>
      <w:tr w:rsidR="00D106C9" w:rsidRPr="00A9255B" w:rsidTr="0094774A">
        <w:tc>
          <w:tcPr>
            <w:tcW w:w="3080" w:type="dxa"/>
            <w:shd w:val="clear" w:color="auto" w:fill="auto"/>
          </w:tcPr>
          <w:p w:rsidR="009B5B99" w:rsidRPr="00A9255B" w:rsidRDefault="009B5B99" w:rsidP="0094774A">
            <w:pPr>
              <w:pStyle w:val="ab"/>
              <w:spacing w:before="10"/>
              <w:ind w:left="-709" w:firstLine="0"/>
              <w:rPr>
                <w:sz w:val="20"/>
                <w:szCs w:val="20"/>
              </w:rPr>
            </w:pPr>
            <w:r w:rsidRPr="00A9255B">
              <w:rPr>
                <w:sz w:val="20"/>
                <w:szCs w:val="20"/>
              </w:rPr>
              <w:t xml:space="preserve">   Очі</w:t>
            </w:r>
          </w:p>
          <w:p w:rsidR="009B5B99" w:rsidRPr="00A9255B" w:rsidRDefault="009B5B99" w:rsidP="0094774A">
            <w:pPr>
              <w:pStyle w:val="ab"/>
              <w:spacing w:before="10" w:line="240" w:lineRule="auto"/>
              <w:ind w:left="277" w:firstLine="0"/>
              <w:rPr>
                <w:b/>
                <w:sz w:val="20"/>
                <w:szCs w:val="20"/>
              </w:rPr>
            </w:pPr>
            <w:r w:rsidRPr="00A9255B">
              <w:rPr>
                <w:b/>
                <w:sz w:val="20"/>
                <w:szCs w:val="20"/>
              </w:rPr>
              <w:t>Очі</w:t>
            </w:r>
          </w:p>
          <w:p w:rsidR="009B5B99" w:rsidRPr="00A9255B" w:rsidRDefault="009B5B99" w:rsidP="0094774A">
            <w:pPr>
              <w:pStyle w:val="ab"/>
              <w:spacing w:before="10" w:line="240" w:lineRule="auto"/>
              <w:ind w:left="277" w:firstLine="0"/>
              <w:rPr>
                <w:sz w:val="20"/>
                <w:szCs w:val="20"/>
              </w:rPr>
            </w:pPr>
            <w:r w:rsidRPr="00A9255B">
              <w:rPr>
                <w:w w:val="105"/>
                <w:sz w:val="20"/>
                <w:szCs w:val="20"/>
              </w:rPr>
              <w:t>міоз</w:t>
            </w:r>
          </w:p>
          <w:p w:rsidR="009B5B99" w:rsidRPr="00A9255B" w:rsidRDefault="009B5B99" w:rsidP="0094774A">
            <w:pPr>
              <w:pStyle w:val="ab"/>
              <w:tabs>
                <w:tab w:val="left" w:pos="572"/>
              </w:tabs>
              <w:spacing w:before="8" w:line="240" w:lineRule="auto"/>
              <w:ind w:left="277" w:firstLine="0"/>
              <w:rPr>
                <w:sz w:val="20"/>
                <w:szCs w:val="20"/>
              </w:rPr>
            </w:pPr>
            <w:r w:rsidRPr="00A9255B">
              <w:rPr>
                <w:spacing w:val="-11"/>
                <w:w w:val="105"/>
                <w:sz w:val="20"/>
                <w:szCs w:val="20"/>
              </w:rPr>
              <w:t xml:space="preserve">туман </w:t>
            </w:r>
            <w:r w:rsidRPr="00A9255B">
              <w:rPr>
                <w:spacing w:val="-38"/>
                <w:w w:val="105"/>
                <w:sz w:val="20"/>
                <w:szCs w:val="20"/>
              </w:rPr>
              <w:t xml:space="preserve"> </w:t>
            </w:r>
            <w:r w:rsidRPr="00A9255B">
              <w:rPr>
                <w:spacing w:val="-11"/>
                <w:w w:val="105"/>
                <w:sz w:val="20"/>
                <w:szCs w:val="20"/>
              </w:rPr>
              <w:t xml:space="preserve">перед </w:t>
            </w:r>
            <w:r w:rsidRPr="00A9255B">
              <w:rPr>
                <w:spacing w:val="-42"/>
                <w:w w:val="105"/>
                <w:sz w:val="20"/>
                <w:szCs w:val="20"/>
              </w:rPr>
              <w:t xml:space="preserve"> </w:t>
            </w:r>
            <w:r w:rsidRPr="00A9255B">
              <w:rPr>
                <w:spacing w:val="-10"/>
                <w:w w:val="105"/>
                <w:sz w:val="20"/>
                <w:szCs w:val="20"/>
              </w:rPr>
              <w:t>очима</w:t>
            </w:r>
          </w:p>
          <w:p w:rsidR="009B5B99" w:rsidRPr="00A9255B" w:rsidRDefault="009B5B99" w:rsidP="0094774A">
            <w:pPr>
              <w:pStyle w:val="ab"/>
              <w:tabs>
                <w:tab w:val="left" w:pos="573"/>
              </w:tabs>
              <w:spacing w:before="8" w:line="240" w:lineRule="auto"/>
              <w:ind w:left="277" w:firstLine="0"/>
              <w:rPr>
                <w:sz w:val="20"/>
                <w:szCs w:val="20"/>
              </w:rPr>
            </w:pPr>
            <w:r w:rsidRPr="00A9255B">
              <w:rPr>
                <w:w w:val="105"/>
                <w:sz w:val="20"/>
                <w:szCs w:val="20"/>
              </w:rPr>
              <w:t>кон'юнктивіт</w:t>
            </w:r>
          </w:p>
          <w:p w:rsidR="009B5B99" w:rsidRPr="00A9255B" w:rsidRDefault="009B5B99" w:rsidP="0094774A">
            <w:pPr>
              <w:pStyle w:val="ab"/>
              <w:tabs>
                <w:tab w:val="left" w:pos="573"/>
              </w:tabs>
              <w:spacing w:before="8" w:line="240" w:lineRule="auto"/>
              <w:ind w:left="277" w:firstLine="0"/>
              <w:rPr>
                <w:sz w:val="20"/>
                <w:szCs w:val="20"/>
              </w:rPr>
            </w:pPr>
            <w:r w:rsidRPr="00A9255B">
              <w:rPr>
                <w:sz w:val="20"/>
                <w:szCs w:val="20"/>
              </w:rPr>
              <w:t>біль</w:t>
            </w:r>
          </w:p>
          <w:p w:rsidR="009B5B99" w:rsidRPr="00A9255B" w:rsidRDefault="009B5B99" w:rsidP="0094774A">
            <w:pPr>
              <w:pStyle w:val="ab"/>
              <w:tabs>
                <w:tab w:val="left" w:pos="573"/>
              </w:tabs>
              <w:spacing w:before="7" w:line="240" w:lineRule="auto"/>
              <w:ind w:left="277" w:firstLine="0"/>
              <w:rPr>
                <w:b/>
                <w:sz w:val="20"/>
                <w:szCs w:val="20"/>
              </w:rPr>
            </w:pPr>
            <w:r w:rsidRPr="00A9255B">
              <w:rPr>
                <w:sz w:val="20"/>
                <w:szCs w:val="20"/>
              </w:rPr>
              <w:t>тьмяний</w:t>
            </w:r>
            <w:r w:rsidRPr="00A9255B">
              <w:rPr>
                <w:spacing w:val="2"/>
                <w:sz w:val="20"/>
                <w:szCs w:val="20"/>
              </w:rPr>
              <w:t xml:space="preserve"> </w:t>
            </w:r>
            <w:r w:rsidRPr="00A9255B">
              <w:rPr>
                <w:sz w:val="20"/>
                <w:szCs w:val="20"/>
              </w:rPr>
              <w:t>зір</w:t>
            </w:r>
          </w:p>
        </w:tc>
        <w:tc>
          <w:tcPr>
            <w:tcW w:w="3094" w:type="dxa"/>
            <w:shd w:val="clear" w:color="auto" w:fill="auto"/>
          </w:tcPr>
          <w:p w:rsidR="009B5B99" w:rsidRPr="00A9255B" w:rsidRDefault="009B5B99" w:rsidP="0094774A">
            <w:pPr>
              <w:ind w:left="1382"/>
              <w:rPr>
                <w:rFonts w:ascii="Times New Roman" w:hAnsi="Times New Roman"/>
                <w:b/>
                <w:w w:val="105"/>
                <w:sz w:val="20"/>
                <w:szCs w:val="20"/>
              </w:rPr>
            </w:pPr>
          </w:p>
          <w:p w:rsidR="009B5B99" w:rsidRPr="00A9255B" w:rsidRDefault="009B5B99" w:rsidP="0094774A">
            <w:pPr>
              <w:ind w:left="1382"/>
              <w:rPr>
                <w:rFonts w:ascii="Times New Roman" w:hAnsi="Times New Roman"/>
                <w:b/>
                <w:w w:val="105"/>
                <w:sz w:val="20"/>
                <w:szCs w:val="20"/>
              </w:rPr>
            </w:pPr>
          </w:p>
          <w:p w:rsidR="009B5B99" w:rsidRPr="00A9255B" w:rsidRDefault="009B5B99" w:rsidP="0094774A">
            <w:pPr>
              <w:ind w:left="1382"/>
              <w:rPr>
                <w:rFonts w:ascii="Times New Roman" w:hAnsi="Times New Roman"/>
                <w:b/>
                <w:sz w:val="20"/>
                <w:szCs w:val="20"/>
              </w:rPr>
            </w:pPr>
            <w:r w:rsidRPr="00A9255B">
              <w:rPr>
                <w:rFonts w:ascii="Times New Roman" w:hAnsi="Times New Roman"/>
                <w:b/>
                <w:w w:val="105"/>
                <w:sz w:val="20"/>
                <w:szCs w:val="20"/>
              </w:rPr>
              <w:t>Ніс</w:t>
            </w:r>
          </w:p>
          <w:p w:rsidR="009B5B99" w:rsidRPr="00A9255B" w:rsidRDefault="009B5B99" w:rsidP="0094774A">
            <w:pPr>
              <w:pStyle w:val="ab"/>
              <w:tabs>
                <w:tab w:val="left" w:pos="573"/>
              </w:tabs>
              <w:spacing w:before="10" w:line="240" w:lineRule="auto"/>
              <w:ind w:left="572" w:firstLine="0"/>
              <w:rPr>
                <w:sz w:val="20"/>
                <w:szCs w:val="20"/>
              </w:rPr>
            </w:pPr>
            <w:r w:rsidRPr="00A9255B">
              <w:rPr>
                <w:spacing w:val="-2"/>
                <w:w w:val="105"/>
                <w:sz w:val="20"/>
                <w:szCs w:val="20"/>
              </w:rPr>
              <w:t>підвищений</w:t>
            </w:r>
            <w:r w:rsidRPr="00A9255B">
              <w:rPr>
                <w:spacing w:val="4"/>
                <w:w w:val="105"/>
                <w:sz w:val="20"/>
                <w:szCs w:val="20"/>
              </w:rPr>
              <w:t xml:space="preserve"> </w:t>
            </w:r>
            <w:r w:rsidRPr="00A9255B">
              <w:rPr>
                <w:spacing w:val="-1"/>
                <w:w w:val="105"/>
                <w:sz w:val="20"/>
                <w:szCs w:val="20"/>
              </w:rPr>
              <w:t>нежить</w:t>
            </w:r>
          </w:p>
          <w:p w:rsidR="009B5B99" w:rsidRPr="00A9255B" w:rsidRDefault="009B5B99" w:rsidP="0094774A">
            <w:pPr>
              <w:spacing w:before="97"/>
              <w:rPr>
                <w:rFonts w:ascii="Times New Roman" w:hAnsi="Times New Roman"/>
                <w:b/>
                <w:sz w:val="20"/>
                <w:szCs w:val="20"/>
              </w:rPr>
            </w:pPr>
          </w:p>
        </w:tc>
        <w:tc>
          <w:tcPr>
            <w:tcW w:w="3133" w:type="dxa"/>
            <w:shd w:val="clear" w:color="auto" w:fill="auto"/>
          </w:tcPr>
          <w:p w:rsidR="009B5B99" w:rsidRPr="00A9255B" w:rsidRDefault="009B5B99" w:rsidP="0094774A">
            <w:pPr>
              <w:spacing w:before="184" w:line="249" w:lineRule="auto"/>
              <w:ind w:left="1052" w:hanging="486"/>
              <w:rPr>
                <w:rFonts w:ascii="Times New Roman" w:hAnsi="Times New Roman"/>
                <w:b/>
                <w:sz w:val="20"/>
                <w:szCs w:val="20"/>
              </w:rPr>
            </w:pPr>
            <w:r w:rsidRPr="00A9255B">
              <w:rPr>
                <w:rFonts w:ascii="Times New Roman" w:hAnsi="Times New Roman"/>
                <w:b/>
                <w:w w:val="105"/>
                <w:sz w:val="20"/>
                <w:szCs w:val="20"/>
              </w:rPr>
              <w:t>Серцево-судинна</w:t>
            </w:r>
            <w:r w:rsidRPr="00A9255B">
              <w:rPr>
                <w:rFonts w:ascii="Times New Roman" w:hAnsi="Times New Roman"/>
                <w:b/>
                <w:spacing w:val="-56"/>
                <w:w w:val="105"/>
                <w:sz w:val="20"/>
                <w:szCs w:val="20"/>
              </w:rPr>
              <w:t xml:space="preserve"> </w:t>
            </w:r>
            <w:r w:rsidRPr="00A9255B">
              <w:rPr>
                <w:rFonts w:ascii="Times New Roman" w:hAnsi="Times New Roman"/>
                <w:b/>
                <w:w w:val="105"/>
                <w:sz w:val="20"/>
                <w:szCs w:val="20"/>
              </w:rPr>
              <w:t>система</w:t>
            </w:r>
          </w:p>
          <w:p w:rsidR="009B5B99" w:rsidRPr="00A9255B" w:rsidRDefault="009B5B99" w:rsidP="0094774A">
            <w:pPr>
              <w:pStyle w:val="ab"/>
              <w:tabs>
                <w:tab w:val="left" w:pos="650"/>
              </w:tabs>
              <w:spacing w:before="2" w:line="247" w:lineRule="auto"/>
              <w:ind w:left="649" w:right="683" w:firstLine="0"/>
              <w:rPr>
                <w:sz w:val="20"/>
                <w:szCs w:val="20"/>
              </w:rPr>
            </w:pPr>
            <w:r w:rsidRPr="00A9255B">
              <w:rPr>
                <w:spacing w:val="-1"/>
                <w:w w:val="105"/>
                <w:sz w:val="20"/>
                <w:szCs w:val="20"/>
              </w:rPr>
              <w:t xml:space="preserve">зменшення частоти </w:t>
            </w:r>
            <w:r w:rsidRPr="00A9255B">
              <w:rPr>
                <w:spacing w:val="-61"/>
                <w:w w:val="105"/>
                <w:sz w:val="20"/>
                <w:szCs w:val="20"/>
              </w:rPr>
              <w:t xml:space="preserve"> </w:t>
            </w:r>
            <w:r w:rsidRPr="00A9255B">
              <w:rPr>
                <w:w w:val="105"/>
                <w:sz w:val="20"/>
                <w:szCs w:val="20"/>
              </w:rPr>
              <w:t>серцевих скорочень</w:t>
            </w:r>
          </w:p>
          <w:p w:rsidR="009B5B99" w:rsidRPr="00A9255B" w:rsidRDefault="009B5B99" w:rsidP="0094774A">
            <w:pPr>
              <w:spacing w:before="97"/>
              <w:rPr>
                <w:rFonts w:ascii="Times New Roman" w:hAnsi="Times New Roman"/>
                <w:b/>
                <w:sz w:val="20"/>
                <w:szCs w:val="20"/>
              </w:rPr>
            </w:pPr>
          </w:p>
        </w:tc>
      </w:tr>
      <w:tr w:rsidR="009B5B99" w:rsidRPr="00A9255B" w:rsidTr="0094774A">
        <w:tc>
          <w:tcPr>
            <w:tcW w:w="3080" w:type="dxa"/>
            <w:shd w:val="clear" w:color="auto" w:fill="auto"/>
          </w:tcPr>
          <w:p w:rsidR="009B5B99" w:rsidRPr="00A9255B" w:rsidRDefault="009B5B99" w:rsidP="0094774A">
            <w:pPr>
              <w:ind w:left="512"/>
              <w:rPr>
                <w:rFonts w:ascii="Times New Roman" w:hAnsi="Times New Roman"/>
                <w:b/>
                <w:sz w:val="20"/>
                <w:szCs w:val="20"/>
              </w:rPr>
            </w:pPr>
          </w:p>
          <w:p w:rsidR="009B5B99" w:rsidRPr="00A9255B" w:rsidRDefault="009B5B99" w:rsidP="0094774A">
            <w:pPr>
              <w:ind w:left="512"/>
              <w:rPr>
                <w:rFonts w:ascii="Times New Roman" w:hAnsi="Times New Roman"/>
                <w:b/>
                <w:sz w:val="20"/>
                <w:szCs w:val="20"/>
              </w:rPr>
            </w:pPr>
            <w:r w:rsidRPr="00A9255B">
              <w:rPr>
                <w:rFonts w:ascii="Times New Roman" w:hAnsi="Times New Roman"/>
                <w:b/>
                <w:sz w:val="20"/>
                <w:szCs w:val="20"/>
              </w:rPr>
              <w:t>Дихальні</w:t>
            </w:r>
            <w:r w:rsidRPr="00A9255B">
              <w:rPr>
                <w:rFonts w:ascii="Times New Roman" w:hAnsi="Times New Roman"/>
                <w:b/>
                <w:spacing w:val="9"/>
                <w:sz w:val="20"/>
                <w:szCs w:val="20"/>
              </w:rPr>
              <w:t xml:space="preserve"> </w:t>
            </w:r>
            <w:r w:rsidRPr="00A9255B">
              <w:rPr>
                <w:rFonts w:ascii="Times New Roman" w:hAnsi="Times New Roman"/>
                <w:b/>
                <w:sz w:val="20"/>
                <w:szCs w:val="20"/>
              </w:rPr>
              <w:t>шляхи</w:t>
            </w:r>
          </w:p>
          <w:p w:rsidR="009B5B99" w:rsidRPr="00A9255B" w:rsidRDefault="009B5B99" w:rsidP="0094774A">
            <w:pPr>
              <w:pStyle w:val="ab"/>
              <w:tabs>
                <w:tab w:val="left" w:pos="389"/>
              </w:tabs>
              <w:spacing w:before="50" w:line="240" w:lineRule="auto"/>
              <w:ind w:left="388" w:firstLine="0"/>
              <w:rPr>
                <w:sz w:val="20"/>
                <w:szCs w:val="20"/>
              </w:rPr>
            </w:pPr>
            <w:r w:rsidRPr="00A9255B">
              <w:rPr>
                <w:sz w:val="20"/>
                <w:szCs w:val="20"/>
              </w:rPr>
              <w:t>звуження</w:t>
            </w:r>
            <w:r w:rsidRPr="00A9255B">
              <w:rPr>
                <w:spacing w:val="2"/>
                <w:sz w:val="20"/>
                <w:szCs w:val="20"/>
              </w:rPr>
              <w:t xml:space="preserve"> </w:t>
            </w:r>
            <w:r w:rsidRPr="00A9255B">
              <w:rPr>
                <w:sz w:val="20"/>
                <w:szCs w:val="20"/>
              </w:rPr>
              <w:t>бронхів</w:t>
            </w:r>
          </w:p>
          <w:p w:rsidR="009B5B99" w:rsidRPr="00A9255B" w:rsidRDefault="009B5B99" w:rsidP="0094774A">
            <w:pPr>
              <w:pStyle w:val="ab"/>
              <w:tabs>
                <w:tab w:val="left" w:pos="389"/>
              </w:tabs>
              <w:spacing w:before="7" w:line="240" w:lineRule="auto"/>
              <w:ind w:left="388" w:firstLine="0"/>
              <w:rPr>
                <w:sz w:val="20"/>
                <w:szCs w:val="20"/>
              </w:rPr>
            </w:pPr>
            <w:r w:rsidRPr="00A9255B">
              <w:rPr>
                <w:sz w:val="20"/>
                <w:szCs w:val="20"/>
              </w:rPr>
              <w:t>утруднене</w:t>
            </w:r>
            <w:r w:rsidRPr="00A9255B">
              <w:rPr>
                <w:spacing w:val="6"/>
                <w:sz w:val="20"/>
                <w:szCs w:val="20"/>
              </w:rPr>
              <w:t xml:space="preserve"> </w:t>
            </w:r>
            <w:r w:rsidRPr="00A9255B">
              <w:rPr>
                <w:sz w:val="20"/>
                <w:szCs w:val="20"/>
              </w:rPr>
              <w:t>дихання</w:t>
            </w:r>
          </w:p>
          <w:p w:rsidR="009B5B99" w:rsidRPr="00A9255B" w:rsidRDefault="009B5B99" w:rsidP="0094774A">
            <w:pPr>
              <w:spacing w:before="8"/>
              <w:ind w:left="257"/>
              <w:rPr>
                <w:rFonts w:ascii="Times New Roman" w:hAnsi="Times New Roman"/>
                <w:sz w:val="20"/>
                <w:szCs w:val="20"/>
              </w:rPr>
            </w:pPr>
            <w:r w:rsidRPr="00A9255B">
              <w:rPr>
                <w:rFonts w:ascii="Times New Roman" w:hAnsi="Times New Roman"/>
                <w:sz w:val="20"/>
                <w:szCs w:val="20"/>
              </w:rPr>
              <w:t>призупинка</w:t>
            </w:r>
            <w:r w:rsidRPr="00A9255B">
              <w:rPr>
                <w:rFonts w:ascii="Times New Roman" w:hAnsi="Times New Roman"/>
                <w:spacing w:val="27"/>
                <w:sz w:val="20"/>
                <w:szCs w:val="20"/>
              </w:rPr>
              <w:t xml:space="preserve"> </w:t>
            </w:r>
            <w:r w:rsidRPr="00A9255B">
              <w:rPr>
                <w:rFonts w:ascii="Times New Roman" w:hAnsi="Times New Roman"/>
                <w:sz w:val="20"/>
                <w:szCs w:val="20"/>
              </w:rPr>
              <w:t>дихання</w:t>
            </w:r>
          </w:p>
          <w:p w:rsidR="009B5B99" w:rsidRPr="00A9255B" w:rsidRDefault="009B5B99" w:rsidP="0094774A">
            <w:pPr>
              <w:pStyle w:val="ab"/>
              <w:tabs>
                <w:tab w:val="left" w:pos="389"/>
              </w:tabs>
              <w:spacing w:before="8" w:line="240" w:lineRule="auto"/>
              <w:ind w:left="388" w:firstLine="0"/>
              <w:rPr>
                <w:sz w:val="20"/>
                <w:szCs w:val="20"/>
              </w:rPr>
            </w:pPr>
            <w:r w:rsidRPr="00A9255B">
              <w:rPr>
                <w:sz w:val="20"/>
                <w:szCs w:val="20"/>
              </w:rPr>
              <w:t>зупинка</w:t>
            </w:r>
            <w:r w:rsidRPr="00A9255B">
              <w:rPr>
                <w:spacing w:val="6"/>
                <w:sz w:val="20"/>
                <w:szCs w:val="20"/>
              </w:rPr>
              <w:t xml:space="preserve"> </w:t>
            </w:r>
            <w:r w:rsidRPr="00A9255B">
              <w:rPr>
                <w:sz w:val="20"/>
                <w:szCs w:val="20"/>
              </w:rPr>
              <w:t>дихання</w:t>
            </w:r>
          </w:p>
          <w:p w:rsidR="009B5B99" w:rsidRPr="00A9255B" w:rsidRDefault="009B5B99" w:rsidP="0094774A">
            <w:pPr>
              <w:spacing w:before="97"/>
              <w:rPr>
                <w:rFonts w:ascii="Times New Roman" w:hAnsi="Times New Roman"/>
                <w:b/>
                <w:sz w:val="20"/>
                <w:szCs w:val="20"/>
              </w:rPr>
            </w:pPr>
          </w:p>
        </w:tc>
        <w:tc>
          <w:tcPr>
            <w:tcW w:w="3094" w:type="dxa"/>
            <w:shd w:val="clear" w:color="auto" w:fill="auto"/>
          </w:tcPr>
          <w:p w:rsidR="009B5B99" w:rsidRPr="00A9255B" w:rsidRDefault="009B5B99" w:rsidP="0094774A">
            <w:pPr>
              <w:spacing w:before="97"/>
              <w:rPr>
                <w:rFonts w:ascii="Times New Roman" w:hAnsi="Times New Roman"/>
                <w:b/>
                <w:sz w:val="20"/>
                <w:szCs w:val="20"/>
              </w:rPr>
            </w:pPr>
            <w:r w:rsidRPr="00A9255B">
              <w:rPr>
                <w:rFonts w:ascii="Times New Roman" w:hAnsi="Times New Roman"/>
                <w:b/>
                <w:sz w:val="20"/>
                <w:szCs w:val="20"/>
              </w:rPr>
              <w:t>Ротова</w:t>
            </w:r>
            <w:r w:rsidRPr="00A9255B">
              <w:rPr>
                <w:rFonts w:ascii="Times New Roman" w:hAnsi="Times New Roman"/>
                <w:b/>
                <w:spacing w:val="66"/>
                <w:sz w:val="20"/>
                <w:szCs w:val="20"/>
              </w:rPr>
              <w:t xml:space="preserve"> </w:t>
            </w:r>
            <w:r w:rsidRPr="00A9255B">
              <w:rPr>
                <w:rFonts w:ascii="Times New Roman" w:hAnsi="Times New Roman"/>
                <w:b/>
                <w:sz w:val="20"/>
                <w:szCs w:val="20"/>
              </w:rPr>
              <w:t>порожнина</w:t>
            </w:r>
          </w:p>
          <w:p w:rsidR="009B5B99" w:rsidRPr="00A9255B" w:rsidRDefault="009B5B99" w:rsidP="0094774A">
            <w:pPr>
              <w:pStyle w:val="ab"/>
              <w:tabs>
                <w:tab w:val="left" w:pos="448"/>
              </w:tabs>
              <w:spacing w:before="67" w:line="247" w:lineRule="auto"/>
              <w:ind w:left="456" w:right="380" w:firstLine="0"/>
              <w:rPr>
                <w:sz w:val="20"/>
                <w:szCs w:val="20"/>
              </w:rPr>
            </w:pPr>
            <w:r w:rsidRPr="00A9255B">
              <w:rPr>
                <w:sz w:val="20"/>
                <w:szCs w:val="20"/>
              </w:rPr>
              <w:t xml:space="preserve">слинотеча або </w:t>
            </w:r>
            <w:r w:rsidRPr="00A9255B">
              <w:rPr>
                <w:spacing w:val="-58"/>
                <w:sz w:val="20"/>
                <w:szCs w:val="20"/>
              </w:rPr>
              <w:t xml:space="preserve"> </w:t>
            </w:r>
            <w:r w:rsidRPr="00A9255B">
              <w:rPr>
                <w:sz w:val="20"/>
                <w:szCs w:val="20"/>
              </w:rPr>
              <w:t>виділення</w:t>
            </w:r>
            <w:r w:rsidRPr="00A9255B">
              <w:rPr>
                <w:spacing w:val="-14"/>
                <w:sz w:val="20"/>
                <w:szCs w:val="20"/>
              </w:rPr>
              <w:t xml:space="preserve"> </w:t>
            </w:r>
            <w:r w:rsidRPr="00A9255B">
              <w:rPr>
                <w:sz w:val="20"/>
                <w:szCs w:val="20"/>
              </w:rPr>
              <w:t>піни</w:t>
            </w:r>
          </w:p>
          <w:p w:rsidR="009B5B99" w:rsidRPr="00A9255B" w:rsidRDefault="009B5B99" w:rsidP="0094774A">
            <w:pPr>
              <w:pStyle w:val="ab"/>
              <w:tabs>
                <w:tab w:val="left" w:pos="448"/>
              </w:tabs>
              <w:spacing w:before="2" w:line="240" w:lineRule="auto"/>
              <w:ind w:left="447" w:firstLine="0"/>
              <w:rPr>
                <w:sz w:val="20"/>
                <w:szCs w:val="20"/>
              </w:rPr>
            </w:pPr>
            <w:r w:rsidRPr="00A9255B">
              <w:rPr>
                <w:w w:val="105"/>
                <w:sz w:val="20"/>
                <w:szCs w:val="20"/>
              </w:rPr>
              <w:t>кашель</w:t>
            </w:r>
          </w:p>
          <w:p w:rsidR="009B5B99" w:rsidRPr="00A9255B" w:rsidRDefault="009B5B99" w:rsidP="0094774A">
            <w:pPr>
              <w:pStyle w:val="ab"/>
              <w:tabs>
                <w:tab w:val="left" w:pos="448"/>
              </w:tabs>
              <w:spacing w:before="7" w:line="240" w:lineRule="auto"/>
              <w:ind w:left="447" w:firstLine="0"/>
              <w:rPr>
                <w:sz w:val="20"/>
                <w:szCs w:val="20"/>
              </w:rPr>
            </w:pPr>
            <w:r w:rsidRPr="00A9255B">
              <w:rPr>
                <w:w w:val="105"/>
                <w:sz w:val="20"/>
                <w:szCs w:val="20"/>
              </w:rPr>
              <w:t>нудота</w:t>
            </w:r>
          </w:p>
          <w:p w:rsidR="009B5B99" w:rsidRPr="00A9255B" w:rsidRDefault="009B5B99" w:rsidP="0094774A">
            <w:pPr>
              <w:pStyle w:val="ab"/>
              <w:tabs>
                <w:tab w:val="left" w:pos="448"/>
              </w:tabs>
              <w:spacing w:before="8" w:line="240" w:lineRule="auto"/>
              <w:ind w:left="447" w:firstLine="0"/>
              <w:rPr>
                <w:sz w:val="20"/>
                <w:szCs w:val="20"/>
              </w:rPr>
            </w:pPr>
            <w:r w:rsidRPr="00A9255B">
              <w:rPr>
                <w:w w:val="105"/>
                <w:sz w:val="20"/>
                <w:szCs w:val="20"/>
              </w:rPr>
              <w:t>блювання</w:t>
            </w:r>
          </w:p>
          <w:p w:rsidR="009B5B99" w:rsidRPr="00A9255B" w:rsidRDefault="009B5B99" w:rsidP="0094774A">
            <w:pPr>
              <w:spacing w:before="97"/>
              <w:rPr>
                <w:rFonts w:ascii="Times New Roman" w:hAnsi="Times New Roman"/>
                <w:b/>
                <w:sz w:val="20"/>
                <w:szCs w:val="20"/>
              </w:rPr>
            </w:pPr>
          </w:p>
        </w:tc>
        <w:tc>
          <w:tcPr>
            <w:tcW w:w="3133" w:type="dxa"/>
            <w:shd w:val="clear" w:color="auto" w:fill="auto"/>
          </w:tcPr>
          <w:p w:rsidR="009B5B99" w:rsidRPr="00A9255B" w:rsidRDefault="009B5B99" w:rsidP="0094774A">
            <w:pPr>
              <w:spacing w:before="1"/>
              <w:ind w:left="1023"/>
              <w:rPr>
                <w:rFonts w:ascii="Times New Roman" w:hAnsi="Times New Roman"/>
                <w:b/>
                <w:w w:val="110"/>
                <w:sz w:val="20"/>
                <w:szCs w:val="20"/>
              </w:rPr>
            </w:pPr>
          </w:p>
          <w:p w:rsidR="009B5B99" w:rsidRPr="00A9255B" w:rsidRDefault="009B5B99" w:rsidP="0094774A">
            <w:pPr>
              <w:spacing w:before="1"/>
              <w:ind w:left="1023"/>
              <w:rPr>
                <w:rFonts w:ascii="Times New Roman" w:hAnsi="Times New Roman"/>
                <w:b/>
                <w:sz w:val="20"/>
                <w:szCs w:val="20"/>
              </w:rPr>
            </w:pPr>
            <w:r w:rsidRPr="00A9255B">
              <w:rPr>
                <w:rFonts w:ascii="Times New Roman" w:hAnsi="Times New Roman"/>
                <w:b/>
                <w:w w:val="110"/>
                <w:sz w:val="20"/>
                <w:szCs w:val="20"/>
              </w:rPr>
              <w:t>М’язи</w:t>
            </w:r>
          </w:p>
          <w:p w:rsidR="009B5B99" w:rsidRPr="00A9255B" w:rsidRDefault="009B5B99" w:rsidP="0094774A">
            <w:pPr>
              <w:pStyle w:val="ab"/>
              <w:tabs>
                <w:tab w:val="left" w:pos="485"/>
              </w:tabs>
              <w:spacing w:before="9" w:line="247" w:lineRule="auto"/>
              <w:ind w:left="484" w:right="923" w:firstLine="0"/>
              <w:rPr>
                <w:sz w:val="20"/>
                <w:szCs w:val="20"/>
              </w:rPr>
            </w:pPr>
            <w:r w:rsidRPr="00A9255B">
              <w:rPr>
                <w:w w:val="105"/>
                <w:sz w:val="20"/>
                <w:szCs w:val="20"/>
              </w:rPr>
              <w:t>мимовільні</w:t>
            </w:r>
            <w:r w:rsidRPr="00A9255B">
              <w:rPr>
                <w:spacing w:val="1"/>
                <w:w w:val="105"/>
                <w:sz w:val="20"/>
                <w:szCs w:val="20"/>
              </w:rPr>
              <w:t xml:space="preserve"> </w:t>
            </w:r>
            <w:r w:rsidRPr="00A9255B">
              <w:rPr>
                <w:sz w:val="20"/>
                <w:szCs w:val="20"/>
              </w:rPr>
              <w:t>скорочення</w:t>
            </w:r>
            <w:r w:rsidRPr="00A9255B">
              <w:rPr>
                <w:spacing w:val="1"/>
                <w:sz w:val="20"/>
                <w:szCs w:val="20"/>
              </w:rPr>
              <w:t xml:space="preserve"> </w:t>
            </w:r>
            <w:r w:rsidRPr="00A9255B">
              <w:rPr>
                <w:sz w:val="20"/>
                <w:szCs w:val="20"/>
              </w:rPr>
              <w:t>окремих</w:t>
            </w:r>
            <w:r w:rsidRPr="00A9255B">
              <w:rPr>
                <w:spacing w:val="-13"/>
                <w:sz w:val="20"/>
                <w:szCs w:val="20"/>
              </w:rPr>
              <w:t xml:space="preserve"> </w:t>
            </w:r>
            <w:r w:rsidRPr="00A9255B">
              <w:rPr>
                <w:sz w:val="20"/>
                <w:szCs w:val="20"/>
              </w:rPr>
              <w:t>м’язів;</w:t>
            </w:r>
          </w:p>
          <w:p w:rsidR="009B5B99" w:rsidRPr="00A9255B" w:rsidRDefault="009B5B99" w:rsidP="0094774A">
            <w:pPr>
              <w:pStyle w:val="ab"/>
              <w:tabs>
                <w:tab w:val="left" w:pos="485"/>
              </w:tabs>
              <w:spacing w:before="3" w:line="240" w:lineRule="auto"/>
              <w:ind w:left="484" w:firstLine="0"/>
              <w:rPr>
                <w:sz w:val="20"/>
                <w:szCs w:val="20"/>
              </w:rPr>
            </w:pPr>
            <w:r w:rsidRPr="00A9255B">
              <w:rPr>
                <w:w w:val="105"/>
                <w:sz w:val="20"/>
                <w:szCs w:val="20"/>
              </w:rPr>
              <w:t xml:space="preserve">судоми </w:t>
            </w:r>
          </w:p>
          <w:p w:rsidR="009B5B99" w:rsidRPr="00A9255B" w:rsidRDefault="009B5B99" w:rsidP="0094774A">
            <w:pPr>
              <w:spacing w:before="97"/>
              <w:rPr>
                <w:rFonts w:ascii="Times New Roman" w:hAnsi="Times New Roman"/>
                <w:b/>
                <w:sz w:val="20"/>
                <w:szCs w:val="20"/>
              </w:rPr>
            </w:pPr>
          </w:p>
        </w:tc>
      </w:tr>
    </w:tbl>
    <w:p w:rsidR="009B5B99" w:rsidRPr="00A9255B" w:rsidRDefault="009B5B99" w:rsidP="009B5B99">
      <w:pPr>
        <w:ind w:left="227"/>
        <w:rPr>
          <w:rFonts w:ascii="Times New Roman" w:hAnsi="Times New Roman"/>
          <w:b/>
          <w:w w:val="105"/>
          <w:sz w:val="20"/>
        </w:rPr>
      </w:pPr>
    </w:p>
    <w:p w:rsidR="009B5B99" w:rsidRPr="00A9255B" w:rsidRDefault="009B5B99" w:rsidP="009B5B99">
      <w:pPr>
        <w:ind w:left="227"/>
        <w:rPr>
          <w:rFonts w:ascii="Times New Roman" w:hAnsi="Times New Roman"/>
          <w:b/>
          <w:sz w:val="28"/>
          <w:szCs w:val="28"/>
        </w:rPr>
      </w:pPr>
      <w:r w:rsidRPr="00A9255B">
        <w:rPr>
          <w:rFonts w:ascii="Times New Roman" w:hAnsi="Times New Roman"/>
          <w:b/>
          <w:w w:val="105"/>
          <w:sz w:val="20"/>
        </w:rPr>
        <w:t xml:space="preserve">                                                  </w:t>
      </w:r>
      <w:r w:rsidRPr="00A9255B">
        <w:rPr>
          <w:rFonts w:ascii="Times New Roman" w:hAnsi="Times New Roman"/>
          <w:b/>
          <w:w w:val="105"/>
          <w:sz w:val="28"/>
          <w:szCs w:val="28"/>
        </w:rPr>
        <w:t>Центральна</w:t>
      </w:r>
      <w:r w:rsidRPr="00A9255B">
        <w:rPr>
          <w:rFonts w:ascii="Times New Roman" w:hAnsi="Times New Roman"/>
          <w:b/>
          <w:spacing w:val="-14"/>
          <w:w w:val="105"/>
          <w:sz w:val="28"/>
          <w:szCs w:val="28"/>
        </w:rPr>
        <w:t xml:space="preserve"> </w:t>
      </w:r>
      <w:r w:rsidRPr="00A9255B">
        <w:rPr>
          <w:rFonts w:ascii="Times New Roman" w:hAnsi="Times New Roman"/>
          <w:b/>
          <w:w w:val="105"/>
          <w:sz w:val="28"/>
          <w:szCs w:val="28"/>
        </w:rPr>
        <w:t>нервова</w:t>
      </w:r>
      <w:r w:rsidRPr="00A9255B">
        <w:rPr>
          <w:rFonts w:ascii="Times New Roman" w:hAnsi="Times New Roman"/>
          <w:b/>
          <w:spacing w:val="-14"/>
          <w:w w:val="105"/>
          <w:sz w:val="28"/>
          <w:szCs w:val="28"/>
        </w:rPr>
        <w:t xml:space="preserve"> </w:t>
      </w:r>
      <w:r w:rsidRPr="00A9255B">
        <w:rPr>
          <w:rFonts w:ascii="Times New Roman" w:hAnsi="Times New Roman"/>
          <w:b/>
          <w:w w:val="105"/>
          <w:sz w:val="28"/>
          <w:szCs w:val="28"/>
        </w:rPr>
        <w:t>система</w:t>
      </w:r>
    </w:p>
    <w:p w:rsidR="009B5B99" w:rsidRPr="00A9255B" w:rsidRDefault="009B5B99" w:rsidP="009B5B99">
      <w:pPr>
        <w:widowControl w:val="0"/>
        <w:tabs>
          <w:tab w:val="left" w:pos="454"/>
        </w:tabs>
        <w:autoSpaceDE w:val="0"/>
        <w:autoSpaceDN w:val="0"/>
        <w:spacing w:before="10" w:after="0" w:line="247" w:lineRule="auto"/>
        <w:ind w:left="434" w:right="303"/>
        <w:rPr>
          <w:rFonts w:ascii="Times New Roman" w:hAnsi="Times New Roman"/>
          <w:sz w:val="28"/>
          <w:szCs w:val="28"/>
        </w:rPr>
      </w:pPr>
      <w:r w:rsidRPr="00A9255B">
        <w:rPr>
          <w:rFonts w:ascii="Times New Roman" w:hAnsi="Times New Roman"/>
          <w:w w:val="105"/>
          <w:sz w:val="28"/>
          <w:szCs w:val="28"/>
        </w:rPr>
        <w:t>дратівливість,</w:t>
      </w:r>
      <w:r w:rsidRPr="00A9255B">
        <w:rPr>
          <w:rFonts w:ascii="Times New Roman" w:hAnsi="Times New Roman"/>
          <w:spacing w:val="5"/>
          <w:w w:val="105"/>
          <w:sz w:val="28"/>
          <w:szCs w:val="28"/>
        </w:rPr>
        <w:t xml:space="preserve"> </w:t>
      </w:r>
      <w:r w:rsidRPr="00A9255B">
        <w:rPr>
          <w:rFonts w:ascii="Times New Roman" w:hAnsi="Times New Roman"/>
          <w:w w:val="105"/>
          <w:sz w:val="28"/>
          <w:szCs w:val="28"/>
        </w:rPr>
        <w:t>депресія,</w:t>
      </w:r>
      <w:r w:rsidRPr="00A9255B">
        <w:rPr>
          <w:rFonts w:ascii="Times New Roman" w:hAnsi="Times New Roman"/>
          <w:spacing w:val="5"/>
          <w:w w:val="105"/>
          <w:sz w:val="28"/>
          <w:szCs w:val="28"/>
        </w:rPr>
        <w:t xml:space="preserve"> </w:t>
      </w:r>
      <w:r w:rsidRPr="00A9255B">
        <w:rPr>
          <w:rFonts w:ascii="Times New Roman" w:hAnsi="Times New Roman"/>
          <w:w w:val="105"/>
          <w:sz w:val="28"/>
          <w:szCs w:val="28"/>
        </w:rPr>
        <w:t>помутніння</w:t>
      </w:r>
      <w:r w:rsidRPr="00A9255B">
        <w:rPr>
          <w:rFonts w:ascii="Times New Roman" w:hAnsi="Times New Roman"/>
          <w:spacing w:val="5"/>
          <w:w w:val="105"/>
          <w:sz w:val="28"/>
          <w:szCs w:val="28"/>
        </w:rPr>
        <w:t xml:space="preserve"> </w:t>
      </w:r>
      <w:r w:rsidRPr="00A9255B">
        <w:rPr>
          <w:rFonts w:ascii="Times New Roman" w:hAnsi="Times New Roman"/>
          <w:w w:val="105"/>
          <w:sz w:val="28"/>
          <w:szCs w:val="28"/>
        </w:rPr>
        <w:t>свідомості</w:t>
      </w:r>
      <w:r w:rsidRPr="00A9255B">
        <w:rPr>
          <w:rFonts w:ascii="Times New Roman" w:hAnsi="Times New Roman"/>
          <w:spacing w:val="5"/>
          <w:w w:val="105"/>
          <w:sz w:val="28"/>
          <w:szCs w:val="28"/>
        </w:rPr>
        <w:t xml:space="preserve"> </w:t>
      </w:r>
      <w:r w:rsidRPr="00A9255B">
        <w:rPr>
          <w:rFonts w:ascii="Times New Roman" w:hAnsi="Times New Roman"/>
          <w:w w:val="105"/>
          <w:sz w:val="28"/>
          <w:szCs w:val="28"/>
        </w:rPr>
        <w:t>(вплив</w:t>
      </w:r>
      <w:r w:rsidRPr="00A9255B">
        <w:rPr>
          <w:rFonts w:ascii="Times New Roman" w:hAnsi="Times New Roman"/>
          <w:spacing w:val="5"/>
          <w:w w:val="105"/>
          <w:sz w:val="28"/>
          <w:szCs w:val="28"/>
        </w:rPr>
        <w:t xml:space="preserve"> </w:t>
      </w:r>
      <w:r w:rsidRPr="00A9255B">
        <w:rPr>
          <w:rFonts w:ascii="Times New Roman" w:hAnsi="Times New Roman"/>
          <w:w w:val="105"/>
          <w:sz w:val="28"/>
          <w:szCs w:val="28"/>
        </w:rPr>
        <w:t>невеликої</w:t>
      </w:r>
      <w:r w:rsidRPr="00A9255B">
        <w:rPr>
          <w:rFonts w:ascii="Times New Roman" w:hAnsi="Times New Roman"/>
          <w:spacing w:val="1"/>
          <w:w w:val="105"/>
          <w:sz w:val="28"/>
          <w:szCs w:val="28"/>
        </w:rPr>
        <w:t xml:space="preserve"> </w:t>
      </w:r>
      <w:r w:rsidRPr="00A9255B">
        <w:rPr>
          <w:rFonts w:ascii="Times New Roman" w:hAnsi="Times New Roman"/>
          <w:w w:val="105"/>
          <w:sz w:val="28"/>
          <w:szCs w:val="28"/>
        </w:rPr>
        <w:t>концентрації</w:t>
      </w:r>
      <w:r w:rsidRPr="00A9255B">
        <w:rPr>
          <w:rFonts w:ascii="Times New Roman" w:hAnsi="Times New Roman"/>
          <w:spacing w:val="-18"/>
          <w:w w:val="105"/>
          <w:sz w:val="28"/>
          <w:szCs w:val="28"/>
        </w:rPr>
        <w:t xml:space="preserve"> </w:t>
      </w:r>
      <w:r w:rsidRPr="00A9255B">
        <w:rPr>
          <w:rFonts w:ascii="Times New Roman" w:hAnsi="Times New Roman"/>
          <w:w w:val="105"/>
          <w:sz w:val="28"/>
          <w:szCs w:val="28"/>
        </w:rPr>
        <w:t xml:space="preserve">ОР) </w:t>
      </w:r>
      <w:r w:rsidRPr="00A9255B">
        <w:rPr>
          <w:rFonts w:ascii="Times New Roman" w:hAnsi="Times New Roman"/>
          <w:sz w:val="28"/>
          <w:szCs w:val="28"/>
        </w:rPr>
        <w:t>втрата</w:t>
      </w:r>
      <w:r w:rsidRPr="00A9255B">
        <w:rPr>
          <w:rFonts w:ascii="Times New Roman" w:hAnsi="Times New Roman"/>
          <w:spacing w:val="7"/>
          <w:sz w:val="28"/>
          <w:szCs w:val="28"/>
        </w:rPr>
        <w:t xml:space="preserve"> </w:t>
      </w:r>
      <w:r w:rsidRPr="00A9255B">
        <w:rPr>
          <w:rFonts w:ascii="Times New Roman" w:hAnsi="Times New Roman"/>
          <w:sz w:val="28"/>
          <w:szCs w:val="28"/>
        </w:rPr>
        <w:t>свідомості,</w:t>
      </w:r>
      <w:r w:rsidRPr="00A9255B">
        <w:rPr>
          <w:rFonts w:ascii="Times New Roman" w:hAnsi="Times New Roman"/>
          <w:spacing w:val="7"/>
          <w:sz w:val="28"/>
          <w:szCs w:val="28"/>
        </w:rPr>
        <w:t xml:space="preserve"> </w:t>
      </w:r>
      <w:r w:rsidRPr="00A9255B">
        <w:rPr>
          <w:rFonts w:ascii="Times New Roman" w:hAnsi="Times New Roman"/>
          <w:sz w:val="28"/>
          <w:szCs w:val="28"/>
        </w:rPr>
        <w:t>судомна</w:t>
      </w:r>
      <w:r w:rsidRPr="00A9255B">
        <w:rPr>
          <w:rFonts w:ascii="Times New Roman" w:hAnsi="Times New Roman"/>
          <w:spacing w:val="7"/>
          <w:sz w:val="28"/>
          <w:szCs w:val="28"/>
        </w:rPr>
        <w:t xml:space="preserve"> </w:t>
      </w:r>
      <w:r w:rsidRPr="00A9255B">
        <w:rPr>
          <w:rFonts w:ascii="Times New Roman" w:hAnsi="Times New Roman"/>
          <w:sz w:val="28"/>
          <w:szCs w:val="28"/>
        </w:rPr>
        <w:t>активність,</w:t>
      </w:r>
      <w:r w:rsidRPr="00A9255B">
        <w:rPr>
          <w:rFonts w:ascii="Times New Roman" w:hAnsi="Times New Roman"/>
          <w:spacing w:val="7"/>
          <w:sz w:val="28"/>
          <w:szCs w:val="28"/>
        </w:rPr>
        <w:t xml:space="preserve"> </w:t>
      </w:r>
      <w:r w:rsidRPr="00A9255B">
        <w:rPr>
          <w:rFonts w:ascii="Times New Roman" w:hAnsi="Times New Roman"/>
          <w:sz w:val="28"/>
          <w:szCs w:val="28"/>
        </w:rPr>
        <w:t>зупинка</w:t>
      </w:r>
      <w:r w:rsidRPr="00A9255B">
        <w:rPr>
          <w:rFonts w:ascii="Times New Roman" w:hAnsi="Times New Roman"/>
          <w:spacing w:val="7"/>
          <w:sz w:val="28"/>
          <w:szCs w:val="28"/>
        </w:rPr>
        <w:t xml:space="preserve"> </w:t>
      </w:r>
      <w:r w:rsidRPr="00A9255B">
        <w:rPr>
          <w:rFonts w:ascii="Times New Roman" w:hAnsi="Times New Roman"/>
          <w:sz w:val="28"/>
          <w:szCs w:val="28"/>
        </w:rPr>
        <w:t>дихання,</w:t>
      </w:r>
      <w:r w:rsidRPr="00A9255B">
        <w:rPr>
          <w:rFonts w:ascii="Times New Roman" w:hAnsi="Times New Roman"/>
          <w:spacing w:val="7"/>
          <w:sz w:val="28"/>
          <w:szCs w:val="28"/>
        </w:rPr>
        <w:t xml:space="preserve"> </w:t>
      </w:r>
      <w:r w:rsidRPr="00A9255B">
        <w:rPr>
          <w:rFonts w:ascii="Times New Roman" w:hAnsi="Times New Roman"/>
          <w:sz w:val="28"/>
          <w:szCs w:val="28"/>
        </w:rPr>
        <w:t>головний</w:t>
      </w:r>
      <w:r w:rsidRPr="00A9255B">
        <w:rPr>
          <w:rFonts w:ascii="Times New Roman" w:hAnsi="Times New Roman"/>
          <w:spacing w:val="7"/>
          <w:sz w:val="28"/>
          <w:szCs w:val="28"/>
        </w:rPr>
        <w:t xml:space="preserve"> </w:t>
      </w:r>
      <w:r w:rsidRPr="00A9255B">
        <w:rPr>
          <w:rFonts w:ascii="Times New Roman" w:hAnsi="Times New Roman"/>
          <w:sz w:val="28"/>
          <w:szCs w:val="28"/>
        </w:rPr>
        <w:t>біль.</w:t>
      </w:r>
    </w:p>
    <w:p w:rsidR="009B5B99" w:rsidRPr="00A9255B" w:rsidRDefault="009B5B99" w:rsidP="009B5B99">
      <w:pPr>
        <w:spacing w:before="188"/>
        <w:ind w:left="207"/>
        <w:jc w:val="center"/>
        <w:rPr>
          <w:rFonts w:ascii="Times New Roman" w:hAnsi="Times New Roman"/>
          <w:b/>
          <w:sz w:val="28"/>
          <w:szCs w:val="28"/>
        </w:rPr>
      </w:pPr>
      <w:r w:rsidRPr="00A9255B">
        <w:rPr>
          <w:rFonts w:ascii="Times New Roman" w:hAnsi="Times New Roman"/>
          <w:b/>
          <w:w w:val="105"/>
          <w:sz w:val="28"/>
          <w:szCs w:val="28"/>
        </w:rPr>
        <w:t>Лікування</w:t>
      </w:r>
      <w:r w:rsidRPr="00A9255B">
        <w:rPr>
          <w:rFonts w:ascii="Times New Roman" w:hAnsi="Times New Roman"/>
          <w:b/>
          <w:spacing w:val="-11"/>
          <w:w w:val="105"/>
          <w:sz w:val="28"/>
          <w:szCs w:val="28"/>
        </w:rPr>
        <w:t xml:space="preserve"> </w:t>
      </w:r>
      <w:r w:rsidRPr="00A9255B">
        <w:rPr>
          <w:rFonts w:ascii="Times New Roman" w:hAnsi="Times New Roman"/>
          <w:b/>
          <w:w w:val="105"/>
          <w:sz w:val="28"/>
          <w:szCs w:val="28"/>
        </w:rPr>
        <w:t>антидотами:</w:t>
      </w:r>
    </w:p>
    <w:p w:rsidR="009B5B99" w:rsidRPr="00A9255B" w:rsidRDefault="009B5B99" w:rsidP="009B5B99">
      <w:pPr>
        <w:widowControl w:val="0"/>
        <w:tabs>
          <w:tab w:val="left" w:pos="339"/>
        </w:tabs>
        <w:autoSpaceDE w:val="0"/>
        <w:autoSpaceDN w:val="0"/>
        <w:spacing w:before="10" w:after="0" w:line="240" w:lineRule="auto"/>
        <w:ind w:left="338"/>
        <w:rPr>
          <w:rFonts w:ascii="Times New Roman" w:hAnsi="Times New Roman"/>
          <w:sz w:val="28"/>
          <w:szCs w:val="28"/>
        </w:rPr>
      </w:pPr>
      <w:r w:rsidRPr="00A9255B">
        <w:rPr>
          <w:rFonts w:ascii="Times New Roman" w:hAnsi="Times New Roman"/>
          <w:sz w:val="28"/>
          <w:szCs w:val="28"/>
        </w:rPr>
        <w:t>атропін</w:t>
      </w:r>
      <w:r w:rsidRPr="00A9255B">
        <w:rPr>
          <w:rFonts w:ascii="Times New Roman" w:hAnsi="Times New Roman"/>
          <w:spacing w:val="2"/>
          <w:sz w:val="28"/>
          <w:szCs w:val="28"/>
        </w:rPr>
        <w:t xml:space="preserve"> </w:t>
      </w:r>
      <w:r w:rsidRPr="00A9255B">
        <w:rPr>
          <w:rFonts w:ascii="Times New Roman" w:hAnsi="Times New Roman"/>
          <w:sz w:val="28"/>
          <w:szCs w:val="28"/>
        </w:rPr>
        <w:t>(холінергічний</w:t>
      </w:r>
      <w:r w:rsidRPr="00A9255B">
        <w:rPr>
          <w:rFonts w:ascii="Times New Roman" w:hAnsi="Times New Roman"/>
          <w:spacing w:val="2"/>
          <w:sz w:val="28"/>
          <w:szCs w:val="28"/>
        </w:rPr>
        <w:t xml:space="preserve"> </w:t>
      </w:r>
      <w:r w:rsidRPr="00A9255B">
        <w:rPr>
          <w:rFonts w:ascii="Times New Roman" w:hAnsi="Times New Roman"/>
          <w:sz w:val="28"/>
          <w:szCs w:val="28"/>
        </w:rPr>
        <w:t>блокувальник);</w:t>
      </w:r>
    </w:p>
    <w:p w:rsidR="009B5B99" w:rsidRPr="00A9255B" w:rsidRDefault="009B5B99" w:rsidP="009B5B99">
      <w:pPr>
        <w:widowControl w:val="0"/>
        <w:tabs>
          <w:tab w:val="left" w:pos="339"/>
        </w:tabs>
        <w:autoSpaceDE w:val="0"/>
        <w:autoSpaceDN w:val="0"/>
        <w:spacing w:before="8" w:after="0" w:line="240" w:lineRule="auto"/>
        <w:ind w:left="338"/>
        <w:rPr>
          <w:rFonts w:ascii="Times New Roman" w:hAnsi="Times New Roman"/>
          <w:sz w:val="28"/>
          <w:szCs w:val="28"/>
        </w:rPr>
      </w:pPr>
      <w:r w:rsidRPr="00A9255B">
        <w:rPr>
          <w:rFonts w:ascii="Times New Roman" w:hAnsi="Times New Roman"/>
          <w:sz w:val="28"/>
          <w:szCs w:val="28"/>
        </w:rPr>
        <w:t>оксими</w:t>
      </w:r>
      <w:r w:rsidRPr="00A9255B">
        <w:rPr>
          <w:rFonts w:ascii="Times New Roman" w:hAnsi="Times New Roman"/>
          <w:spacing w:val="16"/>
          <w:sz w:val="28"/>
          <w:szCs w:val="28"/>
        </w:rPr>
        <w:t xml:space="preserve"> </w:t>
      </w:r>
      <w:r w:rsidRPr="00A9255B">
        <w:rPr>
          <w:rFonts w:ascii="Times New Roman" w:hAnsi="Times New Roman"/>
          <w:sz w:val="28"/>
          <w:szCs w:val="28"/>
        </w:rPr>
        <w:t>(використовується</w:t>
      </w:r>
      <w:r w:rsidRPr="00A9255B">
        <w:rPr>
          <w:rFonts w:ascii="Times New Roman" w:hAnsi="Times New Roman"/>
          <w:spacing w:val="17"/>
          <w:sz w:val="28"/>
          <w:szCs w:val="28"/>
        </w:rPr>
        <w:t xml:space="preserve"> </w:t>
      </w:r>
      <w:r w:rsidRPr="00A9255B">
        <w:rPr>
          <w:rFonts w:ascii="Times New Roman" w:hAnsi="Times New Roman"/>
          <w:sz w:val="28"/>
          <w:szCs w:val="28"/>
        </w:rPr>
        <w:t>для</w:t>
      </w:r>
      <w:r w:rsidRPr="00A9255B">
        <w:rPr>
          <w:rFonts w:ascii="Times New Roman" w:hAnsi="Times New Roman"/>
          <w:spacing w:val="17"/>
          <w:sz w:val="28"/>
          <w:szCs w:val="28"/>
        </w:rPr>
        <w:t xml:space="preserve"> </w:t>
      </w:r>
      <w:r w:rsidRPr="00A9255B">
        <w:rPr>
          <w:rFonts w:ascii="Times New Roman" w:hAnsi="Times New Roman"/>
          <w:sz w:val="28"/>
          <w:szCs w:val="28"/>
        </w:rPr>
        <w:t>інтоксикації);</w:t>
      </w:r>
    </w:p>
    <w:p w:rsidR="009B5B99" w:rsidRPr="00A9255B" w:rsidRDefault="009B5B99" w:rsidP="009B5B99">
      <w:pPr>
        <w:widowControl w:val="0"/>
        <w:tabs>
          <w:tab w:val="left" w:pos="339"/>
        </w:tabs>
        <w:autoSpaceDE w:val="0"/>
        <w:autoSpaceDN w:val="0"/>
        <w:spacing w:before="8" w:after="0" w:line="247" w:lineRule="auto"/>
        <w:ind w:left="347" w:right="869"/>
        <w:rPr>
          <w:rFonts w:ascii="Times New Roman" w:hAnsi="Times New Roman"/>
          <w:sz w:val="28"/>
          <w:szCs w:val="28"/>
        </w:rPr>
      </w:pPr>
      <w:r w:rsidRPr="00A9255B">
        <w:rPr>
          <w:rFonts w:ascii="Times New Roman" w:hAnsi="Times New Roman"/>
          <w:sz w:val="28"/>
          <w:szCs w:val="28"/>
        </w:rPr>
        <w:t>діазепам</w:t>
      </w:r>
      <w:r w:rsidRPr="00A9255B">
        <w:rPr>
          <w:rFonts w:ascii="Times New Roman" w:hAnsi="Times New Roman"/>
          <w:spacing w:val="22"/>
          <w:sz w:val="28"/>
          <w:szCs w:val="28"/>
        </w:rPr>
        <w:t xml:space="preserve"> </w:t>
      </w:r>
      <w:r w:rsidRPr="00A9255B">
        <w:rPr>
          <w:rFonts w:ascii="Times New Roman" w:hAnsi="Times New Roman"/>
          <w:sz w:val="28"/>
          <w:szCs w:val="28"/>
        </w:rPr>
        <w:t>(для</w:t>
      </w:r>
      <w:r w:rsidRPr="00A9255B">
        <w:rPr>
          <w:rFonts w:ascii="Times New Roman" w:hAnsi="Times New Roman"/>
          <w:spacing w:val="23"/>
          <w:sz w:val="28"/>
          <w:szCs w:val="28"/>
        </w:rPr>
        <w:t xml:space="preserve"> </w:t>
      </w:r>
      <w:r w:rsidRPr="00A9255B">
        <w:rPr>
          <w:rFonts w:ascii="Times New Roman" w:hAnsi="Times New Roman"/>
          <w:sz w:val="28"/>
          <w:szCs w:val="28"/>
        </w:rPr>
        <w:t>попередження</w:t>
      </w:r>
      <w:r w:rsidRPr="00A9255B">
        <w:rPr>
          <w:rFonts w:ascii="Times New Roman" w:hAnsi="Times New Roman"/>
          <w:spacing w:val="23"/>
          <w:sz w:val="28"/>
          <w:szCs w:val="28"/>
        </w:rPr>
        <w:t xml:space="preserve"> </w:t>
      </w:r>
      <w:r w:rsidRPr="00A9255B">
        <w:rPr>
          <w:rFonts w:ascii="Times New Roman" w:hAnsi="Times New Roman"/>
          <w:sz w:val="28"/>
          <w:szCs w:val="28"/>
        </w:rPr>
        <w:t>судом</w:t>
      </w:r>
      <w:r w:rsidRPr="00A9255B">
        <w:rPr>
          <w:rFonts w:ascii="Times New Roman" w:hAnsi="Times New Roman"/>
          <w:spacing w:val="23"/>
          <w:sz w:val="28"/>
          <w:szCs w:val="28"/>
        </w:rPr>
        <w:t xml:space="preserve"> </w:t>
      </w:r>
      <w:r w:rsidRPr="00A9255B">
        <w:rPr>
          <w:rFonts w:ascii="Times New Roman" w:hAnsi="Times New Roman"/>
          <w:sz w:val="28"/>
          <w:szCs w:val="28"/>
        </w:rPr>
        <w:t>та</w:t>
      </w:r>
      <w:r w:rsidRPr="00A9255B">
        <w:rPr>
          <w:rFonts w:ascii="Times New Roman" w:hAnsi="Times New Roman"/>
          <w:spacing w:val="23"/>
          <w:sz w:val="28"/>
          <w:szCs w:val="28"/>
        </w:rPr>
        <w:t xml:space="preserve"> </w:t>
      </w:r>
      <w:r w:rsidRPr="00A9255B">
        <w:rPr>
          <w:rFonts w:ascii="Times New Roman" w:hAnsi="Times New Roman"/>
          <w:sz w:val="28"/>
          <w:szCs w:val="28"/>
        </w:rPr>
        <w:t>запобігання</w:t>
      </w:r>
      <w:r w:rsidRPr="00A9255B">
        <w:rPr>
          <w:rFonts w:ascii="Times New Roman" w:hAnsi="Times New Roman"/>
          <w:spacing w:val="23"/>
          <w:sz w:val="28"/>
          <w:szCs w:val="28"/>
        </w:rPr>
        <w:t xml:space="preserve"> </w:t>
      </w:r>
      <w:r w:rsidRPr="00A9255B">
        <w:rPr>
          <w:rFonts w:ascii="Times New Roman" w:hAnsi="Times New Roman"/>
          <w:sz w:val="28"/>
          <w:szCs w:val="28"/>
        </w:rPr>
        <w:t>пошкодженню</w:t>
      </w:r>
      <w:r w:rsidRPr="00A9255B">
        <w:rPr>
          <w:rFonts w:ascii="Times New Roman" w:hAnsi="Times New Roman"/>
          <w:spacing w:val="-57"/>
          <w:sz w:val="28"/>
          <w:szCs w:val="28"/>
        </w:rPr>
        <w:t xml:space="preserve"> </w:t>
      </w:r>
      <w:r w:rsidRPr="00A9255B">
        <w:rPr>
          <w:rFonts w:ascii="Times New Roman" w:hAnsi="Times New Roman"/>
          <w:sz w:val="28"/>
          <w:szCs w:val="28"/>
        </w:rPr>
        <w:t>мозку,</w:t>
      </w:r>
      <w:r w:rsidRPr="00A9255B">
        <w:rPr>
          <w:rFonts w:ascii="Times New Roman" w:hAnsi="Times New Roman"/>
          <w:spacing w:val="12"/>
          <w:sz w:val="28"/>
          <w:szCs w:val="28"/>
        </w:rPr>
        <w:t xml:space="preserve"> </w:t>
      </w:r>
      <w:r w:rsidRPr="00A9255B">
        <w:rPr>
          <w:rFonts w:ascii="Times New Roman" w:hAnsi="Times New Roman"/>
          <w:sz w:val="28"/>
          <w:szCs w:val="28"/>
        </w:rPr>
        <w:t>яке</w:t>
      </w:r>
      <w:r w:rsidRPr="00A9255B">
        <w:rPr>
          <w:rFonts w:ascii="Times New Roman" w:hAnsi="Times New Roman"/>
          <w:spacing w:val="13"/>
          <w:sz w:val="28"/>
          <w:szCs w:val="28"/>
        </w:rPr>
        <w:t xml:space="preserve"> </w:t>
      </w:r>
      <w:r w:rsidRPr="00A9255B">
        <w:rPr>
          <w:rFonts w:ascii="Times New Roman" w:hAnsi="Times New Roman"/>
          <w:sz w:val="28"/>
          <w:szCs w:val="28"/>
        </w:rPr>
        <w:t>може</w:t>
      </w:r>
      <w:r w:rsidRPr="00A9255B">
        <w:rPr>
          <w:rFonts w:ascii="Times New Roman" w:hAnsi="Times New Roman"/>
          <w:spacing w:val="13"/>
          <w:sz w:val="28"/>
          <w:szCs w:val="28"/>
        </w:rPr>
        <w:t xml:space="preserve"> </w:t>
      </w:r>
      <w:r w:rsidRPr="00A9255B">
        <w:rPr>
          <w:rFonts w:ascii="Times New Roman" w:hAnsi="Times New Roman"/>
          <w:sz w:val="28"/>
          <w:szCs w:val="28"/>
        </w:rPr>
        <w:t>бути</w:t>
      </w:r>
      <w:r w:rsidRPr="00A9255B">
        <w:rPr>
          <w:rFonts w:ascii="Times New Roman" w:hAnsi="Times New Roman"/>
          <w:spacing w:val="13"/>
          <w:sz w:val="28"/>
          <w:szCs w:val="28"/>
        </w:rPr>
        <w:t xml:space="preserve"> </w:t>
      </w:r>
      <w:r w:rsidRPr="00A9255B">
        <w:rPr>
          <w:rFonts w:ascii="Times New Roman" w:hAnsi="Times New Roman"/>
          <w:sz w:val="28"/>
          <w:szCs w:val="28"/>
        </w:rPr>
        <w:t>викликане</w:t>
      </w:r>
      <w:r w:rsidRPr="00A9255B">
        <w:rPr>
          <w:rFonts w:ascii="Times New Roman" w:hAnsi="Times New Roman"/>
          <w:spacing w:val="13"/>
          <w:sz w:val="28"/>
          <w:szCs w:val="28"/>
        </w:rPr>
        <w:t xml:space="preserve"> </w:t>
      </w:r>
      <w:r w:rsidRPr="00A9255B">
        <w:rPr>
          <w:rFonts w:ascii="Times New Roman" w:hAnsi="Times New Roman"/>
          <w:sz w:val="28"/>
          <w:szCs w:val="28"/>
        </w:rPr>
        <w:t>тривалою</w:t>
      </w:r>
      <w:r w:rsidRPr="00A9255B">
        <w:rPr>
          <w:rFonts w:ascii="Times New Roman" w:hAnsi="Times New Roman"/>
          <w:spacing w:val="13"/>
          <w:sz w:val="28"/>
          <w:szCs w:val="28"/>
        </w:rPr>
        <w:t xml:space="preserve"> </w:t>
      </w:r>
      <w:r w:rsidRPr="00A9255B">
        <w:rPr>
          <w:rFonts w:ascii="Times New Roman" w:hAnsi="Times New Roman"/>
          <w:sz w:val="28"/>
          <w:szCs w:val="28"/>
        </w:rPr>
        <w:t>судомною</w:t>
      </w:r>
      <w:r w:rsidRPr="00A9255B">
        <w:rPr>
          <w:rFonts w:ascii="Times New Roman" w:hAnsi="Times New Roman"/>
          <w:spacing w:val="13"/>
          <w:sz w:val="28"/>
          <w:szCs w:val="28"/>
        </w:rPr>
        <w:t xml:space="preserve"> </w:t>
      </w:r>
      <w:r w:rsidRPr="00A9255B">
        <w:rPr>
          <w:rFonts w:ascii="Times New Roman" w:hAnsi="Times New Roman"/>
          <w:sz w:val="28"/>
          <w:szCs w:val="28"/>
        </w:rPr>
        <w:t>активністю).</w:t>
      </w:r>
    </w:p>
    <w:p w:rsidR="009B5B99" w:rsidRPr="00A9255B" w:rsidRDefault="009B5B99" w:rsidP="009B5B99">
      <w:pPr>
        <w:pStyle w:val="ab"/>
        <w:spacing w:before="97"/>
        <w:ind w:left="347" w:firstLine="0"/>
        <w:jc w:val="center"/>
        <w:rPr>
          <w:sz w:val="24"/>
          <w:szCs w:val="24"/>
        </w:rPr>
      </w:pPr>
      <w:r w:rsidRPr="00A9255B">
        <w:rPr>
          <w:sz w:val="24"/>
          <w:szCs w:val="24"/>
        </w:rPr>
        <w:t>КЛІНІЧНІ</w:t>
      </w:r>
      <w:r w:rsidRPr="00A9255B">
        <w:rPr>
          <w:spacing w:val="19"/>
          <w:sz w:val="24"/>
          <w:szCs w:val="24"/>
        </w:rPr>
        <w:t xml:space="preserve"> </w:t>
      </w:r>
      <w:r w:rsidRPr="00A9255B">
        <w:rPr>
          <w:sz w:val="24"/>
          <w:szCs w:val="24"/>
        </w:rPr>
        <w:t>ПРОЯВИ</w:t>
      </w:r>
      <w:r w:rsidRPr="00A9255B">
        <w:rPr>
          <w:spacing w:val="20"/>
          <w:sz w:val="24"/>
          <w:szCs w:val="24"/>
        </w:rPr>
        <w:t xml:space="preserve"> </w:t>
      </w:r>
      <w:r w:rsidRPr="00A9255B">
        <w:rPr>
          <w:sz w:val="24"/>
          <w:szCs w:val="24"/>
        </w:rPr>
        <w:t>ЗАГАЛЬНООТРУЙНИХ</w:t>
      </w:r>
      <w:r w:rsidRPr="00A9255B">
        <w:rPr>
          <w:spacing w:val="19"/>
          <w:sz w:val="24"/>
          <w:szCs w:val="24"/>
        </w:rPr>
        <w:t xml:space="preserve"> </w:t>
      </w:r>
      <w:r w:rsidRPr="00A9255B">
        <w:rPr>
          <w:sz w:val="24"/>
          <w:szCs w:val="24"/>
        </w:rPr>
        <w:t>РЕЧОВИН</w:t>
      </w:r>
    </w:p>
    <w:p w:rsidR="009B5B99" w:rsidRPr="00A9255B" w:rsidRDefault="009B5B99" w:rsidP="009B5B99">
      <w:pPr>
        <w:spacing w:before="97"/>
        <w:ind w:left="1935" w:hanging="659"/>
        <w:jc w:val="center"/>
        <w:rPr>
          <w:rFonts w:ascii="Times New Roman" w:hAnsi="Times New Roman"/>
          <w:b/>
          <w:sz w:val="28"/>
          <w:szCs w:val="28"/>
        </w:rPr>
      </w:pPr>
      <w:r w:rsidRPr="00A9255B">
        <w:rPr>
          <w:rFonts w:ascii="Times New Roman" w:hAnsi="Times New Roman"/>
          <w:b/>
          <w:sz w:val="28"/>
          <w:szCs w:val="28"/>
        </w:rPr>
        <w:t>Швидкий</w:t>
      </w:r>
      <w:r w:rsidRPr="00A9255B">
        <w:rPr>
          <w:rFonts w:ascii="Times New Roman" w:hAnsi="Times New Roman"/>
          <w:b/>
          <w:spacing w:val="23"/>
          <w:sz w:val="28"/>
          <w:szCs w:val="28"/>
        </w:rPr>
        <w:t xml:space="preserve"> </w:t>
      </w:r>
      <w:r w:rsidRPr="00A9255B">
        <w:rPr>
          <w:rFonts w:ascii="Times New Roman" w:hAnsi="Times New Roman"/>
          <w:b/>
          <w:sz w:val="28"/>
          <w:szCs w:val="28"/>
        </w:rPr>
        <w:t>прояв</w:t>
      </w:r>
      <w:r w:rsidRPr="00A9255B">
        <w:rPr>
          <w:rFonts w:ascii="Times New Roman" w:hAnsi="Times New Roman"/>
          <w:b/>
          <w:spacing w:val="24"/>
          <w:sz w:val="28"/>
          <w:szCs w:val="28"/>
        </w:rPr>
        <w:t xml:space="preserve"> </w:t>
      </w:r>
      <w:r w:rsidRPr="00A9255B">
        <w:rPr>
          <w:rFonts w:ascii="Times New Roman" w:hAnsi="Times New Roman"/>
          <w:b/>
          <w:sz w:val="28"/>
          <w:szCs w:val="28"/>
        </w:rPr>
        <w:t>симптомів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162"/>
        <w:gridCol w:w="3162"/>
      </w:tblGrid>
      <w:tr w:rsidR="009B5B99" w:rsidRPr="00A9255B" w:rsidTr="0094774A">
        <w:tc>
          <w:tcPr>
            <w:tcW w:w="3162" w:type="dxa"/>
            <w:shd w:val="clear" w:color="auto" w:fill="auto"/>
          </w:tcPr>
          <w:p w:rsidR="009B5B99" w:rsidRPr="00A9255B" w:rsidRDefault="009B5B99" w:rsidP="0094774A">
            <w:pPr>
              <w:ind w:left="896"/>
              <w:rPr>
                <w:rFonts w:ascii="Times New Roman" w:hAnsi="Times New Roman"/>
                <w:b/>
                <w:sz w:val="20"/>
                <w:szCs w:val="20"/>
              </w:rPr>
            </w:pPr>
            <w:r w:rsidRPr="00A9255B">
              <w:rPr>
                <w:rFonts w:ascii="Times New Roman" w:hAnsi="Times New Roman"/>
                <w:b/>
                <w:sz w:val="20"/>
                <w:szCs w:val="20"/>
              </w:rPr>
              <w:lastRenderedPageBreak/>
              <w:t>Очі</w:t>
            </w:r>
          </w:p>
          <w:p w:rsidR="009B5B99" w:rsidRPr="00A9255B" w:rsidRDefault="009B5B99" w:rsidP="00573415">
            <w:pPr>
              <w:spacing w:after="0" w:line="240" w:lineRule="auto"/>
              <w:ind w:firstLine="731"/>
              <w:rPr>
                <w:rFonts w:ascii="Times New Roman" w:hAnsi="Times New Roman"/>
                <w:b/>
                <w:sz w:val="20"/>
                <w:szCs w:val="20"/>
              </w:rPr>
            </w:pPr>
            <w:r w:rsidRPr="00A9255B">
              <w:rPr>
                <w:rFonts w:ascii="Times New Roman" w:hAnsi="Times New Roman"/>
                <w:w w:val="105"/>
                <w:sz w:val="20"/>
                <w:szCs w:val="20"/>
              </w:rPr>
              <w:t>мідріаз</w:t>
            </w:r>
          </w:p>
          <w:p w:rsidR="009B5B99" w:rsidRPr="00A9255B" w:rsidRDefault="009B5B99" w:rsidP="0094774A">
            <w:pPr>
              <w:spacing w:after="0" w:line="240" w:lineRule="auto"/>
              <w:rPr>
                <w:rFonts w:ascii="Times New Roman" w:hAnsi="Times New Roman"/>
                <w:sz w:val="20"/>
                <w:szCs w:val="20"/>
              </w:rPr>
            </w:pPr>
            <w:r w:rsidRPr="00A9255B">
              <w:rPr>
                <w:rFonts w:ascii="Times New Roman" w:hAnsi="Times New Roman"/>
                <w:spacing w:val="-1"/>
                <w:w w:val="105"/>
                <w:sz w:val="20"/>
                <w:szCs w:val="20"/>
              </w:rPr>
              <w:t xml:space="preserve">             подразнення</w:t>
            </w:r>
          </w:p>
        </w:tc>
        <w:tc>
          <w:tcPr>
            <w:tcW w:w="3162" w:type="dxa"/>
            <w:shd w:val="clear" w:color="auto" w:fill="auto"/>
          </w:tcPr>
          <w:p w:rsidR="009B5B99" w:rsidRPr="00A9255B" w:rsidRDefault="009B5B99" w:rsidP="0094774A">
            <w:pPr>
              <w:ind w:left="861"/>
              <w:rPr>
                <w:rFonts w:ascii="Times New Roman" w:hAnsi="Times New Roman"/>
                <w:b/>
                <w:sz w:val="20"/>
                <w:szCs w:val="20"/>
              </w:rPr>
            </w:pPr>
            <w:r w:rsidRPr="00A9255B">
              <w:rPr>
                <w:rFonts w:ascii="Times New Roman" w:hAnsi="Times New Roman"/>
                <w:b/>
                <w:sz w:val="20"/>
                <w:szCs w:val="20"/>
              </w:rPr>
              <w:t>Дихальні</w:t>
            </w:r>
            <w:r w:rsidRPr="00A9255B">
              <w:rPr>
                <w:rFonts w:ascii="Times New Roman" w:hAnsi="Times New Roman"/>
                <w:b/>
                <w:spacing w:val="9"/>
                <w:sz w:val="20"/>
                <w:szCs w:val="20"/>
              </w:rPr>
              <w:t xml:space="preserve"> </w:t>
            </w:r>
            <w:r w:rsidRPr="00A9255B">
              <w:rPr>
                <w:rFonts w:ascii="Times New Roman" w:hAnsi="Times New Roman"/>
                <w:b/>
                <w:sz w:val="20"/>
                <w:szCs w:val="20"/>
              </w:rPr>
              <w:t>шляхи</w:t>
            </w:r>
          </w:p>
          <w:p w:rsidR="009B5B99" w:rsidRPr="00A9255B" w:rsidRDefault="009B5B99" w:rsidP="0094774A">
            <w:pPr>
              <w:pStyle w:val="ab"/>
              <w:tabs>
                <w:tab w:val="left" w:pos="993"/>
              </w:tabs>
              <w:spacing w:before="10" w:line="240" w:lineRule="auto"/>
              <w:ind w:left="992" w:hanging="433"/>
              <w:rPr>
                <w:sz w:val="20"/>
                <w:szCs w:val="20"/>
              </w:rPr>
            </w:pPr>
            <w:r w:rsidRPr="00A9255B">
              <w:rPr>
                <w:sz w:val="20"/>
                <w:szCs w:val="20"/>
              </w:rPr>
              <w:t>пригнічене</w:t>
            </w:r>
            <w:r w:rsidRPr="00A9255B">
              <w:rPr>
                <w:spacing w:val="1"/>
                <w:sz w:val="20"/>
                <w:szCs w:val="20"/>
              </w:rPr>
              <w:t xml:space="preserve"> </w:t>
            </w:r>
            <w:r w:rsidRPr="00A9255B">
              <w:rPr>
                <w:sz w:val="20"/>
                <w:szCs w:val="20"/>
              </w:rPr>
              <w:t>дихання</w:t>
            </w:r>
          </w:p>
          <w:p w:rsidR="009B5B99" w:rsidRPr="00A9255B" w:rsidRDefault="009B5B99" w:rsidP="0094774A">
            <w:pPr>
              <w:pStyle w:val="ab"/>
              <w:tabs>
                <w:tab w:val="left" w:pos="993"/>
              </w:tabs>
              <w:spacing w:before="8" w:line="247" w:lineRule="auto"/>
              <w:ind w:left="1088" w:hanging="433"/>
              <w:rPr>
                <w:sz w:val="20"/>
                <w:szCs w:val="20"/>
              </w:rPr>
            </w:pPr>
            <w:r w:rsidRPr="00A9255B">
              <w:rPr>
                <w:sz w:val="20"/>
                <w:szCs w:val="20"/>
              </w:rPr>
              <w:t>кардіогенний</w:t>
            </w:r>
            <w:r w:rsidRPr="00A9255B">
              <w:rPr>
                <w:spacing w:val="13"/>
                <w:sz w:val="20"/>
                <w:szCs w:val="20"/>
              </w:rPr>
              <w:t xml:space="preserve"> </w:t>
            </w:r>
            <w:r w:rsidRPr="00A9255B">
              <w:rPr>
                <w:sz w:val="20"/>
                <w:szCs w:val="20"/>
              </w:rPr>
              <w:t>набряк</w:t>
            </w:r>
            <w:r w:rsidRPr="00A9255B">
              <w:rPr>
                <w:spacing w:val="-57"/>
                <w:sz w:val="20"/>
                <w:szCs w:val="20"/>
              </w:rPr>
              <w:t xml:space="preserve">    </w:t>
            </w:r>
            <w:r w:rsidRPr="00A9255B">
              <w:rPr>
                <w:sz w:val="20"/>
                <w:szCs w:val="20"/>
              </w:rPr>
              <w:t xml:space="preserve"> легень</w:t>
            </w:r>
          </w:p>
        </w:tc>
        <w:tc>
          <w:tcPr>
            <w:tcW w:w="3162" w:type="dxa"/>
            <w:shd w:val="clear" w:color="auto" w:fill="auto"/>
          </w:tcPr>
          <w:p w:rsidR="009B5B99" w:rsidRPr="00A9255B" w:rsidRDefault="009B5B99" w:rsidP="0094774A">
            <w:pPr>
              <w:jc w:val="center"/>
              <w:rPr>
                <w:rFonts w:ascii="Times New Roman" w:hAnsi="Times New Roman"/>
                <w:sz w:val="20"/>
                <w:szCs w:val="20"/>
              </w:rPr>
            </w:pPr>
            <w:r w:rsidRPr="00A9255B">
              <w:rPr>
                <w:rFonts w:ascii="Times New Roman" w:hAnsi="Times New Roman"/>
                <w:sz w:val="20"/>
                <w:szCs w:val="20"/>
              </w:rPr>
              <w:t>Шкіра</w:t>
            </w:r>
          </w:p>
          <w:p w:rsidR="009B5B99" w:rsidRPr="00A9255B" w:rsidRDefault="009B5B99" w:rsidP="0094774A">
            <w:pPr>
              <w:pStyle w:val="ab"/>
              <w:spacing w:line="240" w:lineRule="auto"/>
              <w:ind w:left="0" w:firstLine="0"/>
              <w:rPr>
                <w:sz w:val="20"/>
                <w:szCs w:val="20"/>
              </w:rPr>
            </w:pPr>
            <w:r w:rsidRPr="00A9255B">
              <w:rPr>
                <w:sz w:val="20"/>
                <w:szCs w:val="20"/>
              </w:rPr>
              <w:t>темно червоного кольору;</w:t>
            </w:r>
          </w:p>
          <w:p w:rsidR="009B5B99" w:rsidRPr="00A9255B" w:rsidRDefault="009B5B99" w:rsidP="0094774A">
            <w:pPr>
              <w:pStyle w:val="ab"/>
              <w:spacing w:line="240" w:lineRule="auto"/>
              <w:ind w:left="0" w:firstLine="0"/>
              <w:rPr>
                <w:sz w:val="20"/>
                <w:szCs w:val="20"/>
              </w:rPr>
            </w:pPr>
            <w:r w:rsidRPr="00A9255B">
              <w:rPr>
                <w:sz w:val="20"/>
                <w:szCs w:val="20"/>
              </w:rPr>
              <w:t>жовтого або бронзового кольору</w:t>
            </w:r>
          </w:p>
          <w:p w:rsidR="009B5B99" w:rsidRPr="00A9255B" w:rsidRDefault="009B5B99" w:rsidP="0094774A">
            <w:pPr>
              <w:pStyle w:val="ab"/>
              <w:spacing w:line="240" w:lineRule="auto"/>
              <w:ind w:left="0" w:firstLine="0"/>
              <w:rPr>
                <w:sz w:val="20"/>
                <w:szCs w:val="20"/>
              </w:rPr>
            </w:pPr>
            <w:r w:rsidRPr="00A9255B">
              <w:rPr>
                <w:sz w:val="20"/>
                <w:szCs w:val="20"/>
              </w:rPr>
              <w:t>озноб</w:t>
            </w:r>
          </w:p>
        </w:tc>
      </w:tr>
    </w:tbl>
    <w:p w:rsidR="009B5B99" w:rsidRPr="00A9255B" w:rsidRDefault="009B5B99" w:rsidP="009B5B99">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4743"/>
      </w:tblGrid>
      <w:tr w:rsidR="009B5B99" w:rsidRPr="00A9255B" w:rsidTr="0094774A">
        <w:tc>
          <w:tcPr>
            <w:tcW w:w="4743" w:type="dxa"/>
            <w:shd w:val="clear" w:color="auto" w:fill="auto"/>
          </w:tcPr>
          <w:p w:rsidR="009B5B99" w:rsidRPr="00A9255B" w:rsidRDefault="009B5B99" w:rsidP="0094774A">
            <w:pPr>
              <w:ind w:left="692"/>
              <w:rPr>
                <w:rFonts w:ascii="Times New Roman" w:hAnsi="Times New Roman"/>
                <w:b/>
                <w:sz w:val="20"/>
                <w:szCs w:val="20"/>
              </w:rPr>
            </w:pPr>
            <w:r w:rsidRPr="00A9255B">
              <w:rPr>
                <w:rFonts w:ascii="Times New Roman" w:hAnsi="Times New Roman"/>
                <w:b/>
                <w:w w:val="105"/>
                <w:sz w:val="20"/>
                <w:szCs w:val="20"/>
              </w:rPr>
              <w:t>Серцево-судинна</w:t>
            </w:r>
            <w:r w:rsidRPr="00A9255B">
              <w:rPr>
                <w:rFonts w:ascii="Times New Roman" w:hAnsi="Times New Roman"/>
                <w:b/>
                <w:spacing w:val="5"/>
                <w:w w:val="105"/>
                <w:sz w:val="20"/>
                <w:szCs w:val="20"/>
              </w:rPr>
              <w:t xml:space="preserve"> </w:t>
            </w:r>
            <w:r w:rsidRPr="00A9255B">
              <w:rPr>
                <w:rFonts w:ascii="Times New Roman" w:hAnsi="Times New Roman"/>
                <w:b/>
                <w:w w:val="105"/>
                <w:sz w:val="20"/>
                <w:szCs w:val="20"/>
              </w:rPr>
              <w:t>система:</w:t>
            </w:r>
          </w:p>
          <w:p w:rsidR="009B5B99" w:rsidRPr="00A9255B" w:rsidRDefault="009B5B99" w:rsidP="0094774A">
            <w:pPr>
              <w:pStyle w:val="ab"/>
              <w:tabs>
                <w:tab w:val="left" w:pos="920"/>
              </w:tabs>
              <w:spacing w:before="10" w:line="240" w:lineRule="auto"/>
              <w:ind w:left="919" w:firstLine="0"/>
              <w:rPr>
                <w:sz w:val="20"/>
                <w:szCs w:val="20"/>
              </w:rPr>
            </w:pPr>
            <w:r w:rsidRPr="00A9255B">
              <w:rPr>
                <w:sz w:val="20"/>
                <w:szCs w:val="20"/>
              </w:rPr>
              <w:t>тахікардія (прискорене</w:t>
            </w:r>
            <w:r w:rsidRPr="00A9255B">
              <w:rPr>
                <w:spacing w:val="31"/>
                <w:sz w:val="20"/>
                <w:szCs w:val="20"/>
              </w:rPr>
              <w:t xml:space="preserve"> </w:t>
            </w:r>
            <w:r w:rsidRPr="00A9255B">
              <w:rPr>
                <w:sz w:val="20"/>
                <w:szCs w:val="20"/>
              </w:rPr>
              <w:t>серцебиття)</w:t>
            </w:r>
          </w:p>
          <w:p w:rsidR="009B5B99" w:rsidRPr="00A9255B" w:rsidRDefault="009B5B99" w:rsidP="0094774A">
            <w:pPr>
              <w:ind w:left="1014"/>
              <w:rPr>
                <w:rFonts w:ascii="Times New Roman" w:hAnsi="Times New Roman"/>
                <w:sz w:val="20"/>
                <w:szCs w:val="20"/>
              </w:rPr>
            </w:pPr>
            <w:r w:rsidRPr="00A9255B">
              <w:rPr>
                <w:rFonts w:ascii="Times New Roman" w:hAnsi="Times New Roman"/>
                <w:w w:val="105"/>
                <w:sz w:val="20"/>
                <w:szCs w:val="20"/>
              </w:rPr>
              <w:t xml:space="preserve">Блокада серця, </w:t>
            </w:r>
            <w:r w:rsidRPr="00A9255B">
              <w:rPr>
                <w:rFonts w:ascii="Times New Roman" w:hAnsi="Times New Roman"/>
                <w:spacing w:val="-1"/>
                <w:w w:val="105"/>
                <w:sz w:val="20"/>
                <w:szCs w:val="20"/>
              </w:rPr>
              <w:t xml:space="preserve">порушення </w:t>
            </w:r>
            <w:r w:rsidRPr="00A9255B">
              <w:rPr>
                <w:rFonts w:ascii="Times New Roman" w:hAnsi="Times New Roman"/>
                <w:sz w:val="20"/>
                <w:szCs w:val="20"/>
              </w:rPr>
              <w:t>ритму</w:t>
            </w:r>
            <w:r w:rsidRPr="00A9255B">
              <w:rPr>
                <w:rFonts w:ascii="Times New Roman" w:hAnsi="Times New Roman"/>
                <w:spacing w:val="-3"/>
                <w:sz w:val="20"/>
                <w:szCs w:val="20"/>
              </w:rPr>
              <w:t xml:space="preserve"> </w:t>
            </w:r>
            <w:r w:rsidRPr="00A9255B">
              <w:rPr>
                <w:rFonts w:ascii="Times New Roman" w:hAnsi="Times New Roman"/>
                <w:sz w:val="20"/>
                <w:szCs w:val="20"/>
              </w:rPr>
              <w:t>серця,</w:t>
            </w:r>
            <w:r w:rsidRPr="00A9255B">
              <w:rPr>
                <w:rFonts w:ascii="Times New Roman" w:hAnsi="Times New Roman"/>
                <w:spacing w:val="-3"/>
                <w:sz w:val="20"/>
                <w:szCs w:val="20"/>
              </w:rPr>
              <w:t xml:space="preserve"> </w:t>
            </w:r>
            <w:r w:rsidRPr="00A9255B">
              <w:rPr>
                <w:rFonts w:ascii="Times New Roman" w:hAnsi="Times New Roman"/>
                <w:sz w:val="20"/>
                <w:szCs w:val="20"/>
              </w:rPr>
              <w:t>зупинка</w:t>
            </w:r>
            <w:r w:rsidRPr="00A9255B">
              <w:rPr>
                <w:rFonts w:ascii="Times New Roman" w:hAnsi="Times New Roman"/>
                <w:spacing w:val="-3"/>
                <w:sz w:val="20"/>
                <w:szCs w:val="20"/>
              </w:rPr>
              <w:t xml:space="preserve"> </w:t>
            </w:r>
            <w:r w:rsidRPr="00A9255B">
              <w:rPr>
                <w:rFonts w:ascii="Times New Roman" w:hAnsi="Times New Roman"/>
                <w:sz w:val="20"/>
                <w:szCs w:val="20"/>
              </w:rPr>
              <w:t>серця</w:t>
            </w:r>
          </w:p>
        </w:tc>
        <w:tc>
          <w:tcPr>
            <w:tcW w:w="4743" w:type="dxa"/>
            <w:shd w:val="clear" w:color="auto" w:fill="auto"/>
          </w:tcPr>
          <w:p w:rsidR="009B5B99" w:rsidRPr="00A9255B" w:rsidRDefault="009B5B99" w:rsidP="0094774A">
            <w:pPr>
              <w:spacing w:before="89"/>
              <w:ind w:left="536"/>
              <w:rPr>
                <w:rFonts w:ascii="Times New Roman" w:hAnsi="Times New Roman"/>
                <w:b/>
                <w:sz w:val="20"/>
                <w:szCs w:val="20"/>
              </w:rPr>
            </w:pPr>
            <w:r w:rsidRPr="00A9255B">
              <w:rPr>
                <w:rFonts w:ascii="Times New Roman" w:hAnsi="Times New Roman"/>
                <w:b/>
                <w:sz w:val="20"/>
                <w:szCs w:val="20"/>
              </w:rPr>
              <w:t>Центральна</w:t>
            </w:r>
            <w:r w:rsidRPr="00A9255B">
              <w:rPr>
                <w:rFonts w:ascii="Times New Roman" w:hAnsi="Times New Roman"/>
                <w:b/>
                <w:spacing w:val="58"/>
                <w:sz w:val="20"/>
                <w:szCs w:val="20"/>
              </w:rPr>
              <w:t xml:space="preserve"> </w:t>
            </w:r>
            <w:r w:rsidRPr="00A9255B">
              <w:rPr>
                <w:rFonts w:ascii="Times New Roman" w:hAnsi="Times New Roman"/>
                <w:b/>
                <w:sz w:val="20"/>
                <w:szCs w:val="20"/>
              </w:rPr>
              <w:t>нервова</w:t>
            </w:r>
            <w:r w:rsidRPr="00A9255B">
              <w:rPr>
                <w:rFonts w:ascii="Times New Roman" w:hAnsi="Times New Roman"/>
                <w:b/>
                <w:spacing w:val="59"/>
                <w:sz w:val="20"/>
                <w:szCs w:val="20"/>
              </w:rPr>
              <w:t xml:space="preserve"> </w:t>
            </w:r>
            <w:r w:rsidRPr="00A9255B">
              <w:rPr>
                <w:rFonts w:ascii="Times New Roman" w:hAnsi="Times New Roman"/>
                <w:b/>
                <w:sz w:val="20"/>
                <w:szCs w:val="20"/>
              </w:rPr>
              <w:t>система</w:t>
            </w:r>
          </w:p>
          <w:p w:rsidR="009B5B99" w:rsidRPr="00A9255B" w:rsidRDefault="009B5B99" w:rsidP="0094774A">
            <w:pPr>
              <w:pStyle w:val="ab"/>
              <w:tabs>
                <w:tab w:val="left" w:pos="102"/>
              </w:tabs>
              <w:spacing w:before="9" w:line="247" w:lineRule="auto"/>
              <w:ind w:left="527" w:right="312" w:firstLine="0"/>
              <w:rPr>
                <w:sz w:val="20"/>
                <w:szCs w:val="20"/>
              </w:rPr>
            </w:pPr>
            <w:r w:rsidRPr="00A9255B">
              <w:rPr>
                <w:sz w:val="20"/>
                <w:szCs w:val="20"/>
              </w:rPr>
              <w:t>головний біль, нудота</w:t>
            </w:r>
            <w:r w:rsidRPr="00A9255B">
              <w:rPr>
                <w:spacing w:val="1"/>
                <w:sz w:val="20"/>
                <w:szCs w:val="20"/>
              </w:rPr>
              <w:t xml:space="preserve"> </w:t>
            </w:r>
            <w:r w:rsidRPr="00A9255B">
              <w:rPr>
                <w:sz w:val="20"/>
                <w:szCs w:val="20"/>
              </w:rPr>
              <w:t>і</w:t>
            </w:r>
            <w:r w:rsidRPr="00A9255B">
              <w:rPr>
                <w:spacing w:val="1"/>
                <w:sz w:val="20"/>
                <w:szCs w:val="20"/>
              </w:rPr>
              <w:t xml:space="preserve"> </w:t>
            </w:r>
            <w:r w:rsidRPr="00A9255B">
              <w:rPr>
                <w:sz w:val="20"/>
                <w:szCs w:val="20"/>
              </w:rPr>
              <w:t>блювота,</w:t>
            </w:r>
            <w:r w:rsidRPr="00A9255B">
              <w:rPr>
                <w:spacing w:val="44"/>
                <w:sz w:val="20"/>
                <w:szCs w:val="20"/>
              </w:rPr>
              <w:t xml:space="preserve"> </w:t>
            </w:r>
            <w:r w:rsidRPr="00A9255B">
              <w:rPr>
                <w:sz w:val="20"/>
                <w:szCs w:val="20"/>
              </w:rPr>
              <w:t>тривога,</w:t>
            </w:r>
            <w:r w:rsidRPr="00A9255B">
              <w:rPr>
                <w:spacing w:val="44"/>
                <w:sz w:val="20"/>
                <w:szCs w:val="20"/>
              </w:rPr>
              <w:t xml:space="preserve"> </w:t>
            </w:r>
            <w:r w:rsidRPr="00A9255B">
              <w:rPr>
                <w:sz w:val="20"/>
                <w:szCs w:val="20"/>
              </w:rPr>
              <w:t>плутанина,</w:t>
            </w:r>
            <w:r w:rsidRPr="00A9255B">
              <w:rPr>
                <w:spacing w:val="-58"/>
                <w:sz w:val="20"/>
                <w:szCs w:val="20"/>
              </w:rPr>
              <w:t xml:space="preserve"> </w:t>
            </w:r>
            <w:r w:rsidRPr="00A9255B">
              <w:rPr>
                <w:sz w:val="20"/>
                <w:szCs w:val="20"/>
              </w:rPr>
              <w:t>сонливість</w:t>
            </w:r>
          </w:p>
          <w:p w:rsidR="009B5B99" w:rsidRPr="00A9255B" w:rsidRDefault="009B5B99" w:rsidP="0094774A">
            <w:pPr>
              <w:pStyle w:val="ab"/>
              <w:tabs>
                <w:tab w:val="left" w:pos="102"/>
              </w:tabs>
              <w:spacing w:before="3" w:line="240" w:lineRule="auto"/>
              <w:ind w:left="527" w:firstLine="0"/>
              <w:rPr>
                <w:sz w:val="20"/>
                <w:szCs w:val="20"/>
              </w:rPr>
            </w:pPr>
            <w:r w:rsidRPr="00A9255B">
              <w:rPr>
                <w:sz w:val="20"/>
                <w:szCs w:val="20"/>
              </w:rPr>
              <w:t>епілептичні</w:t>
            </w:r>
            <w:r w:rsidRPr="00A9255B">
              <w:rPr>
                <w:spacing w:val="-2"/>
                <w:sz w:val="20"/>
                <w:szCs w:val="20"/>
              </w:rPr>
              <w:t xml:space="preserve"> </w:t>
            </w:r>
            <w:r w:rsidRPr="00A9255B">
              <w:rPr>
                <w:sz w:val="20"/>
                <w:szCs w:val="20"/>
              </w:rPr>
              <w:t>припадки,</w:t>
            </w:r>
          </w:p>
          <w:p w:rsidR="009B5B99" w:rsidRPr="00A9255B" w:rsidRDefault="009B5B99" w:rsidP="0094774A">
            <w:pPr>
              <w:pStyle w:val="a4"/>
              <w:ind w:firstLine="528"/>
              <w:rPr>
                <w:rFonts w:ascii="Times New Roman" w:hAnsi="Times New Roman"/>
                <w:sz w:val="20"/>
                <w:szCs w:val="20"/>
              </w:rPr>
            </w:pPr>
            <w:r w:rsidRPr="00A9255B">
              <w:rPr>
                <w:rFonts w:ascii="Times New Roman" w:hAnsi="Times New Roman"/>
                <w:w w:val="105"/>
                <w:sz w:val="20"/>
                <w:szCs w:val="20"/>
              </w:rPr>
              <w:t>біла гарячка, судоми, смерть мозку</w:t>
            </w:r>
          </w:p>
        </w:tc>
      </w:tr>
    </w:tbl>
    <w:p w:rsidR="009B5B99" w:rsidRPr="00A9255B" w:rsidRDefault="009B5B99" w:rsidP="009B5B99">
      <w:pPr>
        <w:rPr>
          <w:rFonts w:ascii="Times New Roman" w:hAnsi="Times New Roman"/>
          <w:sz w:val="24"/>
          <w:szCs w:val="24"/>
        </w:rPr>
      </w:pPr>
    </w:p>
    <w:p w:rsidR="009B5B99" w:rsidRPr="00A9255B" w:rsidRDefault="009B5B99" w:rsidP="009B5B99">
      <w:pPr>
        <w:ind w:left="3261"/>
        <w:rPr>
          <w:rFonts w:ascii="Times New Roman" w:hAnsi="Times New Roman"/>
          <w:b/>
          <w:sz w:val="28"/>
          <w:szCs w:val="28"/>
        </w:rPr>
      </w:pPr>
      <w:r w:rsidRPr="00A9255B">
        <w:rPr>
          <w:rFonts w:ascii="Times New Roman" w:hAnsi="Times New Roman"/>
          <w:b/>
          <w:spacing w:val="14"/>
          <w:w w:val="105"/>
          <w:sz w:val="28"/>
          <w:szCs w:val="28"/>
        </w:rPr>
        <w:t>Лікування</w:t>
      </w:r>
      <w:r w:rsidRPr="00A9255B">
        <w:rPr>
          <w:rFonts w:ascii="Times New Roman" w:hAnsi="Times New Roman"/>
          <w:b/>
          <w:spacing w:val="22"/>
          <w:w w:val="105"/>
          <w:sz w:val="28"/>
          <w:szCs w:val="28"/>
        </w:rPr>
        <w:t xml:space="preserve"> </w:t>
      </w:r>
      <w:r w:rsidRPr="00A9255B">
        <w:rPr>
          <w:rFonts w:ascii="Times New Roman" w:hAnsi="Times New Roman"/>
          <w:b/>
          <w:spacing w:val="16"/>
          <w:w w:val="105"/>
          <w:sz w:val="28"/>
          <w:szCs w:val="28"/>
        </w:rPr>
        <w:t>антидотами:</w:t>
      </w:r>
    </w:p>
    <w:p w:rsidR="009B5B99" w:rsidRPr="00A9255B" w:rsidRDefault="009B5B99" w:rsidP="009B5B99">
      <w:pPr>
        <w:widowControl w:val="0"/>
        <w:tabs>
          <w:tab w:val="left" w:pos="1511"/>
        </w:tabs>
        <w:autoSpaceDE w:val="0"/>
        <w:autoSpaceDN w:val="0"/>
        <w:spacing w:before="10" w:after="0" w:line="240" w:lineRule="auto"/>
        <w:ind w:firstLine="993"/>
        <w:rPr>
          <w:rFonts w:ascii="Times New Roman" w:hAnsi="Times New Roman"/>
          <w:sz w:val="28"/>
          <w:szCs w:val="28"/>
        </w:rPr>
      </w:pPr>
      <w:r w:rsidRPr="00A9255B">
        <w:rPr>
          <w:rFonts w:ascii="Times New Roman" w:hAnsi="Times New Roman"/>
          <w:sz w:val="28"/>
          <w:szCs w:val="28"/>
        </w:rPr>
        <w:t>іосульфат</w:t>
      </w:r>
      <w:r w:rsidRPr="00A9255B">
        <w:rPr>
          <w:rFonts w:ascii="Times New Roman" w:hAnsi="Times New Roman"/>
          <w:spacing w:val="-1"/>
          <w:sz w:val="28"/>
          <w:szCs w:val="28"/>
        </w:rPr>
        <w:t xml:space="preserve"> </w:t>
      </w:r>
      <w:r w:rsidRPr="00A9255B">
        <w:rPr>
          <w:rFonts w:ascii="Times New Roman" w:hAnsi="Times New Roman"/>
          <w:sz w:val="28"/>
          <w:szCs w:val="28"/>
        </w:rPr>
        <w:t>натрію IV;</w:t>
      </w:r>
    </w:p>
    <w:p w:rsidR="009B5B99" w:rsidRPr="00A9255B" w:rsidRDefault="009B5B99" w:rsidP="009B5B99">
      <w:pPr>
        <w:widowControl w:val="0"/>
        <w:tabs>
          <w:tab w:val="left" w:pos="1584"/>
        </w:tabs>
        <w:autoSpaceDE w:val="0"/>
        <w:autoSpaceDN w:val="0"/>
        <w:spacing w:before="8" w:after="0" w:line="240" w:lineRule="auto"/>
        <w:ind w:firstLine="993"/>
        <w:rPr>
          <w:rFonts w:ascii="Times New Roman" w:hAnsi="Times New Roman"/>
          <w:sz w:val="28"/>
          <w:szCs w:val="28"/>
        </w:rPr>
      </w:pPr>
      <w:r w:rsidRPr="00A9255B">
        <w:rPr>
          <w:rFonts w:ascii="Times New Roman" w:hAnsi="Times New Roman"/>
          <w:sz w:val="28"/>
          <w:szCs w:val="28"/>
        </w:rPr>
        <w:t>інгаляція</w:t>
      </w:r>
      <w:r w:rsidRPr="00A9255B">
        <w:rPr>
          <w:rFonts w:ascii="Times New Roman" w:hAnsi="Times New Roman"/>
          <w:spacing w:val="40"/>
          <w:sz w:val="28"/>
          <w:szCs w:val="28"/>
        </w:rPr>
        <w:t xml:space="preserve"> </w:t>
      </w:r>
      <w:r w:rsidRPr="00A9255B">
        <w:rPr>
          <w:rFonts w:ascii="Times New Roman" w:hAnsi="Times New Roman"/>
          <w:sz w:val="28"/>
          <w:szCs w:val="28"/>
        </w:rPr>
        <w:t>амілінітрітом.</w:t>
      </w:r>
    </w:p>
    <w:p w:rsidR="009B5B99" w:rsidRPr="00A9255B" w:rsidRDefault="009B5B99" w:rsidP="009B5B99">
      <w:pPr>
        <w:widowControl w:val="0"/>
        <w:tabs>
          <w:tab w:val="left" w:pos="1584"/>
        </w:tabs>
        <w:autoSpaceDE w:val="0"/>
        <w:autoSpaceDN w:val="0"/>
        <w:spacing w:before="8" w:after="0" w:line="240" w:lineRule="auto"/>
        <w:ind w:firstLine="993"/>
        <w:rPr>
          <w:rFonts w:ascii="Times New Roman" w:hAnsi="Times New Roman"/>
          <w:sz w:val="28"/>
          <w:szCs w:val="28"/>
        </w:rPr>
      </w:pPr>
    </w:p>
    <w:p w:rsidR="009B5B99" w:rsidRPr="00A9255B" w:rsidRDefault="009B5B99" w:rsidP="009B5B99">
      <w:pPr>
        <w:tabs>
          <w:tab w:val="left" w:pos="1584"/>
        </w:tabs>
        <w:spacing w:before="8"/>
        <w:ind w:left="3402" w:hanging="284"/>
        <w:rPr>
          <w:rFonts w:ascii="Times New Roman" w:hAnsi="Times New Roman"/>
          <w:sz w:val="28"/>
          <w:szCs w:val="28"/>
        </w:rPr>
      </w:pPr>
      <w:r w:rsidRPr="00A9255B">
        <w:rPr>
          <w:rFonts w:ascii="Times New Roman" w:hAnsi="Times New Roman"/>
          <w:sz w:val="28"/>
          <w:szCs w:val="28"/>
        </w:rPr>
        <w:t>Додаткові заходи:</w:t>
      </w:r>
    </w:p>
    <w:p w:rsidR="009B5B99" w:rsidRPr="00A9255B" w:rsidRDefault="009B5B99" w:rsidP="009B5B99">
      <w:pPr>
        <w:tabs>
          <w:tab w:val="left" w:pos="1584"/>
        </w:tabs>
        <w:spacing w:after="0" w:line="240" w:lineRule="auto"/>
        <w:ind w:firstLine="851"/>
        <w:rPr>
          <w:rFonts w:ascii="Times New Roman" w:hAnsi="Times New Roman"/>
          <w:sz w:val="28"/>
          <w:szCs w:val="28"/>
        </w:rPr>
      </w:pPr>
      <w:r w:rsidRPr="00A9255B">
        <w:rPr>
          <w:rFonts w:ascii="Times New Roman" w:hAnsi="Times New Roman"/>
          <w:w w:val="105"/>
          <w:sz w:val="28"/>
          <w:szCs w:val="28"/>
        </w:rPr>
        <w:t>інгаляція</w:t>
      </w:r>
      <w:r w:rsidRPr="00A9255B">
        <w:rPr>
          <w:rFonts w:ascii="Times New Roman" w:hAnsi="Times New Roman"/>
          <w:spacing w:val="-12"/>
          <w:w w:val="105"/>
          <w:sz w:val="28"/>
          <w:szCs w:val="28"/>
        </w:rPr>
        <w:t xml:space="preserve"> </w:t>
      </w:r>
      <w:r w:rsidRPr="00A9255B">
        <w:rPr>
          <w:rFonts w:ascii="Times New Roman" w:hAnsi="Times New Roman"/>
          <w:w w:val="105"/>
          <w:sz w:val="28"/>
          <w:szCs w:val="28"/>
        </w:rPr>
        <w:t>(100%</w:t>
      </w:r>
      <w:r w:rsidRPr="00A9255B">
        <w:rPr>
          <w:rFonts w:ascii="Times New Roman" w:hAnsi="Times New Roman"/>
          <w:spacing w:val="-11"/>
          <w:w w:val="105"/>
          <w:sz w:val="28"/>
          <w:szCs w:val="28"/>
        </w:rPr>
        <w:t xml:space="preserve"> </w:t>
      </w:r>
      <w:r w:rsidRPr="00A9255B">
        <w:rPr>
          <w:rFonts w:ascii="Times New Roman" w:hAnsi="Times New Roman"/>
          <w:w w:val="105"/>
          <w:sz w:val="28"/>
          <w:szCs w:val="28"/>
        </w:rPr>
        <w:t>киснем);</w:t>
      </w:r>
    </w:p>
    <w:p w:rsidR="009B5B99" w:rsidRPr="00A9255B" w:rsidRDefault="009B5B99" w:rsidP="009B5B99">
      <w:pPr>
        <w:widowControl w:val="0"/>
        <w:tabs>
          <w:tab w:val="left" w:pos="871"/>
        </w:tabs>
        <w:autoSpaceDE w:val="0"/>
        <w:autoSpaceDN w:val="0"/>
        <w:spacing w:after="0" w:line="240" w:lineRule="auto"/>
        <w:ind w:firstLine="851"/>
        <w:rPr>
          <w:rFonts w:ascii="Times New Roman" w:hAnsi="Times New Roman"/>
          <w:sz w:val="28"/>
          <w:szCs w:val="28"/>
        </w:rPr>
      </w:pPr>
      <w:r w:rsidRPr="00A9255B">
        <w:rPr>
          <w:rFonts w:ascii="Times New Roman" w:hAnsi="Times New Roman"/>
          <w:sz w:val="28"/>
          <w:szCs w:val="28"/>
        </w:rPr>
        <w:t>бікарбонат</w:t>
      </w:r>
      <w:r w:rsidRPr="00A9255B">
        <w:rPr>
          <w:rFonts w:ascii="Times New Roman" w:hAnsi="Times New Roman"/>
          <w:spacing w:val="27"/>
          <w:sz w:val="28"/>
          <w:szCs w:val="28"/>
        </w:rPr>
        <w:t xml:space="preserve"> </w:t>
      </w:r>
      <w:r w:rsidRPr="00A9255B">
        <w:rPr>
          <w:rFonts w:ascii="Times New Roman" w:hAnsi="Times New Roman"/>
          <w:sz w:val="28"/>
          <w:szCs w:val="28"/>
        </w:rPr>
        <w:t>натрію</w:t>
      </w:r>
      <w:r w:rsidRPr="00A9255B">
        <w:rPr>
          <w:rFonts w:ascii="Times New Roman" w:hAnsi="Times New Roman"/>
          <w:spacing w:val="28"/>
          <w:sz w:val="28"/>
          <w:szCs w:val="28"/>
        </w:rPr>
        <w:t xml:space="preserve"> </w:t>
      </w:r>
      <w:r w:rsidRPr="00A9255B">
        <w:rPr>
          <w:rFonts w:ascii="Times New Roman" w:hAnsi="Times New Roman"/>
          <w:sz w:val="28"/>
          <w:szCs w:val="28"/>
        </w:rPr>
        <w:t>для</w:t>
      </w:r>
      <w:r w:rsidRPr="00A9255B">
        <w:rPr>
          <w:rFonts w:ascii="Times New Roman" w:hAnsi="Times New Roman"/>
          <w:spacing w:val="27"/>
          <w:sz w:val="28"/>
          <w:szCs w:val="28"/>
        </w:rPr>
        <w:t xml:space="preserve"> </w:t>
      </w:r>
      <w:r w:rsidRPr="00A9255B">
        <w:rPr>
          <w:rFonts w:ascii="Times New Roman" w:hAnsi="Times New Roman"/>
          <w:sz w:val="28"/>
          <w:szCs w:val="28"/>
        </w:rPr>
        <w:t>метаболічного</w:t>
      </w:r>
      <w:r w:rsidRPr="00A9255B">
        <w:rPr>
          <w:rFonts w:ascii="Times New Roman" w:hAnsi="Times New Roman"/>
          <w:spacing w:val="28"/>
          <w:sz w:val="28"/>
          <w:szCs w:val="28"/>
        </w:rPr>
        <w:t xml:space="preserve"> </w:t>
      </w:r>
      <w:r w:rsidRPr="00A9255B">
        <w:rPr>
          <w:rFonts w:ascii="Times New Roman" w:hAnsi="Times New Roman"/>
          <w:sz w:val="28"/>
          <w:szCs w:val="28"/>
        </w:rPr>
        <w:t>ацидозу;</w:t>
      </w:r>
    </w:p>
    <w:p w:rsidR="009B5B99" w:rsidRPr="00A9255B" w:rsidRDefault="009B5B99" w:rsidP="009B5B99">
      <w:pPr>
        <w:widowControl w:val="0"/>
        <w:tabs>
          <w:tab w:val="left" w:pos="871"/>
        </w:tabs>
        <w:autoSpaceDE w:val="0"/>
        <w:autoSpaceDN w:val="0"/>
        <w:spacing w:before="8" w:after="0" w:line="240" w:lineRule="auto"/>
        <w:ind w:left="870"/>
        <w:rPr>
          <w:rFonts w:ascii="Times New Roman" w:hAnsi="Times New Roman"/>
          <w:sz w:val="28"/>
          <w:szCs w:val="28"/>
        </w:rPr>
      </w:pPr>
      <w:r w:rsidRPr="00A9255B">
        <w:rPr>
          <w:rFonts w:ascii="Times New Roman" w:hAnsi="Times New Roman"/>
          <w:sz w:val="28"/>
          <w:szCs w:val="28"/>
        </w:rPr>
        <w:t>протисудомні</w:t>
      </w:r>
      <w:r w:rsidRPr="00A9255B">
        <w:rPr>
          <w:rFonts w:ascii="Times New Roman" w:hAnsi="Times New Roman"/>
          <w:spacing w:val="29"/>
          <w:sz w:val="28"/>
          <w:szCs w:val="28"/>
        </w:rPr>
        <w:t xml:space="preserve"> </w:t>
      </w:r>
      <w:r w:rsidRPr="00A9255B">
        <w:rPr>
          <w:rFonts w:ascii="Times New Roman" w:hAnsi="Times New Roman"/>
          <w:sz w:val="28"/>
          <w:szCs w:val="28"/>
        </w:rPr>
        <w:t>препарати</w:t>
      </w:r>
      <w:r w:rsidRPr="00A9255B">
        <w:rPr>
          <w:rFonts w:ascii="Times New Roman" w:hAnsi="Times New Roman"/>
          <w:spacing w:val="29"/>
          <w:sz w:val="28"/>
          <w:szCs w:val="28"/>
        </w:rPr>
        <w:t xml:space="preserve"> </w:t>
      </w:r>
      <w:r w:rsidRPr="00A9255B">
        <w:rPr>
          <w:rFonts w:ascii="Times New Roman" w:hAnsi="Times New Roman"/>
          <w:sz w:val="28"/>
          <w:szCs w:val="28"/>
        </w:rPr>
        <w:t>(від</w:t>
      </w:r>
      <w:r w:rsidRPr="00A9255B">
        <w:rPr>
          <w:rFonts w:ascii="Times New Roman" w:hAnsi="Times New Roman"/>
          <w:spacing w:val="29"/>
          <w:sz w:val="28"/>
          <w:szCs w:val="28"/>
        </w:rPr>
        <w:t xml:space="preserve"> </w:t>
      </w:r>
      <w:r w:rsidRPr="00A9255B">
        <w:rPr>
          <w:rFonts w:ascii="Times New Roman" w:hAnsi="Times New Roman"/>
          <w:sz w:val="28"/>
          <w:szCs w:val="28"/>
        </w:rPr>
        <w:t>судомних</w:t>
      </w:r>
      <w:r w:rsidRPr="00A9255B">
        <w:rPr>
          <w:rFonts w:ascii="Times New Roman" w:hAnsi="Times New Roman"/>
          <w:spacing w:val="29"/>
          <w:sz w:val="28"/>
          <w:szCs w:val="28"/>
        </w:rPr>
        <w:t xml:space="preserve"> </w:t>
      </w:r>
      <w:r w:rsidRPr="00A9255B">
        <w:rPr>
          <w:rFonts w:ascii="Times New Roman" w:hAnsi="Times New Roman"/>
          <w:sz w:val="28"/>
          <w:szCs w:val="28"/>
        </w:rPr>
        <w:t>нападів);</w:t>
      </w:r>
    </w:p>
    <w:p w:rsidR="009B5B99" w:rsidRPr="00A9255B" w:rsidRDefault="009B5B99" w:rsidP="009B5B99">
      <w:pPr>
        <w:widowControl w:val="0"/>
        <w:tabs>
          <w:tab w:val="left" w:pos="871"/>
        </w:tabs>
        <w:autoSpaceDE w:val="0"/>
        <w:autoSpaceDN w:val="0"/>
        <w:spacing w:before="7" w:after="0" w:line="240" w:lineRule="auto"/>
        <w:ind w:left="870"/>
        <w:rPr>
          <w:rFonts w:ascii="Times New Roman" w:hAnsi="Times New Roman"/>
          <w:sz w:val="28"/>
          <w:szCs w:val="28"/>
        </w:rPr>
      </w:pPr>
      <w:r w:rsidRPr="00A9255B">
        <w:rPr>
          <w:rFonts w:ascii="Times New Roman" w:hAnsi="Times New Roman"/>
          <w:sz w:val="28"/>
          <w:szCs w:val="28"/>
        </w:rPr>
        <w:t>адреналін</w:t>
      </w:r>
      <w:r w:rsidRPr="00A9255B">
        <w:rPr>
          <w:rFonts w:ascii="Times New Roman" w:hAnsi="Times New Roman"/>
          <w:spacing w:val="21"/>
          <w:sz w:val="28"/>
          <w:szCs w:val="28"/>
        </w:rPr>
        <w:t xml:space="preserve"> </w:t>
      </w:r>
      <w:r w:rsidRPr="00A9255B">
        <w:rPr>
          <w:rFonts w:ascii="Times New Roman" w:hAnsi="Times New Roman"/>
          <w:sz w:val="28"/>
          <w:szCs w:val="28"/>
        </w:rPr>
        <w:t>(від</w:t>
      </w:r>
      <w:r w:rsidRPr="00A9255B">
        <w:rPr>
          <w:rFonts w:ascii="Times New Roman" w:hAnsi="Times New Roman"/>
          <w:spacing w:val="22"/>
          <w:sz w:val="28"/>
          <w:szCs w:val="28"/>
        </w:rPr>
        <w:t xml:space="preserve"> </w:t>
      </w:r>
      <w:r w:rsidRPr="00A9255B">
        <w:rPr>
          <w:rFonts w:ascii="Times New Roman" w:hAnsi="Times New Roman"/>
          <w:sz w:val="28"/>
          <w:szCs w:val="28"/>
        </w:rPr>
        <w:t>серцево-судинного</w:t>
      </w:r>
      <w:r w:rsidRPr="00A9255B">
        <w:rPr>
          <w:rFonts w:ascii="Times New Roman" w:hAnsi="Times New Roman"/>
          <w:spacing w:val="22"/>
          <w:sz w:val="28"/>
          <w:szCs w:val="28"/>
        </w:rPr>
        <w:t xml:space="preserve"> </w:t>
      </w:r>
      <w:r w:rsidRPr="00A9255B">
        <w:rPr>
          <w:rFonts w:ascii="Times New Roman" w:hAnsi="Times New Roman"/>
          <w:sz w:val="28"/>
          <w:szCs w:val="28"/>
        </w:rPr>
        <w:t>колапсу).</w:t>
      </w:r>
    </w:p>
    <w:p w:rsidR="009B5B99" w:rsidRPr="00A9255B" w:rsidRDefault="009B5B99" w:rsidP="009B5B99">
      <w:pPr>
        <w:widowControl w:val="0"/>
        <w:tabs>
          <w:tab w:val="left" w:pos="871"/>
        </w:tabs>
        <w:autoSpaceDE w:val="0"/>
        <w:autoSpaceDN w:val="0"/>
        <w:spacing w:before="7" w:after="0" w:line="240" w:lineRule="auto"/>
        <w:ind w:left="870"/>
        <w:rPr>
          <w:rFonts w:ascii="Times New Roman" w:hAnsi="Times New Roman"/>
          <w:sz w:val="28"/>
          <w:szCs w:val="28"/>
        </w:rPr>
      </w:pPr>
    </w:p>
    <w:p w:rsidR="009B5B99" w:rsidRPr="00A9255B" w:rsidRDefault="009B5B99" w:rsidP="009B5B99">
      <w:pPr>
        <w:spacing w:before="57"/>
        <w:ind w:left="238"/>
        <w:rPr>
          <w:rFonts w:ascii="Times New Roman" w:hAnsi="Times New Roman"/>
          <w:sz w:val="24"/>
          <w:szCs w:val="24"/>
        </w:rPr>
      </w:pPr>
      <w:r w:rsidRPr="00A9255B">
        <w:rPr>
          <w:rFonts w:ascii="Times New Roman" w:hAnsi="Times New Roman"/>
          <w:b/>
        </w:rPr>
        <w:t xml:space="preserve">     </w:t>
      </w:r>
      <w:r w:rsidRPr="00A9255B">
        <w:rPr>
          <w:rFonts w:ascii="Times New Roman" w:hAnsi="Times New Roman"/>
          <w:sz w:val="24"/>
          <w:szCs w:val="24"/>
        </w:rPr>
        <w:t>КЛІНІЧНІ</w:t>
      </w:r>
      <w:r w:rsidRPr="00A9255B">
        <w:rPr>
          <w:rFonts w:ascii="Times New Roman" w:hAnsi="Times New Roman"/>
          <w:spacing w:val="21"/>
          <w:sz w:val="24"/>
          <w:szCs w:val="24"/>
        </w:rPr>
        <w:t xml:space="preserve"> </w:t>
      </w:r>
      <w:r w:rsidRPr="00A9255B">
        <w:rPr>
          <w:rFonts w:ascii="Times New Roman" w:hAnsi="Times New Roman"/>
          <w:sz w:val="24"/>
          <w:szCs w:val="24"/>
        </w:rPr>
        <w:t>ПРОЯВИ</w:t>
      </w:r>
      <w:r w:rsidRPr="00A9255B">
        <w:rPr>
          <w:rFonts w:ascii="Times New Roman" w:hAnsi="Times New Roman"/>
          <w:spacing w:val="22"/>
          <w:sz w:val="24"/>
          <w:szCs w:val="24"/>
        </w:rPr>
        <w:t xml:space="preserve"> </w:t>
      </w:r>
      <w:r w:rsidRPr="00A9255B">
        <w:rPr>
          <w:rFonts w:ascii="Times New Roman" w:hAnsi="Times New Roman"/>
          <w:sz w:val="24"/>
          <w:szCs w:val="24"/>
        </w:rPr>
        <w:t>ШКІРОНАРИВНИХ</w:t>
      </w:r>
      <w:r w:rsidRPr="00A9255B">
        <w:rPr>
          <w:rFonts w:ascii="Times New Roman" w:hAnsi="Times New Roman"/>
          <w:spacing w:val="22"/>
          <w:sz w:val="24"/>
          <w:szCs w:val="24"/>
        </w:rPr>
        <w:t xml:space="preserve"> </w:t>
      </w:r>
      <w:r w:rsidRPr="00A9255B">
        <w:rPr>
          <w:rFonts w:ascii="Times New Roman" w:hAnsi="Times New Roman"/>
          <w:sz w:val="24"/>
          <w:szCs w:val="24"/>
        </w:rPr>
        <w:t>ОТРУЙНИХ</w:t>
      </w:r>
      <w:r w:rsidRPr="00A9255B">
        <w:rPr>
          <w:rFonts w:ascii="Times New Roman" w:hAnsi="Times New Roman"/>
          <w:spacing w:val="44"/>
          <w:sz w:val="24"/>
          <w:szCs w:val="24"/>
        </w:rPr>
        <w:t xml:space="preserve"> </w:t>
      </w:r>
      <w:r w:rsidRPr="00A9255B">
        <w:rPr>
          <w:rFonts w:ascii="Times New Roman" w:hAnsi="Times New Roman"/>
          <w:sz w:val="24"/>
          <w:szCs w:val="24"/>
        </w:rPr>
        <w:t>РЕЧОВИН</w:t>
      </w:r>
    </w:p>
    <w:p w:rsidR="009B5B99" w:rsidRPr="00A9255B" w:rsidRDefault="009B5B99" w:rsidP="009B5B99">
      <w:pPr>
        <w:spacing w:before="193"/>
        <w:ind w:left="247"/>
        <w:jc w:val="center"/>
        <w:rPr>
          <w:rFonts w:ascii="Times New Roman" w:hAnsi="Times New Roman"/>
          <w:b/>
          <w:sz w:val="28"/>
          <w:szCs w:val="28"/>
        </w:rPr>
      </w:pPr>
      <w:r w:rsidRPr="00A9255B">
        <w:rPr>
          <w:rFonts w:ascii="Times New Roman" w:hAnsi="Times New Roman"/>
          <w:b/>
          <w:w w:val="105"/>
          <w:sz w:val="28"/>
          <w:szCs w:val="28"/>
        </w:rPr>
        <w:t>Шкіра</w:t>
      </w:r>
    </w:p>
    <w:p w:rsidR="009B5B99" w:rsidRPr="00A9255B" w:rsidRDefault="009B5B99" w:rsidP="009B5B99">
      <w:pPr>
        <w:widowControl w:val="0"/>
        <w:tabs>
          <w:tab w:val="left" w:pos="339"/>
        </w:tabs>
        <w:autoSpaceDE w:val="0"/>
        <w:autoSpaceDN w:val="0"/>
        <w:spacing w:before="9" w:after="0" w:line="240" w:lineRule="auto"/>
        <w:ind w:left="338"/>
        <w:rPr>
          <w:rFonts w:ascii="Times New Roman" w:hAnsi="Times New Roman"/>
          <w:sz w:val="28"/>
          <w:szCs w:val="28"/>
        </w:rPr>
      </w:pPr>
      <w:r w:rsidRPr="00A9255B">
        <w:rPr>
          <w:rFonts w:ascii="Times New Roman" w:hAnsi="Times New Roman"/>
          <w:sz w:val="28"/>
          <w:szCs w:val="28"/>
        </w:rPr>
        <w:t>почервоніння</w:t>
      </w:r>
      <w:r w:rsidRPr="00A9255B">
        <w:rPr>
          <w:rFonts w:ascii="Times New Roman" w:hAnsi="Times New Roman"/>
          <w:spacing w:val="3"/>
          <w:sz w:val="28"/>
          <w:szCs w:val="28"/>
        </w:rPr>
        <w:t xml:space="preserve"> </w:t>
      </w:r>
      <w:r w:rsidRPr="00A9255B">
        <w:rPr>
          <w:rFonts w:ascii="Times New Roman" w:hAnsi="Times New Roman"/>
          <w:sz w:val="28"/>
          <w:szCs w:val="28"/>
        </w:rPr>
        <w:t>та</w:t>
      </w:r>
      <w:r w:rsidRPr="00A9255B">
        <w:rPr>
          <w:rFonts w:ascii="Times New Roman" w:hAnsi="Times New Roman"/>
          <w:spacing w:val="3"/>
          <w:sz w:val="28"/>
          <w:szCs w:val="28"/>
        </w:rPr>
        <w:t xml:space="preserve"> </w:t>
      </w:r>
      <w:r w:rsidRPr="00A9255B">
        <w:rPr>
          <w:rFonts w:ascii="Times New Roman" w:hAnsi="Times New Roman"/>
          <w:sz w:val="28"/>
          <w:szCs w:val="28"/>
        </w:rPr>
        <w:t>утворення</w:t>
      </w:r>
      <w:r w:rsidRPr="00A9255B">
        <w:rPr>
          <w:rFonts w:ascii="Times New Roman" w:hAnsi="Times New Roman"/>
          <w:spacing w:val="3"/>
          <w:sz w:val="28"/>
          <w:szCs w:val="28"/>
        </w:rPr>
        <w:t xml:space="preserve"> </w:t>
      </w:r>
      <w:r w:rsidRPr="00A9255B">
        <w:rPr>
          <w:rFonts w:ascii="Times New Roman" w:hAnsi="Times New Roman"/>
          <w:sz w:val="28"/>
          <w:szCs w:val="28"/>
        </w:rPr>
        <w:t>пухирців</w:t>
      </w:r>
      <w:r w:rsidRPr="00A9255B">
        <w:rPr>
          <w:rFonts w:ascii="Times New Roman" w:hAnsi="Times New Roman"/>
          <w:spacing w:val="3"/>
          <w:sz w:val="28"/>
          <w:szCs w:val="28"/>
        </w:rPr>
        <w:t xml:space="preserve"> </w:t>
      </w:r>
      <w:r w:rsidRPr="00A9255B">
        <w:rPr>
          <w:rFonts w:ascii="Times New Roman" w:hAnsi="Times New Roman"/>
          <w:sz w:val="28"/>
          <w:szCs w:val="28"/>
        </w:rPr>
        <w:t>на</w:t>
      </w:r>
      <w:r w:rsidRPr="00A9255B">
        <w:rPr>
          <w:rFonts w:ascii="Times New Roman" w:hAnsi="Times New Roman"/>
          <w:spacing w:val="3"/>
          <w:sz w:val="28"/>
          <w:szCs w:val="28"/>
        </w:rPr>
        <w:t xml:space="preserve"> </w:t>
      </w:r>
      <w:r w:rsidRPr="00A9255B">
        <w:rPr>
          <w:rFonts w:ascii="Times New Roman" w:hAnsi="Times New Roman"/>
          <w:sz w:val="28"/>
          <w:szCs w:val="28"/>
        </w:rPr>
        <w:t>шкірі;</w:t>
      </w:r>
    </w:p>
    <w:p w:rsidR="009B5B99" w:rsidRPr="00A9255B" w:rsidRDefault="009B5B99" w:rsidP="009B5B99">
      <w:pPr>
        <w:widowControl w:val="0"/>
        <w:tabs>
          <w:tab w:val="left" w:pos="350"/>
        </w:tabs>
        <w:autoSpaceDE w:val="0"/>
        <w:autoSpaceDN w:val="0"/>
        <w:spacing w:before="8" w:after="0" w:line="247" w:lineRule="auto"/>
        <w:ind w:left="434" w:right="303" w:hanging="150"/>
        <w:rPr>
          <w:rFonts w:ascii="Times New Roman" w:hAnsi="Times New Roman"/>
          <w:sz w:val="28"/>
          <w:szCs w:val="28"/>
        </w:rPr>
      </w:pPr>
      <w:r w:rsidRPr="00A9255B">
        <w:rPr>
          <w:rFonts w:ascii="Times New Roman" w:hAnsi="Times New Roman"/>
          <w:sz w:val="28"/>
          <w:szCs w:val="28"/>
        </w:rPr>
        <w:t>потемніння</w:t>
      </w:r>
      <w:r w:rsidRPr="00A9255B">
        <w:rPr>
          <w:rFonts w:ascii="Times New Roman" w:hAnsi="Times New Roman"/>
          <w:spacing w:val="15"/>
          <w:sz w:val="28"/>
          <w:szCs w:val="28"/>
        </w:rPr>
        <w:t xml:space="preserve"> </w:t>
      </w:r>
      <w:r w:rsidRPr="00A9255B">
        <w:rPr>
          <w:rFonts w:ascii="Times New Roman" w:hAnsi="Times New Roman"/>
          <w:sz w:val="28"/>
          <w:szCs w:val="28"/>
        </w:rPr>
        <w:t>та</w:t>
      </w:r>
      <w:r w:rsidRPr="00A9255B">
        <w:rPr>
          <w:rFonts w:ascii="Times New Roman" w:hAnsi="Times New Roman"/>
          <w:spacing w:val="15"/>
          <w:sz w:val="28"/>
          <w:szCs w:val="28"/>
        </w:rPr>
        <w:t xml:space="preserve"> </w:t>
      </w:r>
      <w:r w:rsidRPr="00A9255B">
        <w:rPr>
          <w:rFonts w:ascii="Times New Roman" w:hAnsi="Times New Roman"/>
          <w:sz w:val="28"/>
          <w:szCs w:val="28"/>
        </w:rPr>
        <w:t>лущення</w:t>
      </w:r>
      <w:r w:rsidRPr="00A9255B">
        <w:rPr>
          <w:rFonts w:ascii="Times New Roman" w:hAnsi="Times New Roman"/>
          <w:spacing w:val="15"/>
          <w:sz w:val="28"/>
          <w:szCs w:val="28"/>
        </w:rPr>
        <w:t xml:space="preserve"> </w:t>
      </w:r>
      <w:r w:rsidRPr="00A9255B">
        <w:rPr>
          <w:rFonts w:ascii="Times New Roman" w:hAnsi="Times New Roman"/>
          <w:sz w:val="28"/>
          <w:szCs w:val="28"/>
        </w:rPr>
        <w:t>шкіри,</w:t>
      </w:r>
      <w:r w:rsidRPr="00A9255B">
        <w:rPr>
          <w:rFonts w:ascii="Times New Roman" w:hAnsi="Times New Roman"/>
          <w:spacing w:val="16"/>
          <w:sz w:val="28"/>
          <w:szCs w:val="28"/>
        </w:rPr>
        <w:t xml:space="preserve"> </w:t>
      </w:r>
      <w:r w:rsidRPr="00A9255B">
        <w:rPr>
          <w:rFonts w:ascii="Times New Roman" w:hAnsi="Times New Roman"/>
          <w:sz w:val="28"/>
          <w:szCs w:val="28"/>
        </w:rPr>
        <w:t>великий</w:t>
      </w:r>
      <w:r w:rsidRPr="00A9255B">
        <w:rPr>
          <w:rFonts w:ascii="Times New Roman" w:hAnsi="Times New Roman"/>
          <w:spacing w:val="15"/>
          <w:sz w:val="28"/>
          <w:szCs w:val="28"/>
        </w:rPr>
        <w:t xml:space="preserve"> </w:t>
      </w:r>
      <w:r w:rsidRPr="00A9255B">
        <w:rPr>
          <w:rFonts w:ascii="Times New Roman" w:hAnsi="Times New Roman"/>
          <w:sz w:val="28"/>
          <w:szCs w:val="28"/>
        </w:rPr>
        <w:t>епідермоліз</w:t>
      </w:r>
      <w:r w:rsidRPr="00A9255B">
        <w:rPr>
          <w:rFonts w:ascii="Times New Roman" w:hAnsi="Times New Roman"/>
          <w:spacing w:val="15"/>
          <w:sz w:val="28"/>
          <w:szCs w:val="28"/>
        </w:rPr>
        <w:t xml:space="preserve"> </w:t>
      </w:r>
      <w:r w:rsidRPr="00A9255B">
        <w:rPr>
          <w:rFonts w:ascii="Times New Roman" w:hAnsi="Times New Roman"/>
          <w:sz w:val="28"/>
          <w:szCs w:val="28"/>
        </w:rPr>
        <w:t>та</w:t>
      </w:r>
      <w:r w:rsidRPr="00A9255B">
        <w:rPr>
          <w:rFonts w:ascii="Times New Roman" w:hAnsi="Times New Roman"/>
          <w:spacing w:val="16"/>
          <w:sz w:val="28"/>
          <w:szCs w:val="28"/>
        </w:rPr>
        <w:t xml:space="preserve"> </w:t>
      </w:r>
      <w:r w:rsidRPr="00A9255B">
        <w:rPr>
          <w:rFonts w:ascii="Times New Roman" w:hAnsi="Times New Roman"/>
          <w:sz w:val="28"/>
          <w:szCs w:val="28"/>
        </w:rPr>
        <w:t>ріепітеліалізація</w:t>
      </w:r>
      <w:r w:rsidRPr="00A9255B">
        <w:rPr>
          <w:rFonts w:ascii="Times New Roman" w:hAnsi="Times New Roman"/>
          <w:spacing w:val="-58"/>
          <w:sz w:val="28"/>
          <w:szCs w:val="28"/>
        </w:rPr>
        <w:t xml:space="preserve"> </w:t>
      </w:r>
      <w:r w:rsidRPr="00A9255B">
        <w:rPr>
          <w:rFonts w:ascii="Times New Roman" w:hAnsi="Times New Roman"/>
          <w:sz w:val="28"/>
          <w:szCs w:val="28"/>
        </w:rPr>
        <w:t>волосяних</w:t>
      </w:r>
      <w:r w:rsidRPr="00A9255B">
        <w:rPr>
          <w:rFonts w:ascii="Times New Roman" w:hAnsi="Times New Roman"/>
          <w:spacing w:val="-14"/>
          <w:sz w:val="28"/>
          <w:szCs w:val="28"/>
        </w:rPr>
        <w:t xml:space="preserve"> </w:t>
      </w:r>
      <w:r w:rsidRPr="00A9255B">
        <w:rPr>
          <w:rFonts w:ascii="Times New Roman" w:hAnsi="Times New Roman"/>
          <w:sz w:val="28"/>
          <w:szCs w:val="28"/>
        </w:rPr>
        <w:t>фолікулів</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096"/>
      </w:tblGrid>
      <w:tr w:rsidR="00D106C9" w:rsidRPr="00A9255B" w:rsidTr="0094774A">
        <w:tc>
          <w:tcPr>
            <w:tcW w:w="4111" w:type="dxa"/>
            <w:shd w:val="clear" w:color="auto" w:fill="auto"/>
          </w:tcPr>
          <w:p w:rsidR="009B5B99" w:rsidRPr="00A9255B" w:rsidRDefault="009B5B99" w:rsidP="0094774A">
            <w:pPr>
              <w:pStyle w:val="ab"/>
              <w:tabs>
                <w:tab w:val="left" w:pos="1380"/>
              </w:tabs>
              <w:spacing w:before="10" w:line="240" w:lineRule="auto"/>
              <w:ind w:left="1379" w:firstLine="0"/>
              <w:rPr>
                <w:b/>
                <w:sz w:val="20"/>
                <w:szCs w:val="20"/>
              </w:rPr>
            </w:pPr>
            <w:r w:rsidRPr="00A9255B">
              <w:rPr>
                <w:b/>
                <w:sz w:val="20"/>
                <w:szCs w:val="20"/>
              </w:rPr>
              <w:t>Очі</w:t>
            </w:r>
          </w:p>
          <w:p w:rsidR="009B5B99" w:rsidRPr="00A9255B" w:rsidRDefault="009B5B99" w:rsidP="0094774A">
            <w:pPr>
              <w:pStyle w:val="ab"/>
              <w:tabs>
                <w:tab w:val="left" w:pos="1380"/>
              </w:tabs>
              <w:spacing w:before="10" w:line="240" w:lineRule="auto"/>
              <w:ind w:left="1379" w:firstLine="0"/>
              <w:rPr>
                <w:sz w:val="20"/>
                <w:szCs w:val="20"/>
              </w:rPr>
            </w:pPr>
            <w:r w:rsidRPr="00A9255B">
              <w:rPr>
                <w:w w:val="105"/>
                <w:sz w:val="20"/>
                <w:szCs w:val="20"/>
              </w:rPr>
              <w:t>сльозотеча</w:t>
            </w:r>
          </w:p>
          <w:p w:rsidR="009B5B99" w:rsidRPr="00A9255B" w:rsidRDefault="009B5B99" w:rsidP="0094774A">
            <w:pPr>
              <w:pStyle w:val="ab"/>
              <w:tabs>
                <w:tab w:val="left" w:pos="1380"/>
              </w:tabs>
              <w:spacing w:before="8" w:line="240" w:lineRule="auto"/>
              <w:ind w:left="1379" w:firstLine="0"/>
              <w:rPr>
                <w:sz w:val="20"/>
                <w:szCs w:val="20"/>
              </w:rPr>
            </w:pPr>
            <w:r w:rsidRPr="00A9255B">
              <w:rPr>
                <w:w w:val="105"/>
                <w:sz w:val="20"/>
                <w:szCs w:val="20"/>
              </w:rPr>
              <w:t>кон'юнктивіт</w:t>
            </w:r>
          </w:p>
          <w:p w:rsidR="009B5B99" w:rsidRPr="00A9255B" w:rsidRDefault="009B5B99" w:rsidP="0094774A">
            <w:pPr>
              <w:pStyle w:val="ab"/>
              <w:tabs>
                <w:tab w:val="left" w:pos="1380"/>
              </w:tabs>
              <w:spacing w:before="8" w:line="240" w:lineRule="auto"/>
              <w:ind w:left="1379" w:firstLine="0"/>
              <w:rPr>
                <w:sz w:val="20"/>
                <w:szCs w:val="20"/>
              </w:rPr>
            </w:pPr>
            <w:r w:rsidRPr="00A9255B">
              <w:rPr>
                <w:sz w:val="20"/>
                <w:szCs w:val="20"/>
              </w:rPr>
              <w:t>набряки</w:t>
            </w:r>
            <w:r w:rsidRPr="00A9255B">
              <w:rPr>
                <w:spacing w:val="4"/>
                <w:sz w:val="20"/>
                <w:szCs w:val="20"/>
              </w:rPr>
              <w:t xml:space="preserve"> </w:t>
            </w:r>
            <w:r w:rsidRPr="00A9255B">
              <w:rPr>
                <w:sz w:val="20"/>
                <w:szCs w:val="20"/>
              </w:rPr>
              <w:t>очей</w:t>
            </w:r>
          </w:p>
          <w:p w:rsidR="009B5B99" w:rsidRPr="00A9255B" w:rsidRDefault="009B5B99" w:rsidP="0094774A">
            <w:pPr>
              <w:pStyle w:val="ab"/>
              <w:tabs>
                <w:tab w:val="left" w:pos="1380"/>
              </w:tabs>
              <w:spacing w:before="7" w:line="240" w:lineRule="auto"/>
              <w:ind w:left="1379" w:firstLine="0"/>
              <w:rPr>
                <w:sz w:val="20"/>
                <w:szCs w:val="20"/>
              </w:rPr>
            </w:pPr>
            <w:r w:rsidRPr="00A9255B">
              <w:rPr>
                <w:w w:val="105"/>
                <w:sz w:val="20"/>
                <w:szCs w:val="20"/>
              </w:rPr>
              <w:t>блефароспазм</w:t>
            </w:r>
          </w:p>
          <w:p w:rsidR="009B5B99" w:rsidRPr="00A9255B" w:rsidRDefault="009B5B99" w:rsidP="0094774A">
            <w:pPr>
              <w:pStyle w:val="ab"/>
              <w:tabs>
                <w:tab w:val="left" w:pos="1380"/>
              </w:tabs>
              <w:spacing w:before="8" w:line="240" w:lineRule="auto"/>
              <w:ind w:left="1379" w:firstLine="0"/>
              <w:rPr>
                <w:sz w:val="20"/>
                <w:szCs w:val="20"/>
              </w:rPr>
            </w:pPr>
            <w:r w:rsidRPr="00A9255B">
              <w:rPr>
                <w:w w:val="105"/>
                <w:sz w:val="20"/>
                <w:szCs w:val="20"/>
              </w:rPr>
              <w:t xml:space="preserve">сліпота </w:t>
            </w:r>
          </w:p>
        </w:tc>
        <w:tc>
          <w:tcPr>
            <w:tcW w:w="5096" w:type="dxa"/>
            <w:shd w:val="clear" w:color="auto" w:fill="auto"/>
          </w:tcPr>
          <w:p w:rsidR="009B5B99" w:rsidRPr="00A9255B" w:rsidRDefault="009B5B99" w:rsidP="0094774A">
            <w:pPr>
              <w:ind w:left="872"/>
              <w:rPr>
                <w:rFonts w:ascii="Times New Roman" w:hAnsi="Times New Roman"/>
                <w:b/>
                <w:sz w:val="20"/>
                <w:szCs w:val="20"/>
              </w:rPr>
            </w:pPr>
            <w:r w:rsidRPr="00A9255B">
              <w:rPr>
                <w:rFonts w:ascii="Times New Roman" w:hAnsi="Times New Roman"/>
                <w:b/>
                <w:sz w:val="20"/>
                <w:szCs w:val="20"/>
              </w:rPr>
              <w:t>Дихальні</w:t>
            </w:r>
            <w:r w:rsidRPr="00A9255B">
              <w:rPr>
                <w:rFonts w:ascii="Times New Roman" w:hAnsi="Times New Roman"/>
                <w:b/>
                <w:spacing w:val="9"/>
                <w:sz w:val="20"/>
                <w:szCs w:val="20"/>
              </w:rPr>
              <w:t xml:space="preserve"> </w:t>
            </w:r>
            <w:r w:rsidRPr="00A9255B">
              <w:rPr>
                <w:rFonts w:ascii="Times New Roman" w:hAnsi="Times New Roman"/>
                <w:b/>
                <w:sz w:val="20"/>
                <w:szCs w:val="20"/>
              </w:rPr>
              <w:t>шляхи</w:t>
            </w:r>
          </w:p>
          <w:p w:rsidR="009B5B99" w:rsidRPr="00A9255B" w:rsidRDefault="009B5B99" w:rsidP="0094774A">
            <w:pPr>
              <w:pStyle w:val="ab"/>
              <w:tabs>
                <w:tab w:val="left" w:pos="1004"/>
              </w:tabs>
              <w:spacing w:before="10" w:line="240" w:lineRule="auto"/>
              <w:ind w:left="1003" w:firstLine="0"/>
              <w:rPr>
                <w:sz w:val="20"/>
                <w:szCs w:val="20"/>
              </w:rPr>
            </w:pPr>
            <w:r w:rsidRPr="00A9255B">
              <w:rPr>
                <w:w w:val="105"/>
                <w:sz w:val="20"/>
                <w:szCs w:val="20"/>
              </w:rPr>
              <w:t>бронхоспазм</w:t>
            </w:r>
          </w:p>
          <w:p w:rsidR="009B5B99" w:rsidRPr="00A9255B" w:rsidRDefault="009B5B99" w:rsidP="0094774A">
            <w:pPr>
              <w:pStyle w:val="ab"/>
              <w:tabs>
                <w:tab w:val="left" w:pos="1004"/>
              </w:tabs>
              <w:spacing w:before="8" w:line="240" w:lineRule="auto"/>
              <w:ind w:left="1003" w:firstLine="0"/>
              <w:rPr>
                <w:sz w:val="20"/>
                <w:szCs w:val="20"/>
              </w:rPr>
            </w:pPr>
            <w:r w:rsidRPr="00A9255B">
              <w:rPr>
                <w:w w:val="105"/>
                <w:sz w:val="20"/>
                <w:szCs w:val="20"/>
              </w:rPr>
              <w:t>кашель</w:t>
            </w:r>
          </w:p>
          <w:p w:rsidR="009B5B99" w:rsidRPr="00A9255B" w:rsidRDefault="009B5B99" w:rsidP="0094774A">
            <w:pPr>
              <w:pStyle w:val="ab"/>
              <w:tabs>
                <w:tab w:val="left" w:pos="1004"/>
              </w:tabs>
              <w:spacing w:before="8" w:line="240" w:lineRule="auto"/>
              <w:ind w:left="1003" w:firstLine="0"/>
              <w:rPr>
                <w:sz w:val="20"/>
                <w:szCs w:val="20"/>
              </w:rPr>
            </w:pPr>
            <w:r w:rsidRPr="00A9255B">
              <w:rPr>
                <w:sz w:val="20"/>
                <w:szCs w:val="20"/>
              </w:rPr>
              <w:t>геморагічний</w:t>
            </w:r>
            <w:r w:rsidRPr="00A9255B">
              <w:rPr>
                <w:spacing w:val="7"/>
                <w:sz w:val="20"/>
                <w:szCs w:val="20"/>
              </w:rPr>
              <w:t xml:space="preserve"> </w:t>
            </w:r>
            <w:r w:rsidRPr="00A9255B">
              <w:rPr>
                <w:sz w:val="20"/>
                <w:szCs w:val="20"/>
              </w:rPr>
              <w:t>набряк</w:t>
            </w:r>
            <w:r w:rsidRPr="00A9255B">
              <w:rPr>
                <w:spacing w:val="7"/>
                <w:sz w:val="20"/>
                <w:szCs w:val="20"/>
              </w:rPr>
              <w:t xml:space="preserve"> </w:t>
            </w:r>
            <w:r w:rsidRPr="00A9255B">
              <w:rPr>
                <w:sz w:val="20"/>
                <w:szCs w:val="20"/>
              </w:rPr>
              <w:t>легень</w:t>
            </w:r>
          </w:p>
          <w:p w:rsidR="009B5B99" w:rsidRPr="00A9255B" w:rsidRDefault="009B5B99" w:rsidP="0094774A">
            <w:pPr>
              <w:tabs>
                <w:tab w:val="left" w:pos="1584"/>
              </w:tabs>
              <w:spacing w:before="8"/>
              <w:ind w:firstLine="1030"/>
              <w:rPr>
                <w:rFonts w:ascii="Times New Roman" w:hAnsi="Times New Roman"/>
                <w:sz w:val="20"/>
                <w:szCs w:val="20"/>
              </w:rPr>
            </w:pPr>
            <w:r w:rsidRPr="00A9255B">
              <w:rPr>
                <w:rFonts w:ascii="Times New Roman" w:hAnsi="Times New Roman"/>
                <w:sz w:val="20"/>
                <w:szCs w:val="20"/>
              </w:rPr>
              <w:t>дихальна</w:t>
            </w:r>
            <w:r w:rsidRPr="00A9255B">
              <w:rPr>
                <w:rFonts w:ascii="Times New Roman" w:hAnsi="Times New Roman"/>
                <w:spacing w:val="16"/>
                <w:sz w:val="20"/>
                <w:szCs w:val="20"/>
              </w:rPr>
              <w:t xml:space="preserve"> </w:t>
            </w:r>
            <w:r w:rsidRPr="00A9255B">
              <w:rPr>
                <w:rFonts w:ascii="Times New Roman" w:hAnsi="Times New Roman"/>
                <w:sz w:val="20"/>
                <w:szCs w:val="20"/>
              </w:rPr>
              <w:t>недостатність</w:t>
            </w:r>
          </w:p>
        </w:tc>
      </w:tr>
    </w:tbl>
    <w:p w:rsidR="009B5B99" w:rsidRPr="00A9255B" w:rsidRDefault="009B5B99" w:rsidP="009B5B99">
      <w:pPr>
        <w:spacing w:before="43" w:line="480" w:lineRule="exact"/>
        <w:ind w:left="332" w:right="3755"/>
        <w:rPr>
          <w:rFonts w:ascii="Times New Roman" w:hAnsi="Times New Roman"/>
          <w:b/>
          <w:spacing w:val="-55"/>
          <w:w w:val="105"/>
          <w:sz w:val="28"/>
          <w:szCs w:val="28"/>
        </w:rPr>
      </w:pPr>
      <w:r w:rsidRPr="00A9255B">
        <w:rPr>
          <w:rFonts w:ascii="Times New Roman" w:hAnsi="Times New Roman"/>
          <w:b/>
          <w:spacing w:val="-2"/>
          <w:w w:val="105"/>
          <w:sz w:val="28"/>
          <w:szCs w:val="28"/>
        </w:rPr>
        <w:t>Не існує</w:t>
      </w:r>
      <w:r w:rsidRPr="00A9255B">
        <w:rPr>
          <w:rFonts w:ascii="Times New Roman" w:hAnsi="Times New Roman"/>
          <w:b/>
          <w:spacing w:val="34"/>
          <w:w w:val="105"/>
          <w:sz w:val="28"/>
          <w:szCs w:val="28"/>
        </w:rPr>
        <w:t xml:space="preserve"> </w:t>
      </w:r>
      <w:r w:rsidRPr="00A9255B">
        <w:rPr>
          <w:rFonts w:ascii="Times New Roman" w:hAnsi="Times New Roman"/>
          <w:b/>
          <w:spacing w:val="-1"/>
          <w:w w:val="105"/>
          <w:sz w:val="28"/>
          <w:szCs w:val="28"/>
        </w:rPr>
        <w:t>специфічного</w:t>
      </w:r>
      <w:r w:rsidRPr="00A9255B">
        <w:rPr>
          <w:rFonts w:ascii="Times New Roman" w:hAnsi="Times New Roman"/>
          <w:b/>
          <w:spacing w:val="-13"/>
          <w:w w:val="105"/>
          <w:sz w:val="28"/>
          <w:szCs w:val="28"/>
        </w:rPr>
        <w:t xml:space="preserve"> </w:t>
      </w:r>
      <w:r w:rsidRPr="00A9255B">
        <w:rPr>
          <w:rFonts w:ascii="Times New Roman" w:hAnsi="Times New Roman"/>
          <w:b/>
          <w:spacing w:val="-1"/>
          <w:w w:val="105"/>
          <w:sz w:val="28"/>
          <w:szCs w:val="28"/>
        </w:rPr>
        <w:t>антидоту.</w:t>
      </w:r>
    </w:p>
    <w:p w:rsidR="009B5B99" w:rsidRPr="00A9255B" w:rsidRDefault="009B5B99" w:rsidP="009B5B99">
      <w:pPr>
        <w:spacing w:before="43" w:line="480" w:lineRule="exact"/>
        <w:ind w:left="332" w:right="3755"/>
        <w:rPr>
          <w:rFonts w:ascii="Times New Roman" w:hAnsi="Times New Roman"/>
          <w:b/>
          <w:w w:val="105"/>
          <w:sz w:val="28"/>
          <w:szCs w:val="28"/>
        </w:rPr>
      </w:pPr>
      <w:r w:rsidRPr="00A9255B">
        <w:rPr>
          <w:rFonts w:ascii="Times New Roman" w:hAnsi="Times New Roman"/>
          <w:b/>
          <w:w w:val="105"/>
          <w:sz w:val="28"/>
          <w:szCs w:val="28"/>
        </w:rPr>
        <w:t>Шкіра</w:t>
      </w:r>
    </w:p>
    <w:p w:rsidR="009B5B99" w:rsidRPr="00A9255B" w:rsidRDefault="009B5B99" w:rsidP="009B5B99">
      <w:pPr>
        <w:spacing w:line="188" w:lineRule="exact"/>
        <w:ind w:left="446"/>
        <w:rPr>
          <w:rFonts w:ascii="Times New Roman" w:hAnsi="Times New Roman"/>
          <w:sz w:val="28"/>
          <w:szCs w:val="28"/>
        </w:rPr>
      </w:pPr>
      <w:r w:rsidRPr="00A9255B">
        <w:rPr>
          <w:rFonts w:ascii="Times New Roman" w:hAnsi="Times New Roman"/>
          <w:w w:val="110"/>
          <w:sz w:val="28"/>
          <w:szCs w:val="28"/>
        </w:rPr>
        <w:t>Найголовніше</w:t>
      </w:r>
      <w:r w:rsidRPr="00A9255B">
        <w:rPr>
          <w:rFonts w:ascii="Times New Roman" w:hAnsi="Times New Roman"/>
          <w:spacing w:val="46"/>
          <w:w w:val="110"/>
          <w:sz w:val="28"/>
          <w:szCs w:val="28"/>
        </w:rPr>
        <w:t xml:space="preserve"> </w:t>
      </w:r>
      <w:r w:rsidRPr="00A9255B">
        <w:rPr>
          <w:rFonts w:ascii="Times New Roman" w:hAnsi="Times New Roman"/>
          <w:w w:val="110"/>
          <w:sz w:val="28"/>
          <w:szCs w:val="28"/>
        </w:rPr>
        <w:t>—</w:t>
      </w:r>
      <w:r w:rsidRPr="00A9255B">
        <w:rPr>
          <w:rFonts w:ascii="Times New Roman" w:hAnsi="Times New Roman"/>
          <w:spacing w:val="45"/>
          <w:w w:val="110"/>
          <w:sz w:val="28"/>
          <w:szCs w:val="28"/>
        </w:rPr>
        <w:t xml:space="preserve"> </w:t>
      </w:r>
      <w:r w:rsidRPr="00A9255B">
        <w:rPr>
          <w:rFonts w:ascii="Times New Roman" w:hAnsi="Times New Roman"/>
          <w:w w:val="110"/>
          <w:sz w:val="28"/>
          <w:szCs w:val="28"/>
        </w:rPr>
        <w:t>якомога</w:t>
      </w:r>
      <w:r w:rsidRPr="00A9255B">
        <w:rPr>
          <w:rFonts w:ascii="Times New Roman" w:hAnsi="Times New Roman"/>
          <w:spacing w:val="46"/>
          <w:w w:val="110"/>
          <w:sz w:val="28"/>
          <w:szCs w:val="28"/>
        </w:rPr>
        <w:t xml:space="preserve"> </w:t>
      </w:r>
      <w:r w:rsidRPr="00A9255B">
        <w:rPr>
          <w:rFonts w:ascii="Times New Roman" w:hAnsi="Times New Roman"/>
          <w:w w:val="110"/>
          <w:sz w:val="28"/>
          <w:szCs w:val="28"/>
        </w:rPr>
        <w:t>швидше</w:t>
      </w:r>
      <w:r w:rsidRPr="00A9255B">
        <w:rPr>
          <w:rFonts w:ascii="Times New Roman" w:hAnsi="Times New Roman"/>
          <w:spacing w:val="46"/>
          <w:w w:val="110"/>
          <w:sz w:val="28"/>
          <w:szCs w:val="28"/>
        </w:rPr>
        <w:t xml:space="preserve"> </w:t>
      </w:r>
      <w:r w:rsidRPr="00A9255B">
        <w:rPr>
          <w:rFonts w:ascii="Times New Roman" w:hAnsi="Times New Roman"/>
          <w:w w:val="110"/>
          <w:sz w:val="28"/>
          <w:szCs w:val="28"/>
        </w:rPr>
        <w:t>провести</w:t>
      </w:r>
      <w:r w:rsidRPr="00A9255B">
        <w:rPr>
          <w:rFonts w:ascii="Times New Roman" w:hAnsi="Times New Roman"/>
          <w:spacing w:val="46"/>
          <w:w w:val="110"/>
          <w:sz w:val="28"/>
          <w:szCs w:val="28"/>
        </w:rPr>
        <w:t xml:space="preserve"> </w:t>
      </w:r>
      <w:r w:rsidRPr="00A9255B">
        <w:rPr>
          <w:rFonts w:ascii="Times New Roman" w:hAnsi="Times New Roman"/>
          <w:w w:val="110"/>
          <w:sz w:val="28"/>
          <w:szCs w:val="28"/>
        </w:rPr>
        <w:t>деконтамінацію</w:t>
      </w:r>
      <w:r w:rsidRPr="00A9255B">
        <w:rPr>
          <w:rFonts w:ascii="Times New Roman" w:hAnsi="Times New Roman"/>
          <w:spacing w:val="46"/>
          <w:w w:val="110"/>
          <w:sz w:val="28"/>
          <w:szCs w:val="28"/>
        </w:rPr>
        <w:t xml:space="preserve"> </w:t>
      </w:r>
      <w:r w:rsidRPr="00A9255B">
        <w:rPr>
          <w:rFonts w:ascii="Times New Roman" w:hAnsi="Times New Roman"/>
          <w:w w:val="110"/>
          <w:sz w:val="28"/>
          <w:szCs w:val="28"/>
        </w:rPr>
        <w:t>0.5%</w:t>
      </w:r>
    </w:p>
    <w:p w:rsidR="009B5B99" w:rsidRPr="00A9255B" w:rsidRDefault="009B5B99" w:rsidP="009B5B99">
      <w:pPr>
        <w:spacing w:before="8" w:line="247" w:lineRule="auto"/>
        <w:ind w:left="446"/>
        <w:rPr>
          <w:rFonts w:ascii="Times New Roman" w:hAnsi="Times New Roman"/>
          <w:sz w:val="28"/>
          <w:szCs w:val="28"/>
        </w:rPr>
      </w:pPr>
      <w:r w:rsidRPr="00A9255B">
        <w:rPr>
          <w:rFonts w:ascii="Times New Roman" w:hAnsi="Times New Roman"/>
          <w:w w:val="105"/>
          <w:sz w:val="28"/>
          <w:szCs w:val="28"/>
        </w:rPr>
        <w:t>водним</w:t>
      </w:r>
      <w:r w:rsidRPr="00A9255B">
        <w:rPr>
          <w:rFonts w:ascii="Times New Roman" w:hAnsi="Times New Roman"/>
          <w:spacing w:val="-5"/>
          <w:w w:val="105"/>
          <w:sz w:val="28"/>
          <w:szCs w:val="28"/>
        </w:rPr>
        <w:t xml:space="preserve"> </w:t>
      </w:r>
      <w:r w:rsidRPr="00A9255B">
        <w:rPr>
          <w:rFonts w:ascii="Times New Roman" w:hAnsi="Times New Roman"/>
          <w:w w:val="105"/>
          <w:sz w:val="28"/>
          <w:szCs w:val="28"/>
        </w:rPr>
        <w:t>розчином</w:t>
      </w:r>
      <w:r w:rsidRPr="00A9255B">
        <w:rPr>
          <w:rFonts w:ascii="Times New Roman" w:hAnsi="Times New Roman"/>
          <w:spacing w:val="-5"/>
          <w:w w:val="105"/>
          <w:sz w:val="28"/>
          <w:szCs w:val="28"/>
        </w:rPr>
        <w:t xml:space="preserve"> </w:t>
      </w:r>
      <w:r w:rsidRPr="00A9255B">
        <w:rPr>
          <w:rFonts w:ascii="Times New Roman" w:hAnsi="Times New Roman"/>
          <w:w w:val="105"/>
          <w:sz w:val="28"/>
          <w:szCs w:val="28"/>
        </w:rPr>
        <w:t>гіпохлориту</w:t>
      </w:r>
      <w:r w:rsidRPr="00A9255B">
        <w:rPr>
          <w:rFonts w:ascii="Times New Roman" w:hAnsi="Times New Roman"/>
          <w:spacing w:val="-4"/>
          <w:w w:val="105"/>
          <w:sz w:val="28"/>
          <w:szCs w:val="28"/>
        </w:rPr>
        <w:t xml:space="preserve"> </w:t>
      </w:r>
      <w:r w:rsidRPr="00A9255B">
        <w:rPr>
          <w:rFonts w:ascii="Times New Roman" w:hAnsi="Times New Roman"/>
          <w:w w:val="105"/>
          <w:sz w:val="28"/>
          <w:szCs w:val="28"/>
        </w:rPr>
        <w:t>натрію</w:t>
      </w:r>
      <w:r w:rsidRPr="00A9255B">
        <w:rPr>
          <w:rFonts w:ascii="Times New Roman" w:hAnsi="Times New Roman"/>
          <w:spacing w:val="-5"/>
          <w:w w:val="105"/>
          <w:sz w:val="28"/>
          <w:szCs w:val="28"/>
        </w:rPr>
        <w:t xml:space="preserve"> </w:t>
      </w:r>
      <w:r w:rsidRPr="00A9255B">
        <w:rPr>
          <w:rFonts w:ascii="Times New Roman" w:hAnsi="Times New Roman"/>
          <w:w w:val="105"/>
          <w:sz w:val="28"/>
          <w:szCs w:val="28"/>
        </w:rPr>
        <w:t>та</w:t>
      </w:r>
      <w:r w:rsidRPr="00A9255B">
        <w:rPr>
          <w:rFonts w:ascii="Times New Roman" w:hAnsi="Times New Roman"/>
          <w:spacing w:val="-4"/>
          <w:w w:val="105"/>
          <w:sz w:val="28"/>
          <w:szCs w:val="28"/>
        </w:rPr>
        <w:t xml:space="preserve"> </w:t>
      </w:r>
      <w:r w:rsidRPr="00A9255B">
        <w:rPr>
          <w:rFonts w:ascii="Times New Roman" w:hAnsi="Times New Roman"/>
          <w:w w:val="105"/>
          <w:sz w:val="28"/>
          <w:szCs w:val="28"/>
        </w:rPr>
        <w:t>транспортувати</w:t>
      </w:r>
      <w:r w:rsidRPr="00A9255B">
        <w:rPr>
          <w:rFonts w:ascii="Times New Roman" w:hAnsi="Times New Roman"/>
          <w:spacing w:val="-5"/>
          <w:w w:val="105"/>
          <w:sz w:val="28"/>
          <w:szCs w:val="28"/>
        </w:rPr>
        <w:t xml:space="preserve"> </w:t>
      </w:r>
      <w:r w:rsidRPr="00A9255B">
        <w:rPr>
          <w:rFonts w:ascii="Times New Roman" w:hAnsi="Times New Roman"/>
          <w:w w:val="105"/>
          <w:sz w:val="28"/>
          <w:szCs w:val="28"/>
        </w:rPr>
        <w:t>потерпілого</w:t>
      </w:r>
      <w:r w:rsidRPr="00A9255B">
        <w:rPr>
          <w:rFonts w:ascii="Times New Roman" w:hAnsi="Times New Roman"/>
          <w:spacing w:val="-4"/>
          <w:w w:val="105"/>
          <w:sz w:val="28"/>
          <w:szCs w:val="28"/>
        </w:rPr>
        <w:t xml:space="preserve"> </w:t>
      </w:r>
      <w:r w:rsidRPr="00A9255B">
        <w:rPr>
          <w:rFonts w:ascii="Times New Roman" w:hAnsi="Times New Roman"/>
          <w:w w:val="105"/>
          <w:sz w:val="28"/>
          <w:szCs w:val="28"/>
        </w:rPr>
        <w:t>у</w:t>
      </w:r>
      <w:r w:rsidRPr="00A9255B">
        <w:rPr>
          <w:rFonts w:ascii="Times New Roman" w:hAnsi="Times New Roman"/>
          <w:spacing w:val="-60"/>
          <w:w w:val="105"/>
          <w:sz w:val="28"/>
          <w:szCs w:val="28"/>
        </w:rPr>
        <w:t xml:space="preserve"> </w:t>
      </w:r>
      <w:r w:rsidRPr="00A9255B">
        <w:rPr>
          <w:rFonts w:ascii="Times New Roman" w:hAnsi="Times New Roman"/>
          <w:w w:val="105"/>
          <w:sz w:val="28"/>
          <w:szCs w:val="28"/>
        </w:rPr>
        <w:t>лікарню.</w:t>
      </w:r>
    </w:p>
    <w:p w:rsidR="009B5B99" w:rsidRPr="00A9255B" w:rsidRDefault="009B5B99" w:rsidP="009B5B99">
      <w:pPr>
        <w:spacing w:before="1" w:line="247" w:lineRule="auto"/>
        <w:ind w:left="446" w:right="727"/>
        <w:rPr>
          <w:rFonts w:ascii="Times New Roman" w:hAnsi="Times New Roman"/>
          <w:sz w:val="28"/>
          <w:szCs w:val="28"/>
        </w:rPr>
      </w:pPr>
      <w:r w:rsidRPr="00A9255B">
        <w:rPr>
          <w:rFonts w:ascii="Times New Roman" w:hAnsi="Times New Roman"/>
          <w:w w:val="105"/>
          <w:sz w:val="28"/>
          <w:szCs w:val="28"/>
        </w:rPr>
        <w:t>Для</w:t>
      </w:r>
      <w:r w:rsidRPr="00A9255B">
        <w:rPr>
          <w:rFonts w:ascii="Times New Roman" w:hAnsi="Times New Roman"/>
          <w:spacing w:val="-11"/>
          <w:w w:val="105"/>
          <w:sz w:val="28"/>
          <w:szCs w:val="28"/>
        </w:rPr>
        <w:t xml:space="preserve"> </w:t>
      </w:r>
      <w:r w:rsidRPr="00A9255B">
        <w:rPr>
          <w:rFonts w:ascii="Times New Roman" w:hAnsi="Times New Roman"/>
          <w:w w:val="105"/>
          <w:sz w:val="28"/>
          <w:szCs w:val="28"/>
        </w:rPr>
        <w:t>лікування</w:t>
      </w:r>
      <w:r w:rsidRPr="00A9255B">
        <w:rPr>
          <w:rFonts w:ascii="Times New Roman" w:hAnsi="Times New Roman"/>
          <w:spacing w:val="-10"/>
          <w:w w:val="105"/>
          <w:sz w:val="28"/>
          <w:szCs w:val="28"/>
        </w:rPr>
        <w:t xml:space="preserve"> </w:t>
      </w:r>
      <w:r w:rsidRPr="00A9255B">
        <w:rPr>
          <w:rFonts w:ascii="Times New Roman" w:hAnsi="Times New Roman"/>
          <w:w w:val="105"/>
          <w:sz w:val="28"/>
          <w:szCs w:val="28"/>
        </w:rPr>
        <w:t>ушкодженої</w:t>
      </w:r>
      <w:r w:rsidRPr="00A9255B">
        <w:rPr>
          <w:rFonts w:ascii="Times New Roman" w:hAnsi="Times New Roman"/>
          <w:spacing w:val="-11"/>
          <w:w w:val="105"/>
          <w:sz w:val="28"/>
          <w:szCs w:val="28"/>
        </w:rPr>
        <w:t xml:space="preserve"> </w:t>
      </w:r>
      <w:r w:rsidRPr="00A9255B">
        <w:rPr>
          <w:rFonts w:ascii="Times New Roman" w:hAnsi="Times New Roman"/>
          <w:w w:val="105"/>
          <w:sz w:val="28"/>
          <w:szCs w:val="28"/>
        </w:rPr>
        <w:t>шкіри</w:t>
      </w:r>
      <w:r w:rsidRPr="00A9255B">
        <w:rPr>
          <w:rFonts w:ascii="Times New Roman" w:hAnsi="Times New Roman"/>
          <w:spacing w:val="-10"/>
          <w:w w:val="105"/>
          <w:sz w:val="28"/>
          <w:szCs w:val="28"/>
        </w:rPr>
        <w:t xml:space="preserve"> </w:t>
      </w:r>
      <w:r w:rsidRPr="00A9255B">
        <w:rPr>
          <w:rFonts w:ascii="Times New Roman" w:hAnsi="Times New Roman"/>
          <w:w w:val="105"/>
          <w:sz w:val="28"/>
          <w:szCs w:val="28"/>
        </w:rPr>
        <w:t>потрібно</w:t>
      </w:r>
      <w:r w:rsidRPr="00A9255B">
        <w:rPr>
          <w:rFonts w:ascii="Times New Roman" w:hAnsi="Times New Roman"/>
          <w:spacing w:val="-11"/>
          <w:w w:val="105"/>
          <w:sz w:val="28"/>
          <w:szCs w:val="28"/>
        </w:rPr>
        <w:t xml:space="preserve"> </w:t>
      </w:r>
      <w:r w:rsidRPr="00A9255B">
        <w:rPr>
          <w:rFonts w:ascii="Times New Roman" w:hAnsi="Times New Roman"/>
          <w:w w:val="105"/>
          <w:sz w:val="28"/>
          <w:szCs w:val="28"/>
        </w:rPr>
        <w:t>застосовувати</w:t>
      </w:r>
      <w:r w:rsidRPr="00A9255B">
        <w:rPr>
          <w:rFonts w:ascii="Times New Roman" w:hAnsi="Times New Roman"/>
          <w:spacing w:val="-10"/>
          <w:w w:val="105"/>
          <w:sz w:val="28"/>
          <w:szCs w:val="28"/>
        </w:rPr>
        <w:t xml:space="preserve"> </w:t>
      </w:r>
      <w:r w:rsidRPr="00A9255B">
        <w:rPr>
          <w:rFonts w:ascii="Times New Roman" w:hAnsi="Times New Roman"/>
          <w:w w:val="105"/>
          <w:sz w:val="28"/>
          <w:szCs w:val="28"/>
        </w:rPr>
        <w:t>сульфадіазін</w:t>
      </w:r>
      <w:r w:rsidRPr="00A9255B">
        <w:rPr>
          <w:rFonts w:ascii="Times New Roman" w:hAnsi="Times New Roman"/>
          <w:spacing w:val="-61"/>
          <w:w w:val="105"/>
          <w:sz w:val="28"/>
          <w:szCs w:val="28"/>
        </w:rPr>
        <w:t xml:space="preserve">  </w:t>
      </w:r>
      <w:r w:rsidRPr="00A9255B">
        <w:rPr>
          <w:rFonts w:ascii="Times New Roman" w:hAnsi="Times New Roman"/>
          <w:sz w:val="28"/>
          <w:szCs w:val="28"/>
        </w:rPr>
        <w:t xml:space="preserve"> срібла</w:t>
      </w:r>
      <w:r w:rsidRPr="00A9255B">
        <w:rPr>
          <w:rFonts w:ascii="Times New Roman" w:hAnsi="Times New Roman"/>
          <w:spacing w:val="-14"/>
          <w:sz w:val="28"/>
          <w:szCs w:val="28"/>
        </w:rPr>
        <w:t xml:space="preserve"> </w:t>
      </w:r>
      <w:r w:rsidRPr="00A9255B">
        <w:rPr>
          <w:rFonts w:ascii="Times New Roman" w:hAnsi="Times New Roman"/>
          <w:sz w:val="28"/>
          <w:szCs w:val="28"/>
        </w:rPr>
        <w:t>та</w:t>
      </w:r>
      <w:r w:rsidRPr="00A9255B">
        <w:rPr>
          <w:rFonts w:ascii="Times New Roman" w:hAnsi="Times New Roman"/>
          <w:spacing w:val="-13"/>
          <w:sz w:val="28"/>
          <w:szCs w:val="28"/>
        </w:rPr>
        <w:t xml:space="preserve"> </w:t>
      </w:r>
      <w:r w:rsidRPr="00A9255B">
        <w:rPr>
          <w:rFonts w:ascii="Times New Roman" w:hAnsi="Times New Roman"/>
          <w:sz w:val="28"/>
          <w:szCs w:val="28"/>
        </w:rPr>
        <w:t>конкретні</w:t>
      </w:r>
      <w:r w:rsidRPr="00A9255B">
        <w:rPr>
          <w:rFonts w:ascii="Times New Roman" w:hAnsi="Times New Roman"/>
          <w:spacing w:val="-13"/>
          <w:sz w:val="28"/>
          <w:szCs w:val="28"/>
        </w:rPr>
        <w:t xml:space="preserve"> </w:t>
      </w:r>
      <w:r w:rsidRPr="00A9255B">
        <w:rPr>
          <w:rFonts w:ascii="Times New Roman" w:hAnsi="Times New Roman"/>
          <w:sz w:val="28"/>
          <w:szCs w:val="28"/>
        </w:rPr>
        <w:t>антибіотики.</w:t>
      </w:r>
    </w:p>
    <w:p w:rsidR="009B5B99" w:rsidRPr="00A9255B" w:rsidRDefault="009B5B99" w:rsidP="009B5B99">
      <w:pPr>
        <w:spacing w:before="162"/>
        <w:ind w:left="332"/>
        <w:rPr>
          <w:rFonts w:ascii="Times New Roman" w:hAnsi="Times New Roman"/>
          <w:b/>
          <w:sz w:val="28"/>
          <w:szCs w:val="28"/>
        </w:rPr>
      </w:pPr>
      <w:r w:rsidRPr="00A9255B">
        <w:rPr>
          <w:rFonts w:ascii="Times New Roman" w:hAnsi="Times New Roman"/>
          <w:b/>
          <w:sz w:val="28"/>
          <w:szCs w:val="28"/>
        </w:rPr>
        <w:t>Очі</w:t>
      </w:r>
    </w:p>
    <w:p w:rsidR="009B5B99" w:rsidRPr="00A9255B" w:rsidRDefault="009B5B99" w:rsidP="009B5B99">
      <w:pPr>
        <w:spacing w:before="10" w:line="247" w:lineRule="auto"/>
        <w:ind w:left="446" w:right="346"/>
        <w:rPr>
          <w:rFonts w:ascii="Times New Roman" w:hAnsi="Times New Roman"/>
          <w:sz w:val="28"/>
          <w:szCs w:val="28"/>
        </w:rPr>
      </w:pPr>
      <w:r w:rsidRPr="00A9255B">
        <w:rPr>
          <w:rFonts w:ascii="Times New Roman" w:hAnsi="Times New Roman"/>
          <w:sz w:val="28"/>
          <w:szCs w:val="28"/>
        </w:rPr>
        <w:lastRenderedPageBreak/>
        <w:t>Очі</w:t>
      </w:r>
      <w:r w:rsidRPr="00A9255B">
        <w:rPr>
          <w:rFonts w:ascii="Times New Roman" w:hAnsi="Times New Roman"/>
          <w:spacing w:val="16"/>
          <w:sz w:val="28"/>
          <w:szCs w:val="28"/>
        </w:rPr>
        <w:t xml:space="preserve"> </w:t>
      </w:r>
      <w:r w:rsidRPr="00A9255B">
        <w:rPr>
          <w:rFonts w:ascii="Times New Roman" w:hAnsi="Times New Roman"/>
          <w:sz w:val="28"/>
          <w:szCs w:val="28"/>
        </w:rPr>
        <w:t>повинні</w:t>
      </w:r>
      <w:r w:rsidRPr="00A9255B">
        <w:rPr>
          <w:rFonts w:ascii="Times New Roman" w:hAnsi="Times New Roman"/>
          <w:spacing w:val="16"/>
          <w:sz w:val="28"/>
          <w:szCs w:val="28"/>
        </w:rPr>
        <w:t xml:space="preserve"> </w:t>
      </w:r>
      <w:r w:rsidRPr="00A9255B">
        <w:rPr>
          <w:rFonts w:ascii="Times New Roman" w:hAnsi="Times New Roman"/>
          <w:sz w:val="28"/>
          <w:szCs w:val="28"/>
        </w:rPr>
        <w:t>бути</w:t>
      </w:r>
      <w:r w:rsidRPr="00A9255B">
        <w:rPr>
          <w:rFonts w:ascii="Times New Roman" w:hAnsi="Times New Roman"/>
          <w:spacing w:val="16"/>
          <w:sz w:val="28"/>
          <w:szCs w:val="28"/>
        </w:rPr>
        <w:t xml:space="preserve"> </w:t>
      </w:r>
      <w:r w:rsidRPr="00A9255B">
        <w:rPr>
          <w:rFonts w:ascii="Times New Roman" w:hAnsi="Times New Roman"/>
          <w:sz w:val="28"/>
          <w:szCs w:val="28"/>
        </w:rPr>
        <w:t>промиті</w:t>
      </w:r>
      <w:r w:rsidRPr="00A9255B">
        <w:rPr>
          <w:rFonts w:ascii="Times New Roman" w:hAnsi="Times New Roman"/>
          <w:spacing w:val="16"/>
          <w:sz w:val="28"/>
          <w:szCs w:val="28"/>
        </w:rPr>
        <w:t xml:space="preserve"> </w:t>
      </w:r>
      <w:r w:rsidRPr="00A9255B">
        <w:rPr>
          <w:rFonts w:ascii="Times New Roman" w:hAnsi="Times New Roman"/>
          <w:sz w:val="28"/>
          <w:szCs w:val="28"/>
        </w:rPr>
        <w:t>великою</w:t>
      </w:r>
      <w:r w:rsidRPr="00A9255B">
        <w:rPr>
          <w:rFonts w:ascii="Times New Roman" w:hAnsi="Times New Roman"/>
          <w:spacing w:val="16"/>
          <w:sz w:val="28"/>
          <w:szCs w:val="28"/>
        </w:rPr>
        <w:t xml:space="preserve"> </w:t>
      </w:r>
      <w:r w:rsidRPr="00A9255B">
        <w:rPr>
          <w:rFonts w:ascii="Times New Roman" w:hAnsi="Times New Roman"/>
          <w:sz w:val="28"/>
          <w:szCs w:val="28"/>
        </w:rPr>
        <w:t>кількістю</w:t>
      </w:r>
      <w:r w:rsidRPr="00A9255B">
        <w:rPr>
          <w:rFonts w:ascii="Times New Roman" w:hAnsi="Times New Roman"/>
          <w:spacing w:val="16"/>
          <w:sz w:val="28"/>
          <w:szCs w:val="28"/>
        </w:rPr>
        <w:t xml:space="preserve"> </w:t>
      </w:r>
      <w:r w:rsidRPr="00A9255B">
        <w:rPr>
          <w:rFonts w:ascii="Times New Roman" w:hAnsi="Times New Roman"/>
          <w:sz w:val="28"/>
          <w:szCs w:val="28"/>
        </w:rPr>
        <w:t>води</w:t>
      </w:r>
      <w:r w:rsidRPr="00A9255B">
        <w:rPr>
          <w:rFonts w:ascii="Times New Roman" w:hAnsi="Times New Roman"/>
          <w:spacing w:val="16"/>
          <w:sz w:val="28"/>
          <w:szCs w:val="28"/>
        </w:rPr>
        <w:t xml:space="preserve"> </w:t>
      </w:r>
      <w:r w:rsidRPr="00A9255B">
        <w:rPr>
          <w:rFonts w:ascii="Times New Roman" w:hAnsi="Times New Roman"/>
          <w:sz w:val="28"/>
          <w:szCs w:val="28"/>
        </w:rPr>
        <w:t>і</w:t>
      </w:r>
      <w:r w:rsidRPr="00A9255B">
        <w:rPr>
          <w:rFonts w:ascii="Times New Roman" w:hAnsi="Times New Roman"/>
          <w:spacing w:val="16"/>
          <w:sz w:val="28"/>
          <w:szCs w:val="28"/>
        </w:rPr>
        <w:t xml:space="preserve"> </w:t>
      </w:r>
      <w:r w:rsidRPr="00A9255B">
        <w:rPr>
          <w:rFonts w:ascii="Times New Roman" w:hAnsi="Times New Roman"/>
          <w:sz w:val="28"/>
          <w:szCs w:val="28"/>
        </w:rPr>
        <w:t>після</w:t>
      </w:r>
      <w:r w:rsidRPr="00A9255B">
        <w:rPr>
          <w:rFonts w:ascii="Times New Roman" w:hAnsi="Times New Roman"/>
          <w:spacing w:val="16"/>
          <w:sz w:val="28"/>
          <w:szCs w:val="28"/>
        </w:rPr>
        <w:t xml:space="preserve"> </w:t>
      </w:r>
      <w:r w:rsidRPr="00A9255B">
        <w:rPr>
          <w:rFonts w:ascii="Times New Roman" w:hAnsi="Times New Roman"/>
          <w:sz w:val="28"/>
          <w:szCs w:val="28"/>
        </w:rPr>
        <w:t>цього</w:t>
      </w:r>
      <w:r w:rsidRPr="00A9255B">
        <w:rPr>
          <w:rFonts w:ascii="Times New Roman" w:hAnsi="Times New Roman"/>
          <w:spacing w:val="16"/>
          <w:sz w:val="28"/>
          <w:szCs w:val="28"/>
        </w:rPr>
        <w:t xml:space="preserve"> </w:t>
      </w:r>
      <w:r w:rsidRPr="00A9255B">
        <w:rPr>
          <w:rFonts w:ascii="Times New Roman" w:hAnsi="Times New Roman"/>
          <w:sz w:val="28"/>
          <w:szCs w:val="28"/>
        </w:rPr>
        <w:t>застосовуються</w:t>
      </w:r>
      <w:r w:rsidRPr="00A9255B">
        <w:rPr>
          <w:rFonts w:ascii="Times New Roman" w:hAnsi="Times New Roman"/>
          <w:spacing w:val="-14"/>
          <w:sz w:val="28"/>
          <w:szCs w:val="28"/>
        </w:rPr>
        <w:t xml:space="preserve"> </w:t>
      </w:r>
      <w:r w:rsidRPr="00A9255B">
        <w:rPr>
          <w:rFonts w:ascii="Times New Roman" w:hAnsi="Times New Roman"/>
          <w:sz w:val="28"/>
          <w:szCs w:val="28"/>
        </w:rPr>
        <w:t>конкретні</w:t>
      </w:r>
      <w:r w:rsidRPr="00A9255B">
        <w:rPr>
          <w:rFonts w:ascii="Times New Roman" w:hAnsi="Times New Roman"/>
          <w:spacing w:val="-13"/>
          <w:sz w:val="28"/>
          <w:szCs w:val="28"/>
        </w:rPr>
        <w:t xml:space="preserve"> </w:t>
      </w:r>
      <w:r w:rsidRPr="00A9255B">
        <w:rPr>
          <w:rFonts w:ascii="Times New Roman" w:hAnsi="Times New Roman"/>
          <w:sz w:val="28"/>
          <w:szCs w:val="28"/>
        </w:rPr>
        <w:t>антибіотики.</w:t>
      </w:r>
    </w:p>
    <w:p w:rsidR="009B5B99" w:rsidRPr="00A9255B" w:rsidRDefault="009B5B99" w:rsidP="009B5B99">
      <w:pPr>
        <w:spacing w:before="122"/>
        <w:ind w:left="332"/>
        <w:rPr>
          <w:rFonts w:ascii="Times New Roman" w:hAnsi="Times New Roman"/>
          <w:b/>
          <w:sz w:val="28"/>
          <w:szCs w:val="28"/>
        </w:rPr>
      </w:pPr>
      <w:r w:rsidRPr="00A9255B">
        <w:rPr>
          <w:rFonts w:ascii="Times New Roman" w:hAnsi="Times New Roman"/>
          <w:b/>
          <w:sz w:val="28"/>
          <w:szCs w:val="28"/>
        </w:rPr>
        <w:t>Органи</w:t>
      </w:r>
      <w:r w:rsidRPr="00A9255B">
        <w:rPr>
          <w:rFonts w:ascii="Times New Roman" w:hAnsi="Times New Roman"/>
          <w:b/>
          <w:spacing w:val="56"/>
          <w:sz w:val="28"/>
          <w:szCs w:val="28"/>
        </w:rPr>
        <w:t xml:space="preserve"> </w:t>
      </w:r>
      <w:r w:rsidRPr="00A9255B">
        <w:rPr>
          <w:rFonts w:ascii="Times New Roman" w:hAnsi="Times New Roman"/>
          <w:b/>
          <w:sz w:val="28"/>
          <w:szCs w:val="28"/>
        </w:rPr>
        <w:t>дихання</w:t>
      </w:r>
    </w:p>
    <w:p w:rsidR="009B5B99" w:rsidRPr="00A9255B" w:rsidRDefault="009B5B99" w:rsidP="009B5B99">
      <w:pPr>
        <w:tabs>
          <w:tab w:val="left" w:pos="1584"/>
        </w:tabs>
        <w:spacing w:before="8"/>
        <w:ind w:left="426"/>
        <w:rPr>
          <w:rFonts w:ascii="Times New Roman" w:hAnsi="Times New Roman"/>
          <w:w w:val="110"/>
          <w:sz w:val="24"/>
          <w:szCs w:val="24"/>
        </w:rPr>
      </w:pPr>
      <w:r w:rsidRPr="00A9255B">
        <w:rPr>
          <w:rFonts w:ascii="Times New Roman" w:hAnsi="Times New Roman"/>
          <w:w w:val="105"/>
          <w:sz w:val="28"/>
          <w:szCs w:val="28"/>
        </w:rPr>
        <w:t>У</w:t>
      </w:r>
      <w:r w:rsidRPr="00A9255B">
        <w:rPr>
          <w:rFonts w:ascii="Times New Roman" w:hAnsi="Times New Roman"/>
          <w:spacing w:val="13"/>
          <w:w w:val="105"/>
          <w:sz w:val="28"/>
          <w:szCs w:val="28"/>
        </w:rPr>
        <w:t xml:space="preserve"> </w:t>
      </w:r>
      <w:r w:rsidRPr="00A9255B">
        <w:rPr>
          <w:rFonts w:ascii="Times New Roman" w:hAnsi="Times New Roman"/>
          <w:w w:val="105"/>
          <w:sz w:val="28"/>
          <w:szCs w:val="28"/>
        </w:rPr>
        <w:t>випадку</w:t>
      </w:r>
      <w:r w:rsidRPr="00A9255B">
        <w:rPr>
          <w:rFonts w:ascii="Times New Roman" w:hAnsi="Times New Roman"/>
          <w:spacing w:val="14"/>
          <w:w w:val="105"/>
          <w:sz w:val="28"/>
          <w:szCs w:val="28"/>
        </w:rPr>
        <w:t xml:space="preserve"> </w:t>
      </w:r>
      <w:r w:rsidRPr="00A9255B">
        <w:rPr>
          <w:rFonts w:ascii="Times New Roman" w:hAnsi="Times New Roman"/>
          <w:w w:val="105"/>
          <w:sz w:val="28"/>
          <w:szCs w:val="28"/>
        </w:rPr>
        <w:t>бронхоспазму</w:t>
      </w:r>
      <w:r w:rsidRPr="00A9255B">
        <w:rPr>
          <w:rFonts w:ascii="Times New Roman" w:hAnsi="Times New Roman"/>
          <w:spacing w:val="14"/>
          <w:w w:val="105"/>
          <w:sz w:val="28"/>
          <w:szCs w:val="28"/>
        </w:rPr>
        <w:t xml:space="preserve"> </w:t>
      </w:r>
      <w:r w:rsidRPr="00A9255B">
        <w:rPr>
          <w:rFonts w:ascii="Times New Roman" w:hAnsi="Times New Roman"/>
          <w:w w:val="105"/>
          <w:sz w:val="28"/>
          <w:szCs w:val="28"/>
        </w:rPr>
        <w:t>–</w:t>
      </w:r>
      <w:r w:rsidRPr="00A9255B">
        <w:rPr>
          <w:rFonts w:ascii="Times New Roman" w:hAnsi="Times New Roman"/>
          <w:spacing w:val="14"/>
          <w:w w:val="105"/>
          <w:sz w:val="28"/>
          <w:szCs w:val="28"/>
        </w:rPr>
        <w:t xml:space="preserve"> </w:t>
      </w:r>
      <w:r w:rsidRPr="00A9255B">
        <w:rPr>
          <w:rFonts w:ascii="Times New Roman" w:hAnsi="Times New Roman"/>
          <w:w w:val="105"/>
          <w:sz w:val="28"/>
          <w:szCs w:val="28"/>
        </w:rPr>
        <w:t>бронхолітичні</w:t>
      </w:r>
      <w:r w:rsidRPr="00A9255B">
        <w:rPr>
          <w:rFonts w:ascii="Times New Roman" w:hAnsi="Times New Roman"/>
          <w:spacing w:val="13"/>
          <w:w w:val="105"/>
          <w:sz w:val="28"/>
          <w:szCs w:val="28"/>
        </w:rPr>
        <w:t xml:space="preserve"> </w:t>
      </w:r>
      <w:r w:rsidRPr="00A9255B">
        <w:rPr>
          <w:rFonts w:ascii="Times New Roman" w:hAnsi="Times New Roman"/>
          <w:w w:val="105"/>
          <w:sz w:val="28"/>
          <w:szCs w:val="28"/>
        </w:rPr>
        <w:t>засоби</w:t>
      </w:r>
      <w:r w:rsidRPr="00A9255B">
        <w:rPr>
          <w:rFonts w:ascii="Times New Roman" w:hAnsi="Times New Roman"/>
          <w:spacing w:val="14"/>
          <w:w w:val="105"/>
          <w:sz w:val="28"/>
          <w:szCs w:val="28"/>
        </w:rPr>
        <w:t xml:space="preserve"> </w:t>
      </w:r>
      <w:r w:rsidRPr="00A9255B">
        <w:rPr>
          <w:rFonts w:ascii="Times New Roman" w:hAnsi="Times New Roman"/>
          <w:w w:val="105"/>
          <w:sz w:val="28"/>
          <w:szCs w:val="28"/>
        </w:rPr>
        <w:t>та</w:t>
      </w:r>
      <w:r w:rsidRPr="00A9255B">
        <w:rPr>
          <w:rFonts w:ascii="Times New Roman" w:hAnsi="Times New Roman"/>
          <w:spacing w:val="14"/>
          <w:w w:val="105"/>
          <w:sz w:val="28"/>
          <w:szCs w:val="28"/>
        </w:rPr>
        <w:t xml:space="preserve"> </w:t>
      </w:r>
      <w:r w:rsidRPr="00A9255B">
        <w:rPr>
          <w:rFonts w:ascii="Times New Roman" w:hAnsi="Times New Roman"/>
          <w:w w:val="105"/>
          <w:sz w:val="28"/>
          <w:szCs w:val="28"/>
        </w:rPr>
        <w:t>кортикостероїди,</w:t>
      </w:r>
      <w:r w:rsidRPr="00A9255B">
        <w:rPr>
          <w:rFonts w:ascii="Times New Roman" w:hAnsi="Times New Roman"/>
          <w:spacing w:val="-61"/>
          <w:w w:val="105"/>
          <w:sz w:val="28"/>
          <w:szCs w:val="28"/>
        </w:rPr>
        <w:t xml:space="preserve"> </w:t>
      </w:r>
      <w:r w:rsidRPr="00A9255B">
        <w:rPr>
          <w:rFonts w:ascii="Times New Roman" w:hAnsi="Times New Roman"/>
          <w:sz w:val="28"/>
          <w:szCs w:val="28"/>
        </w:rPr>
        <w:t>а в разі інтенсивного впливу – ендотрахеальна інкубація та штучна вен</w:t>
      </w:r>
      <w:r w:rsidRPr="00A9255B">
        <w:rPr>
          <w:rFonts w:ascii="Times New Roman" w:hAnsi="Times New Roman"/>
          <w:w w:val="110"/>
          <w:sz w:val="28"/>
          <w:szCs w:val="28"/>
        </w:rPr>
        <w:t>тиляція</w:t>
      </w:r>
      <w:r w:rsidRPr="00A9255B">
        <w:rPr>
          <w:rFonts w:ascii="Times New Roman" w:hAnsi="Times New Roman"/>
          <w:spacing w:val="-22"/>
          <w:w w:val="110"/>
          <w:sz w:val="28"/>
          <w:szCs w:val="28"/>
        </w:rPr>
        <w:t xml:space="preserve"> </w:t>
      </w:r>
      <w:r w:rsidRPr="00A9255B">
        <w:rPr>
          <w:rFonts w:ascii="Times New Roman" w:hAnsi="Times New Roman"/>
          <w:w w:val="110"/>
          <w:sz w:val="28"/>
          <w:szCs w:val="28"/>
        </w:rPr>
        <w:t>легень</w:t>
      </w:r>
      <w:r w:rsidRPr="00A9255B">
        <w:rPr>
          <w:rFonts w:ascii="Times New Roman" w:hAnsi="Times New Roman"/>
          <w:w w:val="110"/>
          <w:sz w:val="24"/>
          <w:szCs w:val="24"/>
        </w:rPr>
        <w:t>.</w:t>
      </w:r>
    </w:p>
    <w:p w:rsidR="009B5B99" w:rsidRPr="00A9255B" w:rsidRDefault="009B5B99" w:rsidP="009B5B99">
      <w:pPr>
        <w:spacing w:before="57"/>
        <w:ind w:left="256"/>
        <w:rPr>
          <w:rFonts w:ascii="Times New Roman" w:hAnsi="Times New Roman"/>
          <w:sz w:val="24"/>
          <w:szCs w:val="24"/>
        </w:rPr>
      </w:pPr>
      <w:r w:rsidRPr="00A9255B">
        <w:rPr>
          <w:rFonts w:ascii="Times New Roman" w:hAnsi="Times New Roman"/>
        </w:rPr>
        <w:t xml:space="preserve">                   </w:t>
      </w:r>
      <w:r w:rsidRPr="00A9255B">
        <w:rPr>
          <w:rFonts w:ascii="Times New Roman" w:hAnsi="Times New Roman"/>
          <w:sz w:val="24"/>
          <w:szCs w:val="24"/>
        </w:rPr>
        <w:t>КЛІНІЧНІ</w:t>
      </w:r>
      <w:r w:rsidRPr="00A9255B">
        <w:rPr>
          <w:rFonts w:ascii="Times New Roman" w:hAnsi="Times New Roman"/>
          <w:spacing w:val="24"/>
          <w:sz w:val="24"/>
          <w:szCs w:val="24"/>
        </w:rPr>
        <w:t xml:space="preserve"> </w:t>
      </w:r>
      <w:r w:rsidRPr="00A9255B">
        <w:rPr>
          <w:rFonts w:ascii="Times New Roman" w:hAnsi="Times New Roman"/>
          <w:sz w:val="24"/>
          <w:szCs w:val="24"/>
        </w:rPr>
        <w:t>ПРОЯВИ</w:t>
      </w:r>
      <w:r w:rsidRPr="00A9255B">
        <w:rPr>
          <w:rFonts w:ascii="Times New Roman" w:hAnsi="Times New Roman"/>
          <w:spacing w:val="25"/>
          <w:sz w:val="24"/>
          <w:szCs w:val="24"/>
        </w:rPr>
        <w:t xml:space="preserve"> </w:t>
      </w:r>
      <w:r w:rsidRPr="00A9255B">
        <w:rPr>
          <w:rFonts w:ascii="Times New Roman" w:hAnsi="Times New Roman"/>
          <w:sz w:val="24"/>
          <w:szCs w:val="24"/>
        </w:rPr>
        <w:t>ЗАДУШЛИВИХ</w:t>
      </w:r>
      <w:r w:rsidRPr="00A9255B">
        <w:rPr>
          <w:rFonts w:ascii="Times New Roman" w:hAnsi="Times New Roman"/>
          <w:spacing w:val="25"/>
          <w:sz w:val="24"/>
          <w:szCs w:val="24"/>
        </w:rPr>
        <w:t xml:space="preserve"> </w:t>
      </w:r>
      <w:r w:rsidRPr="00A9255B">
        <w:rPr>
          <w:rFonts w:ascii="Times New Roman" w:hAnsi="Times New Roman"/>
          <w:sz w:val="24"/>
          <w:szCs w:val="24"/>
        </w:rPr>
        <w:t>ОТРУЙНИХ</w:t>
      </w:r>
      <w:r w:rsidRPr="00A9255B">
        <w:rPr>
          <w:rFonts w:ascii="Times New Roman" w:hAnsi="Times New Roman"/>
          <w:spacing w:val="49"/>
          <w:sz w:val="24"/>
          <w:szCs w:val="24"/>
        </w:rPr>
        <w:t xml:space="preserve"> </w:t>
      </w:r>
      <w:r w:rsidRPr="00A9255B">
        <w:rPr>
          <w:rFonts w:ascii="Times New Roman" w:hAnsi="Times New Roman"/>
          <w:sz w:val="24"/>
          <w:szCs w:val="24"/>
        </w:rPr>
        <w:t>РЕЧОВИН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402"/>
        <w:gridCol w:w="3395"/>
      </w:tblGrid>
      <w:tr w:rsidR="009B5B99" w:rsidRPr="00A9255B" w:rsidTr="0094774A">
        <w:trPr>
          <w:trHeight w:val="1755"/>
        </w:trPr>
        <w:tc>
          <w:tcPr>
            <w:tcW w:w="2689" w:type="dxa"/>
            <w:shd w:val="clear" w:color="auto" w:fill="auto"/>
          </w:tcPr>
          <w:p w:rsidR="009B5B99" w:rsidRPr="00A9255B" w:rsidRDefault="009B5B99" w:rsidP="0094774A">
            <w:pPr>
              <w:ind w:left="1412"/>
              <w:rPr>
                <w:rFonts w:ascii="Times New Roman" w:hAnsi="Times New Roman"/>
                <w:b/>
                <w:sz w:val="20"/>
                <w:szCs w:val="20"/>
              </w:rPr>
            </w:pPr>
            <w:r w:rsidRPr="00A9255B">
              <w:rPr>
                <w:rFonts w:ascii="Times New Roman" w:hAnsi="Times New Roman"/>
                <w:b/>
                <w:sz w:val="20"/>
                <w:szCs w:val="20"/>
              </w:rPr>
              <w:t>Очі</w:t>
            </w:r>
          </w:p>
          <w:p w:rsidR="009B5B99" w:rsidRPr="00A9255B" w:rsidRDefault="009B5B99" w:rsidP="0094774A">
            <w:pPr>
              <w:pStyle w:val="ab"/>
              <w:tabs>
                <w:tab w:val="left" w:pos="1018"/>
              </w:tabs>
              <w:spacing w:before="5" w:line="247" w:lineRule="auto"/>
              <w:ind w:left="923" w:firstLine="0"/>
              <w:rPr>
                <w:sz w:val="20"/>
                <w:szCs w:val="20"/>
              </w:rPr>
            </w:pPr>
            <w:r w:rsidRPr="00A9255B">
              <w:rPr>
                <w:sz w:val="20"/>
                <w:szCs w:val="20"/>
              </w:rPr>
              <w:t>відчуття</w:t>
            </w:r>
            <w:r w:rsidRPr="00A9255B">
              <w:rPr>
                <w:spacing w:val="15"/>
                <w:sz w:val="20"/>
                <w:szCs w:val="20"/>
              </w:rPr>
              <w:t xml:space="preserve"> </w:t>
            </w:r>
            <w:r w:rsidRPr="00A9255B">
              <w:rPr>
                <w:sz w:val="20"/>
                <w:szCs w:val="20"/>
              </w:rPr>
              <w:t>печії</w:t>
            </w:r>
            <w:r w:rsidRPr="00A9255B">
              <w:rPr>
                <w:spacing w:val="15"/>
                <w:sz w:val="20"/>
                <w:szCs w:val="20"/>
              </w:rPr>
              <w:t xml:space="preserve"> </w:t>
            </w:r>
            <w:r w:rsidRPr="00A9255B">
              <w:rPr>
                <w:sz w:val="20"/>
                <w:szCs w:val="20"/>
              </w:rPr>
              <w:t>в</w:t>
            </w:r>
            <w:r w:rsidRPr="00A9255B">
              <w:rPr>
                <w:spacing w:val="-52"/>
                <w:sz w:val="20"/>
                <w:szCs w:val="20"/>
              </w:rPr>
              <w:t xml:space="preserve"> </w:t>
            </w:r>
            <w:r w:rsidRPr="00A9255B">
              <w:rPr>
                <w:sz w:val="20"/>
                <w:szCs w:val="20"/>
              </w:rPr>
              <w:t>очах</w:t>
            </w:r>
          </w:p>
          <w:p w:rsidR="009B5B99" w:rsidRPr="00A9255B" w:rsidRDefault="009B5B99" w:rsidP="0094774A">
            <w:pPr>
              <w:pStyle w:val="ab"/>
              <w:tabs>
                <w:tab w:val="left" w:pos="924"/>
              </w:tabs>
              <w:spacing w:before="26" w:line="240" w:lineRule="auto"/>
              <w:ind w:left="923" w:firstLine="0"/>
              <w:rPr>
                <w:sz w:val="20"/>
                <w:szCs w:val="20"/>
              </w:rPr>
            </w:pPr>
            <w:r w:rsidRPr="00A9255B">
              <w:rPr>
                <w:w w:val="105"/>
                <w:sz w:val="20"/>
                <w:szCs w:val="20"/>
              </w:rPr>
              <w:t>сльозотеча</w:t>
            </w:r>
          </w:p>
          <w:p w:rsidR="009B5B99" w:rsidRPr="00A9255B" w:rsidRDefault="009B5B99" w:rsidP="0094774A">
            <w:pPr>
              <w:jc w:val="center"/>
              <w:rPr>
                <w:rFonts w:ascii="Times New Roman" w:hAnsi="Times New Roman"/>
                <w:sz w:val="20"/>
                <w:szCs w:val="20"/>
              </w:rPr>
            </w:pPr>
          </w:p>
        </w:tc>
        <w:tc>
          <w:tcPr>
            <w:tcW w:w="3402" w:type="dxa"/>
            <w:shd w:val="clear" w:color="auto" w:fill="auto"/>
          </w:tcPr>
          <w:p w:rsidR="009B5B99" w:rsidRPr="00A9255B" w:rsidRDefault="009B5B99" w:rsidP="0094774A">
            <w:pPr>
              <w:spacing w:before="125"/>
              <w:ind w:left="914"/>
              <w:rPr>
                <w:rFonts w:ascii="Times New Roman" w:hAnsi="Times New Roman"/>
                <w:b/>
                <w:sz w:val="20"/>
                <w:szCs w:val="20"/>
              </w:rPr>
            </w:pPr>
            <w:r w:rsidRPr="00A9255B">
              <w:rPr>
                <w:rFonts w:ascii="Times New Roman" w:hAnsi="Times New Roman"/>
                <w:b/>
                <w:sz w:val="20"/>
                <w:szCs w:val="20"/>
              </w:rPr>
              <w:t>Дихальні</w:t>
            </w:r>
            <w:r w:rsidRPr="00A9255B">
              <w:rPr>
                <w:rFonts w:ascii="Times New Roman" w:hAnsi="Times New Roman"/>
                <w:b/>
                <w:spacing w:val="35"/>
                <w:sz w:val="20"/>
                <w:szCs w:val="20"/>
              </w:rPr>
              <w:t xml:space="preserve"> </w:t>
            </w:r>
            <w:r w:rsidRPr="00A9255B">
              <w:rPr>
                <w:rFonts w:ascii="Times New Roman" w:hAnsi="Times New Roman"/>
                <w:b/>
                <w:sz w:val="20"/>
                <w:szCs w:val="20"/>
              </w:rPr>
              <w:t xml:space="preserve">шляхи </w:t>
            </w:r>
          </w:p>
          <w:p w:rsidR="009B5B99" w:rsidRPr="00A9255B" w:rsidRDefault="009B5B99" w:rsidP="0094774A">
            <w:pPr>
              <w:pStyle w:val="ab"/>
              <w:tabs>
                <w:tab w:val="left" w:pos="388"/>
              </w:tabs>
              <w:spacing w:before="5" w:line="240" w:lineRule="auto"/>
              <w:ind w:left="387" w:firstLine="0"/>
              <w:rPr>
                <w:sz w:val="20"/>
                <w:szCs w:val="20"/>
              </w:rPr>
            </w:pPr>
            <w:r w:rsidRPr="00A9255B">
              <w:rPr>
                <w:sz w:val="20"/>
                <w:szCs w:val="20"/>
              </w:rPr>
              <w:t>кашель</w:t>
            </w:r>
            <w:r w:rsidRPr="00A9255B">
              <w:rPr>
                <w:spacing w:val="-9"/>
                <w:sz w:val="20"/>
                <w:szCs w:val="20"/>
              </w:rPr>
              <w:t xml:space="preserve"> </w:t>
            </w:r>
          </w:p>
          <w:p w:rsidR="009B5B99" w:rsidRPr="00A9255B" w:rsidRDefault="009B5B99" w:rsidP="0094774A">
            <w:pPr>
              <w:pStyle w:val="ab"/>
              <w:tabs>
                <w:tab w:val="left" w:pos="388"/>
              </w:tabs>
              <w:spacing w:before="7" w:line="240" w:lineRule="auto"/>
              <w:ind w:left="387" w:firstLine="0"/>
              <w:rPr>
                <w:sz w:val="20"/>
                <w:szCs w:val="20"/>
              </w:rPr>
            </w:pPr>
            <w:r w:rsidRPr="00A9255B">
              <w:rPr>
                <w:sz w:val="20"/>
                <w:szCs w:val="20"/>
              </w:rPr>
              <w:t>спазм</w:t>
            </w:r>
            <w:r w:rsidRPr="00A9255B">
              <w:rPr>
                <w:spacing w:val="7"/>
                <w:sz w:val="20"/>
                <w:szCs w:val="20"/>
              </w:rPr>
              <w:t xml:space="preserve"> </w:t>
            </w:r>
            <w:r w:rsidRPr="00A9255B">
              <w:rPr>
                <w:sz w:val="20"/>
                <w:szCs w:val="20"/>
              </w:rPr>
              <w:t>гортані</w:t>
            </w:r>
          </w:p>
          <w:p w:rsidR="009B5B99" w:rsidRPr="00A9255B" w:rsidRDefault="009B5B99" w:rsidP="0094774A">
            <w:pPr>
              <w:pStyle w:val="ab"/>
              <w:tabs>
                <w:tab w:val="left" w:pos="388"/>
              </w:tabs>
              <w:spacing w:before="7" w:line="240" w:lineRule="auto"/>
              <w:ind w:left="387" w:firstLine="0"/>
              <w:rPr>
                <w:sz w:val="20"/>
                <w:szCs w:val="20"/>
              </w:rPr>
            </w:pPr>
            <w:r w:rsidRPr="00A9255B">
              <w:rPr>
                <w:sz w:val="20"/>
                <w:szCs w:val="20"/>
              </w:rPr>
              <w:t>набряк</w:t>
            </w:r>
            <w:r w:rsidRPr="00A9255B">
              <w:rPr>
                <w:spacing w:val="-7"/>
                <w:sz w:val="20"/>
                <w:szCs w:val="20"/>
              </w:rPr>
              <w:t xml:space="preserve"> </w:t>
            </w:r>
            <w:r w:rsidRPr="00A9255B">
              <w:rPr>
                <w:sz w:val="20"/>
                <w:szCs w:val="20"/>
              </w:rPr>
              <w:t>легень</w:t>
            </w:r>
          </w:p>
          <w:p w:rsidR="009B5B99" w:rsidRPr="00A9255B" w:rsidRDefault="009B5B99" w:rsidP="0094774A">
            <w:pPr>
              <w:pStyle w:val="ab"/>
              <w:tabs>
                <w:tab w:val="left" w:pos="388"/>
              </w:tabs>
              <w:spacing w:before="7" w:line="240" w:lineRule="auto"/>
              <w:ind w:left="387" w:firstLine="0"/>
              <w:rPr>
                <w:sz w:val="20"/>
                <w:szCs w:val="20"/>
              </w:rPr>
            </w:pPr>
            <w:r w:rsidRPr="00A9255B">
              <w:rPr>
                <w:sz w:val="20"/>
                <w:szCs w:val="20"/>
              </w:rPr>
              <w:t>дихальна</w:t>
            </w:r>
            <w:r w:rsidRPr="00A9255B">
              <w:rPr>
                <w:spacing w:val="10"/>
                <w:sz w:val="20"/>
                <w:szCs w:val="20"/>
              </w:rPr>
              <w:t xml:space="preserve"> </w:t>
            </w:r>
            <w:r w:rsidRPr="00A9255B">
              <w:rPr>
                <w:sz w:val="20"/>
                <w:szCs w:val="20"/>
              </w:rPr>
              <w:t>недостатність</w:t>
            </w:r>
          </w:p>
          <w:p w:rsidR="009B5B99" w:rsidRPr="00A9255B" w:rsidRDefault="009B5B99" w:rsidP="0094774A">
            <w:pPr>
              <w:pStyle w:val="ab"/>
              <w:tabs>
                <w:tab w:val="left" w:pos="388"/>
              </w:tabs>
              <w:spacing w:before="7" w:line="240" w:lineRule="auto"/>
              <w:ind w:left="387" w:firstLine="0"/>
              <w:rPr>
                <w:sz w:val="20"/>
                <w:szCs w:val="20"/>
              </w:rPr>
            </w:pPr>
            <w:r w:rsidRPr="00A9255B">
              <w:rPr>
                <w:sz w:val="20"/>
                <w:szCs w:val="20"/>
              </w:rPr>
              <w:t>наростання рідини у легенях</w:t>
            </w:r>
          </w:p>
          <w:p w:rsidR="009B5B99" w:rsidRPr="00A9255B" w:rsidRDefault="009B5B99" w:rsidP="0094774A">
            <w:pPr>
              <w:pStyle w:val="ab"/>
              <w:tabs>
                <w:tab w:val="left" w:pos="408"/>
              </w:tabs>
              <w:spacing w:before="31" w:line="240" w:lineRule="auto"/>
              <w:ind w:left="407" w:firstLine="0"/>
              <w:rPr>
                <w:sz w:val="20"/>
                <w:szCs w:val="20"/>
              </w:rPr>
            </w:pPr>
            <w:r w:rsidRPr="00A9255B">
              <w:rPr>
                <w:sz w:val="20"/>
                <w:szCs w:val="20"/>
              </w:rPr>
              <w:t>почуття</w:t>
            </w:r>
            <w:r w:rsidRPr="00A9255B">
              <w:rPr>
                <w:spacing w:val="3"/>
                <w:sz w:val="20"/>
                <w:szCs w:val="20"/>
              </w:rPr>
              <w:t xml:space="preserve"> </w:t>
            </w:r>
            <w:r w:rsidRPr="00A9255B">
              <w:rPr>
                <w:sz w:val="20"/>
                <w:szCs w:val="20"/>
              </w:rPr>
              <w:t>стиснення</w:t>
            </w:r>
            <w:r w:rsidRPr="00A9255B">
              <w:rPr>
                <w:spacing w:val="3"/>
                <w:sz w:val="20"/>
                <w:szCs w:val="20"/>
              </w:rPr>
              <w:t xml:space="preserve"> </w:t>
            </w:r>
            <w:r w:rsidRPr="00A9255B">
              <w:rPr>
                <w:sz w:val="20"/>
                <w:szCs w:val="20"/>
              </w:rPr>
              <w:t>в</w:t>
            </w:r>
            <w:r w:rsidRPr="00A9255B">
              <w:rPr>
                <w:spacing w:val="3"/>
                <w:sz w:val="20"/>
                <w:szCs w:val="20"/>
              </w:rPr>
              <w:t xml:space="preserve"> </w:t>
            </w:r>
            <w:r w:rsidRPr="00A9255B">
              <w:rPr>
                <w:sz w:val="20"/>
                <w:szCs w:val="20"/>
              </w:rPr>
              <w:t xml:space="preserve">грудях </w:t>
            </w:r>
          </w:p>
        </w:tc>
        <w:tc>
          <w:tcPr>
            <w:tcW w:w="3395" w:type="dxa"/>
            <w:shd w:val="clear" w:color="auto" w:fill="auto"/>
          </w:tcPr>
          <w:p w:rsidR="009B5B99" w:rsidRPr="00A9255B" w:rsidRDefault="009B5B99" w:rsidP="0094774A">
            <w:pPr>
              <w:spacing w:before="88"/>
              <w:ind w:left="1131"/>
              <w:rPr>
                <w:rFonts w:ascii="Times New Roman" w:hAnsi="Times New Roman"/>
                <w:b/>
                <w:sz w:val="20"/>
                <w:szCs w:val="20"/>
              </w:rPr>
            </w:pPr>
            <w:r w:rsidRPr="00A9255B">
              <w:rPr>
                <w:rFonts w:ascii="Times New Roman" w:hAnsi="Times New Roman"/>
                <w:b/>
                <w:w w:val="105"/>
                <w:sz w:val="20"/>
                <w:szCs w:val="20"/>
              </w:rPr>
              <w:t>Шкіра</w:t>
            </w:r>
          </w:p>
          <w:p w:rsidR="009B5B99" w:rsidRPr="00A9255B" w:rsidRDefault="009B5B99" w:rsidP="0094774A">
            <w:pPr>
              <w:pStyle w:val="ab"/>
              <w:tabs>
                <w:tab w:val="left" w:pos="755"/>
              </w:tabs>
              <w:spacing w:before="4" w:line="261" w:lineRule="auto"/>
              <w:ind w:left="754" w:right="746" w:firstLine="0"/>
              <w:rPr>
                <w:sz w:val="20"/>
                <w:szCs w:val="20"/>
              </w:rPr>
            </w:pPr>
            <w:r w:rsidRPr="00A9255B">
              <w:rPr>
                <w:w w:val="105"/>
                <w:sz w:val="20"/>
                <w:szCs w:val="20"/>
              </w:rPr>
              <w:t>ціаноз</w:t>
            </w:r>
            <w:r w:rsidRPr="00A9255B">
              <w:rPr>
                <w:spacing w:val="1"/>
                <w:w w:val="105"/>
                <w:sz w:val="20"/>
                <w:szCs w:val="20"/>
              </w:rPr>
              <w:t xml:space="preserve"> </w:t>
            </w:r>
            <w:r w:rsidRPr="00A9255B">
              <w:rPr>
                <w:w w:val="105"/>
                <w:sz w:val="20"/>
                <w:szCs w:val="20"/>
              </w:rPr>
              <w:t>(синюшний</w:t>
            </w:r>
            <w:r w:rsidRPr="00A9255B">
              <w:rPr>
                <w:spacing w:val="1"/>
                <w:w w:val="105"/>
                <w:sz w:val="20"/>
                <w:szCs w:val="20"/>
              </w:rPr>
              <w:t xml:space="preserve"> </w:t>
            </w:r>
            <w:r w:rsidRPr="00A9255B">
              <w:rPr>
                <w:spacing w:val="-2"/>
                <w:sz w:val="20"/>
                <w:szCs w:val="20"/>
              </w:rPr>
              <w:t>колір</w:t>
            </w:r>
            <w:r w:rsidRPr="00A9255B">
              <w:rPr>
                <w:spacing w:val="-13"/>
                <w:sz w:val="20"/>
                <w:szCs w:val="20"/>
              </w:rPr>
              <w:t xml:space="preserve"> </w:t>
            </w:r>
            <w:r w:rsidRPr="00A9255B">
              <w:rPr>
                <w:spacing w:val="-1"/>
                <w:sz w:val="20"/>
                <w:szCs w:val="20"/>
              </w:rPr>
              <w:t>шкіри)</w:t>
            </w:r>
          </w:p>
          <w:p w:rsidR="009B5B99" w:rsidRPr="00A9255B" w:rsidRDefault="009B5B99" w:rsidP="0094774A">
            <w:pPr>
              <w:jc w:val="center"/>
              <w:rPr>
                <w:rFonts w:ascii="Times New Roman" w:hAnsi="Times New Roman"/>
                <w:sz w:val="20"/>
                <w:szCs w:val="20"/>
              </w:rPr>
            </w:pPr>
          </w:p>
        </w:tc>
      </w:tr>
    </w:tbl>
    <w:p w:rsidR="009B5B99" w:rsidRPr="00A9255B" w:rsidRDefault="009B5B99" w:rsidP="009B5B99">
      <w:pPr>
        <w:jc w:val="center"/>
        <w:rPr>
          <w:rFonts w:ascii="Times New Roman" w:hAnsi="Times New Roman"/>
          <w:sz w:val="24"/>
          <w:szCs w:val="24"/>
        </w:rPr>
      </w:pPr>
    </w:p>
    <w:p w:rsidR="009B5B99" w:rsidRPr="00A9255B" w:rsidRDefault="009B5B99" w:rsidP="009B5B99">
      <w:pPr>
        <w:jc w:val="center"/>
        <w:rPr>
          <w:rFonts w:ascii="Times New Roman" w:hAnsi="Times New Roman"/>
          <w:b/>
          <w:sz w:val="28"/>
          <w:szCs w:val="28"/>
        </w:rPr>
      </w:pPr>
      <w:r w:rsidRPr="00A9255B">
        <w:rPr>
          <w:rFonts w:ascii="Times New Roman" w:hAnsi="Times New Roman"/>
          <w:b/>
          <w:sz w:val="28"/>
          <w:szCs w:val="28"/>
        </w:rPr>
        <w:t>ДИХАЛЬНІ ШЛЯХИ</w:t>
      </w:r>
    </w:p>
    <w:p w:rsidR="009B5B99" w:rsidRPr="00A9255B" w:rsidRDefault="009B5B99" w:rsidP="009B5B99">
      <w:pPr>
        <w:pStyle w:val="ab"/>
        <w:tabs>
          <w:tab w:val="left" w:pos="567"/>
        </w:tabs>
        <w:spacing w:line="240" w:lineRule="auto"/>
        <w:ind w:left="1938" w:hanging="1512"/>
        <w:rPr>
          <w:sz w:val="28"/>
          <w:szCs w:val="28"/>
        </w:rPr>
      </w:pPr>
      <w:r w:rsidRPr="00A9255B">
        <w:rPr>
          <w:sz w:val="28"/>
          <w:szCs w:val="28"/>
        </w:rPr>
        <w:t>кашель;</w:t>
      </w:r>
    </w:p>
    <w:p w:rsidR="009B5B99" w:rsidRPr="00A9255B" w:rsidRDefault="009B5B99" w:rsidP="009B5B99">
      <w:pPr>
        <w:pStyle w:val="ab"/>
        <w:tabs>
          <w:tab w:val="left" w:pos="567"/>
        </w:tabs>
        <w:spacing w:before="7" w:line="240" w:lineRule="auto"/>
        <w:ind w:left="1938" w:hanging="1512"/>
        <w:rPr>
          <w:sz w:val="28"/>
          <w:szCs w:val="28"/>
        </w:rPr>
      </w:pPr>
      <w:r w:rsidRPr="00A9255B">
        <w:rPr>
          <w:sz w:val="28"/>
          <w:szCs w:val="28"/>
        </w:rPr>
        <w:t>спазм</w:t>
      </w:r>
      <w:r w:rsidRPr="00A9255B">
        <w:rPr>
          <w:spacing w:val="36"/>
          <w:sz w:val="28"/>
          <w:szCs w:val="28"/>
        </w:rPr>
        <w:t xml:space="preserve"> </w:t>
      </w:r>
      <w:r w:rsidRPr="00A9255B">
        <w:rPr>
          <w:sz w:val="28"/>
          <w:szCs w:val="28"/>
        </w:rPr>
        <w:t>гортані;</w:t>
      </w:r>
    </w:p>
    <w:p w:rsidR="009B5B99" w:rsidRPr="00A9255B" w:rsidRDefault="009B5B99" w:rsidP="009B5B99">
      <w:pPr>
        <w:pStyle w:val="ab"/>
        <w:tabs>
          <w:tab w:val="left" w:pos="567"/>
        </w:tabs>
        <w:spacing w:before="7" w:line="240" w:lineRule="auto"/>
        <w:ind w:left="1938" w:hanging="1512"/>
        <w:rPr>
          <w:sz w:val="28"/>
          <w:szCs w:val="28"/>
        </w:rPr>
      </w:pPr>
      <w:r w:rsidRPr="00A9255B">
        <w:rPr>
          <w:sz w:val="28"/>
          <w:szCs w:val="28"/>
        </w:rPr>
        <w:t>набряк</w:t>
      </w:r>
      <w:r w:rsidRPr="00A9255B">
        <w:rPr>
          <w:spacing w:val="-5"/>
          <w:sz w:val="28"/>
          <w:szCs w:val="28"/>
        </w:rPr>
        <w:t xml:space="preserve"> </w:t>
      </w:r>
      <w:r w:rsidRPr="00A9255B">
        <w:rPr>
          <w:sz w:val="28"/>
          <w:szCs w:val="28"/>
        </w:rPr>
        <w:t>легень;</w:t>
      </w:r>
    </w:p>
    <w:p w:rsidR="009B5B99" w:rsidRPr="00A9255B" w:rsidRDefault="009B5B99" w:rsidP="009B5B99">
      <w:pPr>
        <w:pStyle w:val="ab"/>
        <w:tabs>
          <w:tab w:val="left" w:pos="1226"/>
        </w:tabs>
        <w:spacing w:before="4" w:line="240" w:lineRule="auto"/>
        <w:ind w:left="456" w:firstLine="0"/>
        <w:rPr>
          <w:sz w:val="28"/>
          <w:szCs w:val="28"/>
        </w:rPr>
      </w:pPr>
      <w:r w:rsidRPr="00A9255B">
        <w:rPr>
          <w:sz w:val="28"/>
          <w:szCs w:val="28"/>
        </w:rPr>
        <w:t>дихальна</w:t>
      </w:r>
      <w:r w:rsidRPr="00A9255B">
        <w:rPr>
          <w:spacing w:val="10"/>
          <w:sz w:val="28"/>
          <w:szCs w:val="28"/>
        </w:rPr>
        <w:t xml:space="preserve"> </w:t>
      </w:r>
      <w:r w:rsidRPr="00A9255B">
        <w:rPr>
          <w:sz w:val="28"/>
          <w:szCs w:val="28"/>
        </w:rPr>
        <w:t>недостатність;</w:t>
      </w:r>
    </w:p>
    <w:p w:rsidR="009B5B99" w:rsidRPr="00A9255B" w:rsidRDefault="009B5B99" w:rsidP="009B5B99">
      <w:pPr>
        <w:pStyle w:val="ab"/>
        <w:tabs>
          <w:tab w:val="left" w:pos="1226"/>
        </w:tabs>
        <w:spacing w:before="7" w:line="240" w:lineRule="auto"/>
        <w:ind w:left="456" w:firstLine="0"/>
        <w:rPr>
          <w:sz w:val="28"/>
          <w:szCs w:val="28"/>
        </w:rPr>
      </w:pPr>
      <w:r w:rsidRPr="00A9255B">
        <w:rPr>
          <w:sz w:val="28"/>
          <w:szCs w:val="28"/>
        </w:rPr>
        <w:t>наростання</w:t>
      </w:r>
      <w:r w:rsidRPr="00A9255B">
        <w:rPr>
          <w:spacing w:val="1"/>
          <w:sz w:val="28"/>
          <w:szCs w:val="28"/>
        </w:rPr>
        <w:t xml:space="preserve"> </w:t>
      </w:r>
      <w:r w:rsidRPr="00A9255B">
        <w:rPr>
          <w:sz w:val="28"/>
          <w:szCs w:val="28"/>
        </w:rPr>
        <w:t>рідини</w:t>
      </w:r>
      <w:r w:rsidRPr="00A9255B">
        <w:rPr>
          <w:spacing w:val="1"/>
          <w:sz w:val="28"/>
          <w:szCs w:val="28"/>
        </w:rPr>
        <w:t xml:space="preserve"> </w:t>
      </w:r>
      <w:r w:rsidRPr="00A9255B">
        <w:rPr>
          <w:sz w:val="28"/>
          <w:szCs w:val="28"/>
        </w:rPr>
        <w:t>у</w:t>
      </w:r>
      <w:r w:rsidRPr="00A9255B">
        <w:rPr>
          <w:spacing w:val="1"/>
          <w:sz w:val="28"/>
          <w:szCs w:val="28"/>
        </w:rPr>
        <w:t xml:space="preserve"> </w:t>
      </w:r>
      <w:r w:rsidRPr="00A9255B">
        <w:rPr>
          <w:sz w:val="28"/>
          <w:szCs w:val="28"/>
        </w:rPr>
        <w:t>легенях;</w:t>
      </w:r>
    </w:p>
    <w:p w:rsidR="009B5B99" w:rsidRPr="00A9255B" w:rsidRDefault="009B5B99" w:rsidP="009B5B99">
      <w:pPr>
        <w:pStyle w:val="ab"/>
        <w:tabs>
          <w:tab w:val="left" w:pos="1226"/>
        </w:tabs>
        <w:spacing w:before="31" w:line="240" w:lineRule="auto"/>
        <w:ind w:left="456" w:firstLine="0"/>
        <w:rPr>
          <w:sz w:val="28"/>
          <w:szCs w:val="28"/>
        </w:rPr>
      </w:pPr>
      <w:r w:rsidRPr="00A9255B">
        <w:rPr>
          <w:sz w:val="28"/>
          <w:szCs w:val="28"/>
        </w:rPr>
        <w:t>почуття</w:t>
      </w:r>
      <w:r w:rsidRPr="00A9255B">
        <w:rPr>
          <w:spacing w:val="3"/>
          <w:sz w:val="28"/>
          <w:szCs w:val="28"/>
        </w:rPr>
        <w:t xml:space="preserve"> </w:t>
      </w:r>
      <w:r w:rsidRPr="00A9255B">
        <w:rPr>
          <w:sz w:val="28"/>
          <w:szCs w:val="28"/>
        </w:rPr>
        <w:t>стиснення</w:t>
      </w:r>
      <w:r w:rsidRPr="00A9255B">
        <w:rPr>
          <w:spacing w:val="3"/>
          <w:sz w:val="28"/>
          <w:szCs w:val="28"/>
        </w:rPr>
        <w:t xml:space="preserve"> </w:t>
      </w:r>
      <w:r w:rsidRPr="00A9255B">
        <w:rPr>
          <w:sz w:val="28"/>
          <w:szCs w:val="28"/>
        </w:rPr>
        <w:t>в</w:t>
      </w:r>
      <w:r w:rsidRPr="00A9255B">
        <w:rPr>
          <w:spacing w:val="3"/>
          <w:sz w:val="28"/>
          <w:szCs w:val="28"/>
        </w:rPr>
        <w:t xml:space="preserve"> </w:t>
      </w:r>
      <w:r w:rsidRPr="00A9255B">
        <w:rPr>
          <w:sz w:val="28"/>
          <w:szCs w:val="28"/>
        </w:rPr>
        <w:t xml:space="preserve">грудях. </w:t>
      </w:r>
    </w:p>
    <w:p w:rsidR="009B5B99" w:rsidRPr="00A9255B" w:rsidRDefault="009B5B99" w:rsidP="009B5B99">
      <w:pPr>
        <w:pStyle w:val="ab"/>
        <w:tabs>
          <w:tab w:val="left" w:pos="1226"/>
        </w:tabs>
        <w:spacing w:before="31" w:line="240" w:lineRule="auto"/>
        <w:ind w:left="456" w:firstLine="0"/>
        <w:rPr>
          <w:sz w:val="18"/>
        </w:rPr>
      </w:pPr>
    </w:p>
    <w:p w:rsidR="009B5B99" w:rsidRPr="00A9255B" w:rsidRDefault="009B5B99" w:rsidP="009B5B99">
      <w:pPr>
        <w:pStyle w:val="5"/>
        <w:spacing w:before="87"/>
        <w:ind w:left="1573" w:right="1324"/>
        <w:jc w:val="center"/>
        <w:rPr>
          <w:rFonts w:ascii="Times New Roman" w:hAnsi="Times New Roman"/>
          <w:color w:val="auto"/>
          <w:sz w:val="28"/>
          <w:szCs w:val="28"/>
        </w:rPr>
      </w:pPr>
      <w:r w:rsidRPr="00A9255B">
        <w:rPr>
          <w:rFonts w:ascii="Times New Roman" w:hAnsi="Times New Roman"/>
          <w:color w:val="auto"/>
          <w:sz w:val="28"/>
          <w:szCs w:val="28"/>
        </w:rPr>
        <w:t>КЛІНІЧНІ</w:t>
      </w:r>
      <w:r w:rsidRPr="00A9255B">
        <w:rPr>
          <w:rFonts w:ascii="Times New Roman" w:hAnsi="Times New Roman"/>
          <w:color w:val="auto"/>
          <w:spacing w:val="24"/>
          <w:sz w:val="28"/>
          <w:szCs w:val="28"/>
        </w:rPr>
        <w:t xml:space="preserve"> </w:t>
      </w:r>
      <w:r w:rsidRPr="00A9255B">
        <w:rPr>
          <w:rFonts w:ascii="Times New Roman" w:hAnsi="Times New Roman"/>
          <w:color w:val="auto"/>
          <w:sz w:val="28"/>
          <w:szCs w:val="28"/>
        </w:rPr>
        <w:t>ПРОЯВИ</w:t>
      </w:r>
      <w:r w:rsidRPr="00A9255B">
        <w:rPr>
          <w:rFonts w:ascii="Times New Roman" w:hAnsi="Times New Roman"/>
          <w:color w:val="auto"/>
          <w:spacing w:val="24"/>
          <w:sz w:val="28"/>
          <w:szCs w:val="28"/>
        </w:rPr>
        <w:t xml:space="preserve"> </w:t>
      </w:r>
      <w:r w:rsidRPr="00A9255B">
        <w:rPr>
          <w:rFonts w:ascii="Times New Roman" w:hAnsi="Times New Roman"/>
          <w:color w:val="auto"/>
          <w:sz w:val="28"/>
          <w:szCs w:val="28"/>
        </w:rPr>
        <w:t>ПСИХОТРОПНИХ</w:t>
      </w:r>
      <w:r w:rsidRPr="00A9255B">
        <w:rPr>
          <w:rFonts w:ascii="Times New Roman" w:hAnsi="Times New Roman"/>
          <w:color w:val="auto"/>
          <w:spacing w:val="24"/>
          <w:sz w:val="28"/>
          <w:szCs w:val="28"/>
        </w:rPr>
        <w:t xml:space="preserve"> </w:t>
      </w:r>
      <w:r w:rsidRPr="00A9255B">
        <w:rPr>
          <w:rFonts w:ascii="Times New Roman" w:hAnsi="Times New Roman"/>
          <w:color w:val="auto"/>
          <w:sz w:val="28"/>
          <w:szCs w:val="28"/>
        </w:rPr>
        <w:t>РЕЧОВИН</w:t>
      </w:r>
    </w:p>
    <w:p w:rsidR="009B5B99" w:rsidRPr="00A9255B" w:rsidRDefault="009B5B99" w:rsidP="00616E51">
      <w:pPr>
        <w:spacing w:before="89"/>
        <w:ind w:left="1573" w:right="1138"/>
        <w:jc w:val="both"/>
        <w:rPr>
          <w:rFonts w:ascii="Times New Roman" w:hAnsi="Times New Roman"/>
          <w:b/>
          <w:sz w:val="28"/>
          <w:szCs w:val="28"/>
        </w:rPr>
      </w:pPr>
      <w:r w:rsidRPr="00A9255B">
        <w:rPr>
          <w:rFonts w:ascii="Times New Roman" w:hAnsi="Times New Roman"/>
          <w:b/>
          <w:w w:val="105"/>
          <w:sz w:val="28"/>
          <w:szCs w:val="28"/>
        </w:rPr>
        <w:t>СИМПТОМИ</w:t>
      </w:r>
    </w:p>
    <w:p w:rsidR="009B5B99" w:rsidRPr="00A9255B" w:rsidRDefault="009B5B99" w:rsidP="00616E51">
      <w:pPr>
        <w:spacing w:before="9" w:line="247" w:lineRule="auto"/>
        <w:ind w:right="311"/>
        <w:jc w:val="both"/>
        <w:rPr>
          <w:rFonts w:ascii="Times New Roman" w:hAnsi="Times New Roman"/>
          <w:sz w:val="28"/>
          <w:szCs w:val="28"/>
        </w:rPr>
      </w:pPr>
      <w:r w:rsidRPr="00A9255B">
        <w:rPr>
          <w:rFonts w:ascii="Times New Roman" w:hAnsi="Times New Roman"/>
          <w:sz w:val="28"/>
          <w:szCs w:val="28"/>
        </w:rPr>
        <w:t>Біохімічний</w:t>
      </w:r>
      <w:r w:rsidRPr="00A9255B">
        <w:rPr>
          <w:rFonts w:ascii="Times New Roman" w:hAnsi="Times New Roman"/>
          <w:spacing w:val="-6"/>
          <w:sz w:val="28"/>
          <w:szCs w:val="28"/>
        </w:rPr>
        <w:t xml:space="preserve"> </w:t>
      </w:r>
      <w:r w:rsidRPr="00A9255B">
        <w:rPr>
          <w:rFonts w:ascii="Times New Roman" w:hAnsi="Times New Roman"/>
          <w:sz w:val="28"/>
          <w:szCs w:val="28"/>
        </w:rPr>
        <w:t>механізм</w:t>
      </w:r>
      <w:r w:rsidRPr="00A9255B">
        <w:rPr>
          <w:rFonts w:ascii="Times New Roman" w:hAnsi="Times New Roman"/>
          <w:spacing w:val="-5"/>
          <w:sz w:val="28"/>
          <w:szCs w:val="28"/>
        </w:rPr>
        <w:t xml:space="preserve"> </w:t>
      </w:r>
      <w:r w:rsidRPr="00A9255B">
        <w:rPr>
          <w:rFonts w:ascii="Times New Roman" w:hAnsi="Times New Roman"/>
          <w:sz w:val="28"/>
          <w:szCs w:val="28"/>
        </w:rPr>
        <w:t>дії</w:t>
      </w:r>
      <w:r w:rsidRPr="00A9255B">
        <w:rPr>
          <w:rFonts w:ascii="Times New Roman" w:hAnsi="Times New Roman"/>
          <w:spacing w:val="-6"/>
          <w:sz w:val="28"/>
          <w:szCs w:val="28"/>
        </w:rPr>
        <w:t xml:space="preserve"> </w:t>
      </w:r>
      <w:r w:rsidRPr="00A9255B">
        <w:rPr>
          <w:rFonts w:ascii="Times New Roman" w:hAnsi="Times New Roman"/>
          <w:sz w:val="28"/>
          <w:szCs w:val="28"/>
        </w:rPr>
        <w:t>психотропних</w:t>
      </w:r>
      <w:r w:rsidRPr="00A9255B">
        <w:rPr>
          <w:rFonts w:ascii="Times New Roman" w:hAnsi="Times New Roman"/>
          <w:spacing w:val="-5"/>
          <w:sz w:val="28"/>
          <w:szCs w:val="28"/>
        </w:rPr>
        <w:t xml:space="preserve"> </w:t>
      </w:r>
      <w:r w:rsidRPr="00A9255B">
        <w:rPr>
          <w:rFonts w:ascii="Times New Roman" w:hAnsi="Times New Roman"/>
          <w:sz w:val="28"/>
          <w:szCs w:val="28"/>
        </w:rPr>
        <w:t>речовин</w:t>
      </w:r>
      <w:r w:rsidRPr="00A9255B">
        <w:rPr>
          <w:rFonts w:ascii="Times New Roman" w:hAnsi="Times New Roman"/>
          <w:spacing w:val="-6"/>
          <w:sz w:val="28"/>
          <w:szCs w:val="28"/>
        </w:rPr>
        <w:t xml:space="preserve"> </w:t>
      </w:r>
      <w:r w:rsidRPr="00A9255B">
        <w:rPr>
          <w:rFonts w:ascii="Times New Roman" w:hAnsi="Times New Roman"/>
          <w:sz w:val="28"/>
          <w:szCs w:val="28"/>
        </w:rPr>
        <w:t>дуже</w:t>
      </w:r>
      <w:r w:rsidRPr="00A9255B">
        <w:rPr>
          <w:rFonts w:ascii="Times New Roman" w:hAnsi="Times New Roman"/>
          <w:spacing w:val="-6"/>
          <w:sz w:val="28"/>
          <w:szCs w:val="28"/>
        </w:rPr>
        <w:t xml:space="preserve"> </w:t>
      </w:r>
      <w:r w:rsidRPr="00A9255B">
        <w:rPr>
          <w:rFonts w:ascii="Times New Roman" w:hAnsi="Times New Roman"/>
          <w:sz w:val="28"/>
          <w:szCs w:val="28"/>
        </w:rPr>
        <w:t>складний,</w:t>
      </w:r>
      <w:r w:rsidRPr="00A9255B">
        <w:rPr>
          <w:rFonts w:ascii="Times New Roman" w:hAnsi="Times New Roman"/>
          <w:spacing w:val="-5"/>
          <w:sz w:val="28"/>
          <w:szCs w:val="28"/>
        </w:rPr>
        <w:t xml:space="preserve"> </w:t>
      </w:r>
      <w:r w:rsidRPr="00A9255B">
        <w:rPr>
          <w:rFonts w:ascii="Times New Roman" w:hAnsi="Times New Roman"/>
          <w:sz w:val="28"/>
          <w:szCs w:val="28"/>
        </w:rPr>
        <w:t>та</w:t>
      </w:r>
      <w:r w:rsidRPr="00A9255B">
        <w:rPr>
          <w:rFonts w:ascii="Times New Roman" w:hAnsi="Times New Roman"/>
          <w:spacing w:val="-6"/>
          <w:sz w:val="28"/>
          <w:szCs w:val="28"/>
        </w:rPr>
        <w:t xml:space="preserve"> </w:t>
      </w:r>
      <w:r w:rsidRPr="00A9255B">
        <w:rPr>
          <w:rFonts w:ascii="Times New Roman" w:hAnsi="Times New Roman"/>
          <w:sz w:val="28"/>
          <w:szCs w:val="28"/>
        </w:rPr>
        <w:t>їх</w:t>
      </w:r>
      <w:r w:rsidRPr="00A9255B">
        <w:rPr>
          <w:rFonts w:ascii="Times New Roman" w:hAnsi="Times New Roman"/>
          <w:spacing w:val="-5"/>
          <w:sz w:val="28"/>
          <w:szCs w:val="28"/>
        </w:rPr>
        <w:t xml:space="preserve"> </w:t>
      </w:r>
      <w:r w:rsidRPr="00A9255B">
        <w:rPr>
          <w:rFonts w:ascii="Times New Roman" w:hAnsi="Times New Roman"/>
          <w:sz w:val="28"/>
          <w:szCs w:val="28"/>
        </w:rPr>
        <w:t>вплив</w:t>
      </w:r>
      <w:r w:rsidRPr="00A9255B">
        <w:rPr>
          <w:rFonts w:ascii="Times New Roman" w:hAnsi="Times New Roman"/>
          <w:spacing w:val="-6"/>
          <w:sz w:val="28"/>
          <w:szCs w:val="28"/>
        </w:rPr>
        <w:t xml:space="preserve"> </w:t>
      </w:r>
      <w:r w:rsidRPr="00A9255B">
        <w:rPr>
          <w:rFonts w:ascii="Times New Roman" w:hAnsi="Times New Roman"/>
          <w:sz w:val="28"/>
          <w:szCs w:val="28"/>
        </w:rPr>
        <w:t>важко</w:t>
      </w:r>
      <w:r w:rsidRPr="00A9255B">
        <w:rPr>
          <w:rFonts w:ascii="Times New Roman" w:hAnsi="Times New Roman"/>
          <w:spacing w:val="-51"/>
          <w:sz w:val="28"/>
          <w:szCs w:val="28"/>
        </w:rPr>
        <w:t xml:space="preserve"> </w:t>
      </w:r>
      <w:r w:rsidRPr="00A9255B">
        <w:rPr>
          <w:rFonts w:ascii="Times New Roman" w:hAnsi="Times New Roman"/>
          <w:sz w:val="28"/>
          <w:szCs w:val="28"/>
        </w:rPr>
        <w:t>передбачити. У здорових людей можуть викликати психічні аномалії або фізичну</w:t>
      </w:r>
      <w:r w:rsidRPr="00A9255B">
        <w:rPr>
          <w:rFonts w:ascii="Times New Roman" w:hAnsi="Times New Roman"/>
          <w:spacing w:val="-52"/>
          <w:sz w:val="28"/>
          <w:szCs w:val="28"/>
        </w:rPr>
        <w:t xml:space="preserve"> </w:t>
      </w:r>
      <w:r w:rsidRPr="00A9255B">
        <w:rPr>
          <w:rFonts w:ascii="Times New Roman" w:hAnsi="Times New Roman"/>
          <w:sz w:val="28"/>
          <w:szCs w:val="28"/>
        </w:rPr>
        <w:t>нездатність діяти, агресивність та тривожність. Деякі психоотрути здатні викликати</w:t>
      </w:r>
      <w:r w:rsidRPr="00A9255B">
        <w:rPr>
          <w:rFonts w:ascii="Times New Roman" w:hAnsi="Times New Roman"/>
          <w:spacing w:val="-11"/>
          <w:sz w:val="28"/>
          <w:szCs w:val="28"/>
        </w:rPr>
        <w:t xml:space="preserve"> </w:t>
      </w:r>
      <w:r w:rsidRPr="00A9255B">
        <w:rPr>
          <w:rFonts w:ascii="Times New Roman" w:hAnsi="Times New Roman"/>
          <w:sz w:val="28"/>
          <w:szCs w:val="28"/>
        </w:rPr>
        <w:t>порушення</w:t>
      </w:r>
      <w:r w:rsidRPr="00A9255B">
        <w:rPr>
          <w:rFonts w:ascii="Times New Roman" w:hAnsi="Times New Roman"/>
          <w:spacing w:val="-10"/>
          <w:sz w:val="28"/>
          <w:szCs w:val="28"/>
        </w:rPr>
        <w:t xml:space="preserve"> </w:t>
      </w:r>
      <w:r w:rsidRPr="00A9255B">
        <w:rPr>
          <w:rFonts w:ascii="Times New Roman" w:hAnsi="Times New Roman"/>
          <w:sz w:val="28"/>
          <w:szCs w:val="28"/>
        </w:rPr>
        <w:t>координації</w:t>
      </w:r>
      <w:r w:rsidRPr="00A9255B">
        <w:rPr>
          <w:rFonts w:ascii="Times New Roman" w:hAnsi="Times New Roman"/>
          <w:spacing w:val="-11"/>
          <w:sz w:val="28"/>
          <w:szCs w:val="28"/>
        </w:rPr>
        <w:t xml:space="preserve"> </w:t>
      </w:r>
      <w:r w:rsidRPr="00A9255B">
        <w:rPr>
          <w:rFonts w:ascii="Times New Roman" w:hAnsi="Times New Roman"/>
          <w:sz w:val="28"/>
          <w:szCs w:val="28"/>
        </w:rPr>
        <w:t>руху,</w:t>
      </w:r>
      <w:r w:rsidRPr="00A9255B">
        <w:rPr>
          <w:rFonts w:ascii="Times New Roman" w:hAnsi="Times New Roman"/>
          <w:spacing w:val="-10"/>
          <w:sz w:val="28"/>
          <w:szCs w:val="28"/>
        </w:rPr>
        <w:t xml:space="preserve"> </w:t>
      </w:r>
      <w:r w:rsidRPr="00A9255B">
        <w:rPr>
          <w:rFonts w:ascii="Times New Roman" w:hAnsi="Times New Roman"/>
          <w:sz w:val="28"/>
          <w:szCs w:val="28"/>
        </w:rPr>
        <w:t>тимчасову</w:t>
      </w:r>
      <w:r w:rsidRPr="00A9255B">
        <w:rPr>
          <w:rFonts w:ascii="Times New Roman" w:hAnsi="Times New Roman"/>
          <w:spacing w:val="-11"/>
          <w:sz w:val="28"/>
          <w:szCs w:val="28"/>
        </w:rPr>
        <w:t xml:space="preserve"> </w:t>
      </w:r>
      <w:r w:rsidRPr="00A9255B">
        <w:rPr>
          <w:rFonts w:ascii="Times New Roman" w:hAnsi="Times New Roman"/>
          <w:sz w:val="28"/>
          <w:szCs w:val="28"/>
        </w:rPr>
        <w:t>сліпоту</w:t>
      </w:r>
      <w:r w:rsidRPr="00A9255B">
        <w:rPr>
          <w:rFonts w:ascii="Times New Roman" w:hAnsi="Times New Roman"/>
          <w:spacing w:val="-10"/>
          <w:sz w:val="28"/>
          <w:szCs w:val="28"/>
        </w:rPr>
        <w:t xml:space="preserve"> </w:t>
      </w:r>
      <w:r w:rsidRPr="00A9255B">
        <w:rPr>
          <w:rFonts w:ascii="Times New Roman" w:hAnsi="Times New Roman"/>
          <w:sz w:val="28"/>
          <w:szCs w:val="28"/>
        </w:rPr>
        <w:t>та</w:t>
      </w:r>
      <w:r w:rsidRPr="00A9255B">
        <w:rPr>
          <w:rFonts w:ascii="Times New Roman" w:hAnsi="Times New Roman"/>
          <w:spacing w:val="-11"/>
          <w:sz w:val="28"/>
          <w:szCs w:val="28"/>
        </w:rPr>
        <w:t xml:space="preserve"> </w:t>
      </w:r>
      <w:r w:rsidRPr="00A9255B">
        <w:rPr>
          <w:rFonts w:ascii="Times New Roman" w:hAnsi="Times New Roman"/>
          <w:sz w:val="28"/>
          <w:szCs w:val="28"/>
        </w:rPr>
        <w:t>глухоту. Окремі</w:t>
      </w:r>
      <w:r w:rsidRPr="00A9255B">
        <w:rPr>
          <w:rFonts w:ascii="Times New Roman" w:hAnsi="Times New Roman"/>
          <w:spacing w:val="10"/>
          <w:sz w:val="28"/>
          <w:szCs w:val="28"/>
        </w:rPr>
        <w:t xml:space="preserve"> </w:t>
      </w:r>
      <w:r w:rsidRPr="00A9255B">
        <w:rPr>
          <w:rFonts w:ascii="Times New Roman" w:hAnsi="Times New Roman"/>
          <w:sz w:val="28"/>
          <w:szCs w:val="28"/>
        </w:rPr>
        <w:t>симптоми</w:t>
      </w:r>
      <w:r w:rsidRPr="00A9255B">
        <w:rPr>
          <w:rFonts w:ascii="Times New Roman" w:hAnsi="Times New Roman"/>
          <w:spacing w:val="10"/>
          <w:sz w:val="28"/>
          <w:szCs w:val="28"/>
        </w:rPr>
        <w:t xml:space="preserve"> </w:t>
      </w:r>
      <w:r w:rsidRPr="00A9255B">
        <w:rPr>
          <w:rFonts w:ascii="Times New Roman" w:hAnsi="Times New Roman"/>
          <w:sz w:val="28"/>
          <w:szCs w:val="28"/>
        </w:rPr>
        <w:t>уражених</w:t>
      </w:r>
      <w:r w:rsidRPr="00A9255B">
        <w:rPr>
          <w:rFonts w:ascii="Times New Roman" w:hAnsi="Times New Roman"/>
          <w:spacing w:val="10"/>
          <w:sz w:val="28"/>
          <w:szCs w:val="28"/>
        </w:rPr>
        <w:t xml:space="preserve"> </w:t>
      </w:r>
      <w:r w:rsidRPr="00A9255B">
        <w:rPr>
          <w:rFonts w:ascii="Times New Roman" w:hAnsi="Times New Roman"/>
          <w:sz w:val="28"/>
          <w:szCs w:val="28"/>
        </w:rPr>
        <w:t>зберігаються</w:t>
      </w:r>
      <w:r w:rsidRPr="00A9255B">
        <w:rPr>
          <w:rFonts w:ascii="Times New Roman" w:hAnsi="Times New Roman"/>
          <w:spacing w:val="10"/>
          <w:sz w:val="28"/>
          <w:szCs w:val="28"/>
        </w:rPr>
        <w:t xml:space="preserve"> </w:t>
      </w:r>
      <w:r w:rsidRPr="00A9255B">
        <w:rPr>
          <w:rFonts w:ascii="Times New Roman" w:hAnsi="Times New Roman"/>
          <w:sz w:val="28"/>
          <w:szCs w:val="28"/>
        </w:rPr>
        <w:t>до</w:t>
      </w:r>
      <w:r w:rsidRPr="00A9255B">
        <w:rPr>
          <w:rFonts w:ascii="Times New Roman" w:hAnsi="Times New Roman"/>
          <w:spacing w:val="10"/>
          <w:sz w:val="28"/>
          <w:szCs w:val="28"/>
        </w:rPr>
        <w:t xml:space="preserve"> </w:t>
      </w:r>
      <w:r w:rsidRPr="00A9255B">
        <w:rPr>
          <w:rFonts w:ascii="Times New Roman" w:hAnsi="Times New Roman"/>
          <w:sz w:val="28"/>
          <w:szCs w:val="28"/>
        </w:rPr>
        <w:t>5</w:t>
      </w:r>
      <w:r w:rsidRPr="00A9255B">
        <w:rPr>
          <w:rFonts w:ascii="Times New Roman" w:hAnsi="Times New Roman"/>
          <w:spacing w:val="10"/>
          <w:sz w:val="28"/>
          <w:szCs w:val="28"/>
        </w:rPr>
        <w:t xml:space="preserve"> </w:t>
      </w:r>
      <w:r w:rsidRPr="00A9255B">
        <w:rPr>
          <w:rFonts w:ascii="Times New Roman" w:hAnsi="Times New Roman"/>
          <w:sz w:val="28"/>
          <w:szCs w:val="28"/>
        </w:rPr>
        <w:t>діб.</w:t>
      </w:r>
    </w:p>
    <w:p w:rsidR="009B5B99" w:rsidRPr="00A9255B" w:rsidRDefault="009B5B99" w:rsidP="009B5B99">
      <w:pPr>
        <w:pStyle w:val="5"/>
        <w:spacing w:before="87"/>
        <w:ind w:left="849"/>
        <w:rPr>
          <w:rFonts w:ascii="Times New Roman" w:hAnsi="Times New Roman"/>
          <w:color w:val="auto"/>
          <w:sz w:val="28"/>
          <w:szCs w:val="28"/>
        </w:rPr>
      </w:pPr>
      <w:r w:rsidRPr="00A9255B">
        <w:rPr>
          <w:rFonts w:ascii="Times New Roman" w:hAnsi="Times New Roman"/>
          <w:color w:val="auto"/>
          <w:sz w:val="28"/>
          <w:szCs w:val="28"/>
        </w:rPr>
        <w:t>КЛІНІЧНІ</w:t>
      </w:r>
      <w:r w:rsidRPr="00A9255B">
        <w:rPr>
          <w:rFonts w:ascii="Times New Roman" w:hAnsi="Times New Roman"/>
          <w:color w:val="auto"/>
          <w:spacing w:val="-11"/>
          <w:sz w:val="28"/>
          <w:szCs w:val="28"/>
        </w:rPr>
        <w:t xml:space="preserve"> </w:t>
      </w:r>
      <w:r w:rsidRPr="00A9255B">
        <w:rPr>
          <w:rFonts w:ascii="Times New Roman" w:hAnsi="Times New Roman"/>
          <w:color w:val="auto"/>
          <w:sz w:val="28"/>
          <w:szCs w:val="28"/>
        </w:rPr>
        <w:t>ПРОЯВИ</w:t>
      </w:r>
      <w:r w:rsidRPr="00A9255B">
        <w:rPr>
          <w:rFonts w:ascii="Times New Roman" w:hAnsi="Times New Roman"/>
          <w:color w:val="auto"/>
          <w:spacing w:val="-10"/>
          <w:sz w:val="28"/>
          <w:szCs w:val="28"/>
        </w:rPr>
        <w:t xml:space="preserve"> </w:t>
      </w:r>
      <w:r w:rsidRPr="00A9255B">
        <w:rPr>
          <w:rFonts w:ascii="Times New Roman" w:hAnsi="Times New Roman"/>
          <w:color w:val="auto"/>
          <w:sz w:val="28"/>
          <w:szCs w:val="28"/>
        </w:rPr>
        <w:t>ПОДРАЗНЮЮЧИХ</w:t>
      </w:r>
      <w:r w:rsidRPr="00A9255B">
        <w:rPr>
          <w:rFonts w:ascii="Times New Roman" w:hAnsi="Times New Roman"/>
          <w:color w:val="auto"/>
          <w:spacing w:val="-11"/>
          <w:sz w:val="28"/>
          <w:szCs w:val="28"/>
        </w:rPr>
        <w:t xml:space="preserve"> </w:t>
      </w:r>
      <w:r w:rsidRPr="00A9255B">
        <w:rPr>
          <w:rFonts w:ascii="Times New Roman" w:hAnsi="Times New Roman"/>
          <w:color w:val="auto"/>
          <w:sz w:val="28"/>
          <w:szCs w:val="28"/>
        </w:rPr>
        <w:t>РЕЧОВИНИ</w:t>
      </w:r>
      <w:r w:rsidRPr="00A9255B">
        <w:rPr>
          <w:rFonts w:ascii="Times New Roman" w:hAnsi="Times New Roman"/>
          <w:color w:val="auto"/>
          <w:spacing w:val="-10"/>
          <w:sz w:val="28"/>
          <w:szCs w:val="28"/>
        </w:rPr>
        <w:t xml:space="preserve"> </w:t>
      </w:r>
      <w:r w:rsidRPr="00A9255B">
        <w:rPr>
          <w:rFonts w:ascii="Times New Roman" w:hAnsi="Times New Roman"/>
          <w:color w:val="auto"/>
          <w:sz w:val="28"/>
          <w:szCs w:val="28"/>
        </w:rPr>
        <w:t>(ІРРИТАНТИ)</w:t>
      </w:r>
    </w:p>
    <w:p w:rsidR="009B5B99" w:rsidRPr="00A9255B" w:rsidRDefault="009B5B99" w:rsidP="009B5B9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380"/>
      </w:tblGrid>
      <w:tr w:rsidR="009B5B99" w:rsidRPr="00A9255B" w:rsidTr="0094774A">
        <w:tc>
          <w:tcPr>
            <w:tcW w:w="4106" w:type="dxa"/>
            <w:shd w:val="clear" w:color="auto" w:fill="auto"/>
          </w:tcPr>
          <w:p w:rsidR="009B5B99" w:rsidRPr="00A9255B" w:rsidRDefault="009B5B99" w:rsidP="0094774A">
            <w:pPr>
              <w:spacing w:before="128"/>
              <w:ind w:left="1552"/>
              <w:rPr>
                <w:rFonts w:ascii="Times New Roman" w:hAnsi="Times New Roman"/>
                <w:b/>
                <w:sz w:val="20"/>
                <w:szCs w:val="20"/>
              </w:rPr>
            </w:pPr>
            <w:r w:rsidRPr="00A9255B">
              <w:rPr>
                <w:rFonts w:ascii="Times New Roman" w:hAnsi="Times New Roman"/>
                <w:b/>
                <w:w w:val="105"/>
                <w:sz w:val="20"/>
                <w:szCs w:val="20"/>
              </w:rPr>
              <w:t>СИМПТОМИ</w:t>
            </w:r>
          </w:p>
          <w:p w:rsidR="009B5B99" w:rsidRPr="00A9255B" w:rsidRDefault="009B5B99" w:rsidP="0094774A">
            <w:pPr>
              <w:spacing w:before="9" w:line="247" w:lineRule="auto"/>
              <w:ind w:left="22" w:firstLine="62"/>
              <w:jc w:val="both"/>
              <w:rPr>
                <w:rFonts w:ascii="Times New Roman" w:hAnsi="Times New Roman"/>
                <w:sz w:val="20"/>
                <w:szCs w:val="20"/>
              </w:rPr>
            </w:pPr>
            <w:r w:rsidRPr="00A9255B">
              <w:rPr>
                <w:rFonts w:ascii="Times New Roman" w:hAnsi="Times New Roman"/>
                <w:sz w:val="20"/>
                <w:szCs w:val="20"/>
              </w:rPr>
              <w:t>Запалення</w:t>
            </w:r>
            <w:r w:rsidRPr="00A9255B">
              <w:rPr>
                <w:rFonts w:ascii="Times New Roman" w:hAnsi="Times New Roman"/>
                <w:spacing w:val="1"/>
                <w:sz w:val="20"/>
                <w:szCs w:val="20"/>
              </w:rPr>
              <w:t xml:space="preserve"> </w:t>
            </w:r>
            <w:r w:rsidRPr="00A9255B">
              <w:rPr>
                <w:rFonts w:ascii="Times New Roman" w:hAnsi="Times New Roman"/>
                <w:sz w:val="20"/>
                <w:szCs w:val="20"/>
              </w:rPr>
              <w:t>очей,</w:t>
            </w:r>
            <w:r w:rsidRPr="00A9255B">
              <w:rPr>
                <w:rFonts w:ascii="Times New Roman" w:hAnsi="Times New Roman"/>
                <w:spacing w:val="1"/>
                <w:sz w:val="20"/>
                <w:szCs w:val="20"/>
              </w:rPr>
              <w:t xml:space="preserve"> </w:t>
            </w:r>
            <w:r w:rsidRPr="00A9255B">
              <w:rPr>
                <w:rFonts w:ascii="Times New Roman" w:hAnsi="Times New Roman"/>
                <w:sz w:val="20"/>
                <w:szCs w:val="20"/>
              </w:rPr>
              <w:t>сльозотеча,</w:t>
            </w:r>
            <w:r w:rsidRPr="00A9255B">
              <w:rPr>
                <w:rFonts w:ascii="Times New Roman" w:hAnsi="Times New Roman"/>
                <w:spacing w:val="1"/>
                <w:sz w:val="20"/>
                <w:szCs w:val="20"/>
              </w:rPr>
              <w:t xml:space="preserve"> </w:t>
            </w:r>
            <w:r w:rsidRPr="00A9255B">
              <w:rPr>
                <w:rFonts w:ascii="Times New Roman" w:hAnsi="Times New Roman"/>
                <w:sz w:val="20"/>
                <w:szCs w:val="20"/>
              </w:rPr>
              <w:t>кон'юнктивіт, печія в горлі, слиновиділення, головний біль, де-</w:t>
            </w:r>
            <w:r w:rsidRPr="00A9255B">
              <w:rPr>
                <w:rFonts w:ascii="Times New Roman" w:hAnsi="Times New Roman"/>
                <w:spacing w:val="-52"/>
                <w:sz w:val="20"/>
                <w:szCs w:val="20"/>
              </w:rPr>
              <w:t xml:space="preserve"> </w:t>
            </w:r>
            <w:r w:rsidRPr="00A9255B">
              <w:rPr>
                <w:rFonts w:ascii="Times New Roman" w:hAnsi="Times New Roman"/>
                <w:sz w:val="20"/>
                <w:szCs w:val="20"/>
              </w:rPr>
              <w:t>коли</w:t>
            </w:r>
            <w:r w:rsidRPr="00A9255B">
              <w:rPr>
                <w:rFonts w:ascii="Times New Roman" w:hAnsi="Times New Roman"/>
                <w:spacing w:val="-9"/>
                <w:sz w:val="20"/>
                <w:szCs w:val="20"/>
              </w:rPr>
              <w:t xml:space="preserve"> </w:t>
            </w:r>
            <w:r w:rsidRPr="00A9255B">
              <w:rPr>
                <w:rFonts w:ascii="Times New Roman" w:hAnsi="Times New Roman"/>
                <w:sz w:val="20"/>
                <w:szCs w:val="20"/>
              </w:rPr>
              <w:t>подразнення</w:t>
            </w:r>
            <w:r w:rsidRPr="00A9255B">
              <w:rPr>
                <w:rFonts w:ascii="Times New Roman" w:hAnsi="Times New Roman"/>
                <w:spacing w:val="-9"/>
                <w:sz w:val="20"/>
                <w:szCs w:val="20"/>
              </w:rPr>
              <w:t xml:space="preserve"> </w:t>
            </w:r>
            <w:r w:rsidRPr="00A9255B">
              <w:rPr>
                <w:rFonts w:ascii="Times New Roman" w:hAnsi="Times New Roman"/>
                <w:sz w:val="20"/>
                <w:szCs w:val="20"/>
              </w:rPr>
              <w:t>шкіри.</w:t>
            </w:r>
          </w:p>
          <w:p w:rsidR="009B5B99" w:rsidRPr="00A9255B" w:rsidRDefault="009B5B99" w:rsidP="0094774A">
            <w:pPr>
              <w:pStyle w:val="a9"/>
              <w:spacing w:before="9"/>
              <w:ind w:left="873" w:hanging="930"/>
              <w:rPr>
                <w:b/>
                <w:sz w:val="20"/>
                <w:szCs w:val="20"/>
              </w:rPr>
            </w:pPr>
            <w:r w:rsidRPr="00A9255B">
              <w:rPr>
                <w:sz w:val="20"/>
                <w:szCs w:val="20"/>
              </w:rPr>
              <w:t>Смертельна дія для ірритантів</w:t>
            </w:r>
            <w:r w:rsidRPr="00A9255B">
              <w:rPr>
                <w:spacing w:val="1"/>
                <w:sz w:val="20"/>
                <w:szCs w:val="20"/>
              </w:rPr>
              <w:t xml:space="preserve"> </w:t>
            </w:r>
            <w:r w:rsidRPr="00A9255B">
              <w:rPr>
                <w:sz w:val="20"/>
                <w:szCs w:val="20"/>
              </w:rPr>
              <w:t>нехарактерна.</w:t>
            </w:r>
          </w:p>
        </w:tc>
        <w:tc>
          <w:tcPr>
            <w:tcW w:w="5380" w:type="dxa"/>
            <w:shd w:val="clear" w:color="auto" w:fill="auto"/>
          </w:tcPr>
          <w:p w:rsidR="009B5B99" w:rsidRPr="00A9255B" w:rsidRDefault="009B5B99" w:rsidP="0094774A">
            <w:pPr>
              <w:spacing w:before="90"/>
              <w:ind w:left="587"/>
              <w:rPr>
                <w:rFonts w:ascii="Times New Roman" w:hAnsi="Times New Roman"/>
                <w:b/>
                <w:sz w:val="20"/>
                <w:szCs w:val="20"/>
              </w:rPr>
            </w:pPr>
            <w:r w:rsidRPr="00A9255B">
              <w:rPr>
                <w:rFonts w:ascii="Times New Roman" w:hAnsi="Times New Roman"/>
                <w:b/>
                <w:sz w:val="20"/>
                <w:szCs w:val="20"/>
              </w:rPr>
              <w:t>НАДАННЯ</w:t>
            </w:r>
            <w:r w:rsidRPr="00A9255B">
              <w:rPr>
                <w:rFonts w:ascii="Times New Roman" w:hAnsi="Times New Roman"/>
                <w:b/>
                <w:spacing w:val="6"/>
                <w:sz w:val="20"/>
                <w:szCs w:val="20"/>
              </w:rPr>
              <w:t xml:space="preserve"> </w:t>
            </w:r>
            <w:r w:rsidRPr="00A9255B">
              <w:rPr>
                <w:rFonts w:ascii="Times New Roman" w:hAnsi="Times New Roman"/>
                <w:b/>
                <w:sz w:val="20"/>
                <w:szCs w:val="20"/>
              </w:rPr>
              <w:t>ДОМЕДИЧНОЇ</w:t>
            </w:r>
            <w:r w:rsidRPr="00A9255B">
              <w:rPr>
                <w:rFonts w:ascii="Times New Roman" w:hAnsi="Times New Roman"/>
                <w:b/>
                <w:spacing w:val="6"/>
                <w:sz w:val="20"/>
                <w:szCs w:val="20"/>
              </w:rPr>
              <w:t xml:space="preserve"> </w:t>
            </w:r>
            <w:r w:rsidRPr="00A9255B">
              <w:rPr>
                <w:rFonts w:ascii="Times New Roman" w:hAnsi="Times New Roman"/>
                <w:b/>
                <w:sz w:val="20"/>
                <w:szCs w:val="20"/>
              </w:rPr>
              <w:t>ДОПОМОГИ</w:t>
            </w:r>
          </w:p>
          <w:p w:rsidR="009B5B99" w:rsidRPr="00A9255B" w:rsidRDefault="009B5B99" w:rsidP="0094774A">
            <w:pPr>
              <w:spacing w:before="9" w:line="247" w:lineRule="auto"/>
              <w:ind w:left="418" w:right="259"/>
              <w:jc w:val="both"/>
              <w:rPr>
                <w:rFonts w:ascii="Times New Roman" w:hAnsi="Times New Roman"/>
                <w:sz w:val="20"/>
                <w:szCs w:val="20"/>
              </w:rPr>
            </w:pPr>
            <w:r w:rsidRPr="00A9255B">
              <w:rPr>
                <w:rFonts w:ascii="Times New Roman" w:hAnsi="Times New Roman"/>
                <w:w w:val="105"/>
                <w:sz w:val="20"/>
                <w:szCs w:val="20"/>
              </w:rPr>
              <w:t>Практично</w:t>
            </w:r>
            <w:r w:rsidRPr="00A9255B">
              <w:rPr>
                <w:rFonts w:ascii="Times New Roman" w:hAnsi="Times New Roman"/>
                <w:spacing w:val="-7"/>
                <w:w w:val="105"/>
                <w:sz w:val="20"/>
                <w:szCs w:val="20"/>
              </w:rPr>
              <w:t xml:space="preserve"> </w:t>
            </w:r>
            <w:r w:rsidRPr="00A9255B">
              <w:rPr>
                <w:rFonts w:ascii="Times New Roman" w:hAnsi="Times New Roman"/>
                <w:w w:val="105"/>
                <w:sz w:val="20"/>
                <w:szCs w:val="20"/>
              </w:rPr>
              <w:t>у</w:t>
            </w:r>
            <w:r w:rsidRPr="00A9255B">
              <w:rPr>
                <w:rFonts w:ascii="Times New Roman" w:hAnsi="Times New Roman"/>
                <w:spacing w:val="-6"/>
                <w:w w:val="105"/>
                <w:sz w:val="20"/>
                <w:szCs w:val="20"/>
              </w:rPr>
              <w:t xml:space="preserve"> </w:t>
            </w:r>
            <w:r w:rsidRPr="00A9255B">
              <w:rPr>
                <w:rFonts w:ascii="Times New Roman" w:hAnsi="Times New Roman"/>
                <w:w w:val="105"/>
                <w:sz w:val="20"/>
                <w:szCs w:val="20"/>
              </w:rPr>
              <w:t>всіх</w:t>
            </w:r>
            <w:r w:rsidRPr="00A9255B">
              <w:rPr>
                <w:rFonts w:ascii="Times New Roman" w:hAnsi="Times New Roman"/>
                <w:spacing w:val="-7"/>
                <w:w w:val="105"/>
                <w:sz w:val="20"/>
                <w:szCs w:val="20"/>
              </w:rPr>
              <w:t xml:space="preserve"> </w:t>
            </w:r>
            <w:r w:rsidRPr="00A9255B">
              <w:rPr>
                <w:rFonts w:ascii="Times New Roman" w:hAnsi="Times New Roman"/>
                <w:w w:val="105"/>
                <w:sz w:val="20"/>
                <w:szCs w:val="20"/>
              </w:rPr>
              <w:t>випадках</w:t>
            </w:r>
            <w:r w:rsidRPr="00A9255B">
              <w:rPr>
                <w:rFonts w:ascii="Times New Roman" w:hAnsi="Times New Roman"/>
                <w:spacing w:val="-6"/>
                <w:w w:val="105"/>
                <w:sz w:val="20"/>
                <w:szCs w:val="20"/>
              </w:rPr>
              <w:t xml:space="preserve"> </w:t>
            </w:r>
            <w:r w:rsidRPr="00A9255B">
              <w:rPr>
                <w:rFonts w:ascii="Times New Roman" w:hAnsi="Times New Roman"/>
                <w:w w:val="105"/>
                <w:sz w:val="20"/>
                <w:szCs w:val="20"/>
              </w:rPr>
              <w:t>достатньо</w:t>
            </w:r>
            <w:r w:rsidRPr="00A9255B">
              <w:rPr>
                <w:rFonts w:ascii="Times New Roman" w:hAnsi="Times New Roman"/>
                <w:spacing w:val="-7"/>
                <w:w w:val="105"/>
                <w:sz w:val="20"/>
                <w:szCs w:val="20"/>
              </w:rPr>
              <w:t xml:space="preserve"> </w:t>
            </w:r>
            <w:r w:rsidRPr="00A9255B">
              <w:rPr>
                <w:rFonts w:ascii="Times New Roman" w:hAnsi="Times New Roman"/>
                <w:w w:val="105"/>
                <w:sz w:val="20"/>
                <w:szCs w:val="20"/>
              </w:rPr>
              <w:t>винести</w:t>
            </w:r>
            <w:r w:rsidRPr="00A9255B">
              <w:rPr>
                <w:rFonts w:ascii="Times New Roman" w:hAnsi="Times New Roman"/>
                <w:spacing w:val="-7"/>
                <w:w w:val="105"/>
                <w:sz w:val="20"/>
                <w:szCs w:val="20"/>
              </w:rPr>
              <w:t xml:space="preserve"> </w:t>
            </w:r>
            <w:r w:rsidRPr="00A9255B">
              <w:rPr>
                <w:rFonts w:ascii="Times New Roman" w:hAnsi="Times New Roman"/>
                <w:w w:val="105"/>
                <w:sz w:val="20"/>
                <w:szCs w:val="20"/>
              </w:rPr>
              <w:t>постраждалого</w:t>
            </w:r>
            <w:r w:rsidRPr="00A9255B">
              <w:rPr>
                <w:rFonts w:ascii="Times New Roman" w:hAnsi="Times New Roman"/>
                <w:spacing w:val="-6"/>
                <w:w w:val="105"/>
                <w:sz w:val="20"/>
                <w:szCs w:val="20"/>
              </w:rPr>
              <w:t xml:space="preserve"> </w:t>
            </w:r>
            <w:r w:rsidRPr="00A9255B">
              <w:rPr>
                <w:rFonts w:ascii="Times New Roman" w:hAnsi="Times New Roman"/>
                <w:w w:val="105"/>
                <w:sz w:val="20"/>
                <w:szCs w:val="20"/>
              </w:rPr>
              <w:t>на</w:t>
            </w:r>
            <w:r w:rsidRPr="00A9255B">
              <w:rPr>
                <w:rFonts w:ascii="Times New Roman" w:hAnsi="Times New Roman"/>
                <w:spacing w:val="-6"/>
                <w:w w:val="105"/>
                <w:sz w:val="20"/>
                <w:szCs w:val="20"/>
              </w:rPr>
              <w:t xml:space="preserve"> </w:t>
            </w:r>
            <w:r w:rsidRPr="00A9255B">
              <w:rPr>
                <w:rFonts w:ascii="Times New Roman" w:hAnsi="Times New Roman"/>
                <w:w w:val="105"/>
                <w:sz w:val="20"/>
                <w:szCs w:val="20"/>
              </w:rPr>
              <w:t>свіже</w:t>
            </w:r>
            <w:r w:rsidRPr="00A9255B">
              <w:rPr>
                <w:rFonts w:ascii="Times New Roman" w:hAnsi="Times New Roman"/>
                <w:spacing w:val="-6"/>
                <w:w w:val="105"/>
                <w:sz w:val="20"/>
                <w:szCs w:val="20"/>
              </w:rPr>
              <w:t xml:space="preserve"> </w:t>
            </w:r>
            <w:r w:rsidRPr="00A9255B">
              <w:rPr>
                <w:rFonts w:ascii="Times New Roman" w:hAnsi="Times New Roman"/>
                <w:w w:val="105"/>
                <w:sz w:val="20"/>
                <w:szCs w:val="20"/>
              </w:rPr>
              <w:t>повітря,</w:t>
            </w:r>
            <w:r w:rsidRPr="00A9255B">
              <w:rPr>
                <w:rFonts w:ascii="Times New Roman" w:hAnsi="Times New Roman"/>
                <w:spacing w:val="-6"/>
                <w:w w:val="105"/>
                <w:sz w:val="20"/>
                <w:szCs w:val="20"/>
              </w:rPr>
              <w:t xml:space="preserve"> </w:t>
            </w:r>
            <w:r w:rsidRPr="00A9255B">
              <w:rPr>
                <w:rFonts w:ascii="Times New Roman" w:hAnsi="Times New Roman"/>
                <w:w w:val="105"/>
                <w:sz w:val="20"/>
                <w:szCs w:val="20"/>
              </w:rPr>
              <w:t>симптоми незабаром зникнуть. Якщо симптоми</w:t>
            </w:r>
            <w:r w:rsidRPr="00A9255B">
              <w:rPr>
                <w:rFonts w:ascii="Times New Roman" w:hAnsi="Times New Roman"/>
                <w:spacing w:val="-54"/>
                <w:w w:val="105"/>
                <w:sz w:val="20"/>
                <w:szCs w:val="20"/>
              </w:rPr>
              <w:t xml:space="preserve"> </w:t>
            </w:r>
            <w:r w:rsidRPr="00A9255B">
              <w:rPr>
                <w:rFonts w:ascii="Times New Roman" w:hAnsi="Times New Roman"/>
                <w:w w:val="105"/>
                <w:sz w:val="20"/>
                <w:szCs w:val="20"/>
              </w:rPr>
              <w:t>зберігаються,</w:t>
            </w:r>
            <w:r w:rsidRPr="00A9255B">
              <w:rPr>
                <w:rFonts w:ascii="Times New Roman" w:hAnsi="Times New Roman"/>
                <w:spacing w:val="37"/>
                <w:w w:val="105"/>
                <w:sz w:val="20"/>
                <w:szCs w:val="20"/>
              </w:rPr>
              <w:t xml:space="preserve"> </w:t>
            </w:r>
            <w:r w:rsidRPr="00A9255B">
              <w:rPr>
                <w:rFonts w:ascii="Times New Roman" w:hAnsi="Times New Roman"/>
                <w:w w:val="105"/>
                <w:sz w:val="20"/>
                <w:szCs w:val="20"/>
              </w:rPr>
              <w:t>промити</w:t>
            </w:r>
            <w:r w:rsidRPr="00A9255B">
              <w:rPr>
                <w:rFonts w:ascii="Times New Roman" w:hAnsi="Times New Roman"/>
                <w:spacing w:val="38"/>
                <w:w w:val="105"/>
                <w:sz w:val="20"/>
                <w:szCs w:val="20"/>
              </w:rPr>
              <w:t xml:space="preserve"> </w:t>
            </w:r>
            <w:r w:rsidRPr="00A9255B">
              <w:rPr>
                <w:rFonts w:ascii="Times New Roman" w:hAnsi="Times New Roman"/>
                <w:w w:val="105"/>
                <w:sz w:val="20"/>
                <w:szCs w:val="20"/>
              </w:rPr>
              <w:t>водою</w:t>
            </w:r>
            <w:r w:rsidRPr="00A9255B">
              <w:rPr>
                <w:rFonts w:ascii="Times New Roman" w:hAnsi="Times New Roman"/>
                <w:spacing w:val="38"/>
                <w:w w:val="105"/>
                <w:sz w:val="20"/>
                <w:szCs w:val="20"/>
              </w:rPr>
              <w:t xml:space="preserve"> </w:t>
            </w:r>
            <w:r w:rsidRPr="00A9255B">
              <w:rPr>
                <w:rFonts w:ascii="Times New Roman" w:hAnsi="Times New Roman"/>
                <w:w w:val="105"/>
                <w:sz w:val="20"/>
                <w:szCs w:val="20"/>
              </w:rPr>
              <w:t>очі</w:t>
            </w:r>
            <w:r w:rsidRPr="00A9255B">
              <w:rPr>
                <w:rFonts w:ascii="Times New Roman" w:hAnsi="Times New Roman"/>
                <w:spacing w:val="38"/>
                <w:w w:val="105"/>
                <w:sz w:val="20"/>
                <w:szCs w:val="20"/>
              </w:rPr>
              <w:t xml:space="preserve"> </w:t>
            </w:r>
            <w:r w:rsidRPr="00A9255B">
              <w:rPr>
                <w:rFonts w:ascii="Times New Roman" w:hAnsi="Times New Roman"/>
                <w:w w:val="105"/>
                <w:sz w:val="20"/>
                <w:szCs w:val="20"/>
              </w:rPr>
              <w:t>та</w:t>
            </w:r>
            <w:r w:rsidRPr="00A9255B">
              <w:rPr>
                <w:rFonts w:ascii="Times New Roman" w:hAnsi="Times New Roman"/>
                <w:spacing w:val="38"/>
                <w:w w:val="105"/>
                <w:sz w:val="20"/>
                <w:szCs w:val="20"/>
              </w:rPr>
              <w:t xml:space="preserve"> </w:t>
            </w:r>
            <w:r w:rsidRPr="00A9255B">
              <w:rPr>
                <w:rFonts w:ascii="Times New Roman" w:hAnsi="Times New Roman"/>
                <w:w w:val="105"/>
                <w:sz w:val="20"/>
                <w:szCs w:val="20"/>
              </w:rPr>
              <w:t>рот,</w:t>
            </w:r>
            <w:r w:rsidRPr="00A9255B">
              <w:rPr>
                <w:rFonts w:ascii="Times New Roman" w:hAnsi="Times New Roman"/>
                <w:spacing w:val="-55"/>
                <w:w w:val="105"/>
                <w:sz w:val="20"/>
                <w:szCs w:val="20"/>
              </w:rPr>
              <w:t xml:space="preserve"> </w:t>
            </w:r>
            <w:r w:rsidRPr="00A9255B">
              <w:rPr>
                <w:rFonts w:ascii="Times New Roman" w:hAnsi="Times New Roman"/>
                <w:w w:val="105"/>
                <w:sz w:val="20"/>
                <w:szCs w:val="20"/>
              </w:rPr>
              <w:t>а шкіру промити мильною водою. Змінити</w:t>
            </w:r>
            <w:r w:rsidRPr="00A9255B">
              <w:rPr>
                <w:rFonts w:ascii="Times New Roman" w:hAnsi="Times New Roman"/>
                <w:spacing w:val="1"/>
                <w:w w:val="105"/>
                <w:sz w:val="20"/>
                <w:szCs w:val="20"/>
              </w:rPr>
              <w:t xml:space="preserve"> </w:t>
            </w:r>
            <w:r w:rsidRPr="00A9255B">
              <w:rPr>
                <w:rFonts w:ascii="Times New Roman" w:hAnsi="Times New Roman"/>
                <w:w w:val="105"/>
                <w:sz w:val="20"/>
                <w:szCs w:val="20"/>
              </w:rPr>
              <w:t>одяг.</w:t>
            </w:r>
          </w:p>
          <w:p w:rsidR="009B5B99" w:rsidRPr="00A9255B" w:rsidRDefault="009B5B99" w:rsidP="0094774A">
            <w:pPr>
              <w:spacing w:before="4" w:line="247" w:lineRule="auto"/>
              <w:ind w:left="418" w:right="259"/>
              <w:jc w:val="both"/>
              <w:rPr>
                <w:rFonts w:ascii="Times New Roman" w:hAnsi="Times New Roman"/>
                <w:b/>
                <w:sz w:val="20"/>
                <w:szCs w:val="20"/>
              </w:rPr>
            </w:pPr>
            <w:r w:rsidRPr="00A9255B">
              <w:rPr>
                <w:rFonts w:ascii="Times New Roman" w:hAnsi="Times New Roman"/>
                <w:w w:val="105"/>
                <w:sz w:val="20"/>
                <w:szCs w:val="20"/>
              </w:rPr>
              <w:t>Пацієнти, що страждають тимчасовою сліпотою, повинні бути заспокоєні; постійна</w:t>
            </w:r>
            <w:r w:rsidRPr="00A9255B">
              <w:rPr>
                <w:rFonts w:ascii="Times New Roman" w:hAnsi="Times New Roman"/>
                <w:spacing w:val="1"/>
                <w:w w:val="105"/>
                <w:sz w:val="20"/>
                <w:szCs w:val="20"/>
              </w:rPr>
              <w:t xml:space="preserve"> </w:t>
            </w:r>
            <w:r w:rsidRPr="00A9255B">
              <w:rPr>
                <w:rFonts w:ascii="Times New Roman" w:hAnsi="Times New Roman"/>
                <w:w w:val="105"/>
                <w:sz w:val="20"/>
                <w:szCs w:val="20"/>
              </w:rPr>
              <w:t>сліпота</w:t>
            </w:r>
            <w:r w:rsidRPr="00A9255B">
              <w:rPr>
                <w:rFonts w:ascii="Times New Roman" w:hAnsi="Times New Roman"/>
                <w:spacing w:val="-11"/>
                <w:w w:val="105"/>
                <w:sz w:val="20"/>
                <w:szCs w:val="20"/>
              </w:rPr>
              <w:t xml:space="preserve"> </w:t>
            </w:r>
            <w:r w:rsidRPr="00A9255B">
              <w:rPr>
                <w:rFonts w:ascii="Times New Roman" w:hAnsi="Times New Roman"/>
                <w:w w:val="105"/>
                <w:sz w:val="20"/>
                <w:szCs w:val="20"/>
              </w:rPr>
              <w:t>від</w:t>
            </w:r>
            <w:r w:rsidRPr="00A9255B">
              <w:rPr>
                <w:rFonts w:ascii="Times New Roman" w:hAnsi="Times New Roman"/>
                <w:spacing w:val="-11"/>
                <w:w w:val="105"/>
                <w:sz w:val="20"/>
                <w:szCs w:val="20"/>
              </w:rPr>
              <w:t xml:space="preserve"> </w:t>
            </w:r>
            <w:r w:rsidRPr="00A9255B">
              <w:rPr>
                <w:rFonts w:ascii="Times New Roman" w:hAnsi="Times New Roman"/>
                <w:w w:val="105"/>
                <w:sz w:val="20"/>
                <w:szCs w:val="20"/>
              </w:rPr>
              <w:t>впливу</w:t>
            </w:r>
            <w:r w:rsidRPr="00A9255B">
              <w:rPr>
                <w:rFonts w:ascii="Times New Roman" w:hAnsi="Times New Roman"/>
                <w:spacing w:val="-10"/>
                <w:w w:val="105"/>
                <w:sz w:val="20"/>
                <w:szCs w:val="20"/>
              </w:rPr>
              <w:t xml:space="preserve"> </w:t>
            </w:r>
            <w:r w:rsidRPr="00A9255B">
              <w:rPr>
                <w:rFonts w:ascii="Times New Roman" w:hAnsi="Times New Roman"/>
                <w:w w:val="105"/>
                <w:sz w:val="20"/>
                <w:szCs w:val="20"/>
              </w:rPr>
              <w:t>аерозолю</w:t>
            </w:r>
            <w:r w:rsidRPr="00A9255B">
              <w:rPr>
                <w:rFonts w:ascii="Times New Roman" w:hAnsi="Times New Roman"/>
                <w:spacing w:val="-11"/>
                <w:w w:val="105"/>
                <w:sz w:val="20"/>
                <w:szCs w:val="20"/>
              </w:rPr>
              <w:t xml:space="preserve"> </w:t>
            </w:r>
            <w:r w:rsidRPr="00A9255B">
              <w:rPr>
                <w:rFonts w:ascii="Times New Roman" w:hAnsi="Times New Roman"/>
                <w:w w:val="105"/>
                <w:sz w:val="20"/>
                <w:szCs w:val="20"/>
              </w:rPr>
              <w:t>ніколи</w:t>
            </w:r>
            <w:r w:rsidRPr="00A9255B">
              <w:rPr>
                <w:rFonts w:ascii="Times New Roman" w:hAnsi="Times New Roman"/>
                <w:spacing w:val="-10"/>
                <w:w w:val="105"/>
                <w:sz w:val="20"/>
                <w:szCs w:val="20"/>
              </w:rPr>
              <w:t xml:space="preserve"> </w:t>
            </w:r>
            <w:r w:rsidRPr="00A9255B">
              <w:rPr>
                <w:rFonts w:ascii="Times New Roman" w:hAnsi="Times New Roman"/>
                <w:w w:val="105"/>
                <w:sz w:val="20"/>
                <w:szCs w:val="20"/>
              </w:rPr>
              <w:t>не</w:t>
            </w:r>
            <w:r w:rsidRPr="00A9255B">
              <w:rPr>
                <w:rFonts w:ascii="Times New Roman" w:hAnsi="Times New Roman"/>
                <w:spacing w:val="-11"/>
                <w:w w:val="105"/>
                <w:sz w:val="20"/>
                <w:szCs w:val="20"/>
              </w:rPr>
              <w:t xml:space="preserve"> </w:t>
            </w:r>
            <w:r w:rsidRPr="00A9255B">
              <w:rPr>
                <w:rFonts w:ascii="Times New Roman" w:hAnsi="Times New Roman"/>
                <w:w w:val="105"/>
                <w:sz w:val="20"/>
                <w:szCs w:val="20"/>
              </w:rPr>
              <w:t xml:space="preserve">спостерігалася. </w:t>
            </w:r>
          </w:p>
        </w:tc>
      </w:tr>
    </w:tbl>
    <w:p w:rsidR="009B5B99" w:rsidRPr="00A9255B" w:rsidRDefault="009B5B99" w:rsidP="009B5B99">
      <w:pPr>
        <w:pStyle w:val="a9"/>
        <w:spacing w:before="9"/>
        <w:rPr>
          <w:b/>
          <w:sz w:val="23"/>
        </w:rPr>
      </w:pPr>
    </w:p>
    <w:p w:rsidR="009B5B99" w:rsidRPr="00A9255B" w:rsidRDefault="009B5B99" w:rsidP="009B5B99">
      <w:pPr>
        <w:spacing w:before="17"/>
        <w:ind w:left="265" w:right="717"/>
        <w:jc w:val="center"/>
        <w:rPr>
          <w:rFonts w:ascii="Times New Roman" w:hAnsi="Times New Roman"/>
          <w:b/>
          <w:i/>
          <w:sz w:val="28"/>
        </w:rPr>
      </w:pPr>
      <w:r w:rsidRPr="00A9255B">
        <w:rPr>
          <w:rFonts w:ascii="Times New Roman" w:hAnsi="Times New Roman"/>
          <w:b/>
          <w:i/>
          <w:w w:val="105"/>
          <w:sz w:val="28"/>
        </w:rPr>
        <w:t>Основні</w:t>
      </w:r>
      <w:r w:rsidRPr="00A9255B">
        <w:rPr>
          <w:rFonts w:ascii="Times New Roman" w:hAnsi="Times New Roman"/>
          <w:b/>
          <w:i/>
          <w:spacing w:val="-17"/>
          <w:w w:val="105"/>
          <w:sz w:val="28"/>
        </w:rPr>
        <w:t xml:space="preserve"> </w:t>
      </w:r>
      <w:r w:rsidRPr="00A9255B">
        <w:rPr>
          <w:rFonts w:ascii="Times New Roman" w:hAnsi="Times New Roman"/>
          <w:b/>
          <w:i/>
          <w:w w:val="105"/>
          <w:sz w:val="28"/>
        </w:rPr>
        <w:t>заходи</w:t>
      </w:r>
      <w:r w:rsidRPr="00A9255B">
        <w:rPr>
          <w:rFonts w:ascii="Times New Roman" w:hAnsi="Times New Roman"/>
          <w:b/>
          <w:i/>
          <w:spacing w:val="-17"/>
          <w:w w:val="105"/>
          <w:sz w:val="28"/>
        </w:rPr>
        <w:t xml:space="preserve"> </w:t>
      </w:r>
      <w:r w:rsidRPr="00A9255B">
        <w:rPr>
          <w:rFonts w:ascii="Times New Roman" w:hAnsi="Times New Roman"/>
          <w:b/>
          <w:i/>
          <w:w w:val="105"/>
          <w:sz w:val="28"/>
        </w:rPr>
        <w:t>безпеки</w:t>
      </w:r>
    </w:p>
    <w:p w:rsidR="009B5B99" w:rsidRPr="00A9255B" w:rsidRDefault="009B5B99" w:rsidP="009B5B99">
      <w:pPr>
        <w:pStyle w:val="5"/>
        <w:ind w:left="177"/>
        <w:rPr>
          <w:rFonts w:ascii="Times New Roman" w:hAnsi="Times New Roman"/>
          <w:i/>
          <w:color w:val="auto"/>
          <w:sz w:val="28"/>
          <w:szCs w:val="28"/>
        </w:rPr>
      </w:pPr>
      <w:r w:rsidRPr="00A9255B">
        <w:rPr>
          <w:rFonts w:ascii="Times New Roman" w:hAnsi="Times New Roman"/>
          <w:i/>
          <w:color w:val="auto"/>
          <w:w w:val="105"/>
          <w:sz w:val="28"/>
          <w:szCs w:val="28"/>
        </w:rPr>
        <w:t>Підхід</w:t>
      </w:r>
      <w:r w:rsidRPr="00A9255B">
        <w:rPr>
          <w:rFonts w:ascii="Times New Roman" w:hAnsi="Times New Roman"/>
          <w:i/>
          <w:color w:val="auto"/>
          <w:spacing w:val="-15"/>
          <w:w w:val="105"/>
          <w:sz w:val="28"/>
          <w:szCs w:val="28"/>
        </w:rPr>
        <w:t xml:space="preserve"> </w:t>
      </w:r>
      <w:r w:rsidRPr="00A9255B">
        <w:rPr>
          <w:rFonts w:ascii="Times New Roman" w:hAnsi="Times New Roman"/>
          <w:i/>
          <w:color w:val="auto"/>
          <w:w w:val="105"/>
          <w:sz w:val="28"/>
          <w:szCs w:val="28"/>
        </w:rPr>
        <w:t>до</w:t>
      </w:r>
      <w:r w:rsidRPr="00A9255B">
        <w:rPr>
          <w:rFonts w:ascii="Times New Roman" w:hAnsi="Times New Roman"/>
          <w:i/>
          <w:color w:val="auto"/>
          <w:spacing w:val="-14"/>
          <w:w w:val="105"/>
          <w:sz w:val="28"/>
          <w:szCs w:val="28"/>
        </w:rPr>
        <w:t xml:space="preserve"> </w:t>
      </w:r>
      <w:r w:rsidRPr="00A9255B">
        <w:rPr>
          <w:rFonts w:ascii="Times New Roman" w:hAnsi="Times New Roman"/>
          <w:i/>
          <w:color w:val="auto"/>
          <w:w w:val="105"/>
          <w:sz w:val="28"/>
          <w:szCs w:val="28"/>
        </w:rPr>
        <w:t>місця</w:t>
      </w:r>
      <w:r w:rsidRPr="00A9255B">
        <w:rPr>
          <w:rFonts w:ascii="Times New Roman" w:hAnsi="Times New Roman"/>
          <w:i/>
          <w:color w:val="auto"/>
          <w:spacing w:val="-14"/>
          <w:w w:val="105"/>
          <w:sz w:val="28"/>
          <w:szCs w:val="28"/>
        </w:rPr>
        <w:t xml:space="preserve"> </w:t>
      </w:r>
      <w:r w:rsidRPr="00A9255B">
        <w:rPr>
          <w:rFonts w:ascii="Times New Roman" w:hAnsi="Times New Roman"/>
          <w:i/>
          <w:color w:val="auto"/>
          <w:w w:val="105"/>
          <w:sz w:val="28"/>
          <w:szCs w:val="28"/>
        </w:rPr>
        <w:t>події</w:t>
      </w:r>
      <w:r w:rsidRPr="00A9255B">
        <w:rPr>
          <w:rFonts w:ascii="Times New Roman" w:hAnsi="Times New Roman"/>
          <w:i/>
          <w:color w:val="auto"/>
          <w:spacing w:val="-15"/>
          <w:w w:val="105"/>
          <w:sz w:val="28"/>
          <w:szCs w:val="28"/>
        </w:rPr>
        <w:t xml:space="preserve"> </w:t>
      </w:r>
      <w:r w:rsidRPr="00A9255B">
        <w:rPr>
          <w:rFonts w:ascii="Times New Roman" w:hAnsi="Times New Roman"/>
          <w:i/>
          <w:color w:val="auto"/>
          <w:w w:val="105"/>
          <w:sz w:val="28"/>
          <w:szCs w:val="28"/>
        </w:rPr>
        <w:t>за</w:t>
      </w:r>
      <w:r w:rsidRPr="00A9255B">
        <w:rPr>
          <w:rFonts w:ascii="Times New Roman" w:hAnsi="Times New Roman"/>
          <w:i/>
          <w:color w:val="auto"/>
          <w:spacing w:val="-14"/>
          <w:w w:val="105"/>
          <w:sz w:val="28"/>
          <w:szCs w:val="28"/>
        </w:rPr>
        <w:t xml:space="preserve"> </w:t>
      </w:r>
      <w:r w:rsidRPr="00A9255B">
        <w:rPr>
          <w:rFonts w:ascii="Times New Roman" w:hAnsi="Times New Roman"/>
          <w:i/>
          <w:color w:val="auto"/>
          <w:w w:val="105"/>
          <w:sz w:val="28"/>
          <w:szCs w:val="28"/>
        </w:rPr>
        <w:t>напрямком</w:t>
      </w:r>
      <w:r w:rsidRPr="00A9255B">
        <w:rPr>
          <w:rFonts w:ascii="Times New Roman" w:hAnsi="Times New Roman"/>
          <w:i/>
          <w:color w:val="auto"/>
          <w:spacing w:val="-14"/>
          <w:w w:val="105"/>
          <w:sz w:val="28"/>
          <w:szCs w:val="28"/>
        </w:rPr>
        <w:t xml:space="preserve"> </w:t>
      </w:r>
      <w:r w:rsidRPr="00A9255B">
        <w:rPr>
          <w:rFonts w:ascii="Times New Roman" w:hAnsi="Times New Roman"/>
          <w:i/>
          <w:color w:val="auto"/>
          <w:w w:val="105"/>
          <w:sz w:val="28"/>
          <w:szCs w:val="28"/>
        </w:rPr>
        <w:t>вітру:</w:t>
      </w:r>
    </w:p>
    <w:p w:rsidR="009B5B99" w:rsidRPr="00A9255B" w:rsidRDefault="009B5B99" w:rsidP="009B5B99">
      <w:pPr>
        <w:pStyle w:val="ab"/>
        <w:tabs>
          <w:tab w:val="left" w:pos="575"/>
        </w:tabs>
        <w:spacing w:line="240" w:lineRule="auto"/>
        <w:ind w:left="574" w:hanging="574"/>
        <w:rPr>
          <w:sz w:val="28"/>
          <w:szCs w:val="28"/>
        </w:rPr>
      </w:pPr>
      <w:r w:rsidRPr="00A9255B">
        <w:rPr>
          <w:sz w:val="28"/>
          <w:szCs w:val="28"/>
        </w:rPr>
        <w:t>тримайтеся</w:t>
      </w:r>
      <w:r w:rsidRPr="00A9255B">
        <w:rPr>
          <w:spacing w:val="-1"/>
          <w:sz w:val="28"/>
          <w:szCs w:val="28"/>
        </w:rPr>
        <w:t xml:space="preserve"> </w:t>
      </w:r>
      <w:r w:rsidRPr="00A9255B">
        <w:rPr>
          <w:sz w:val="28"/>
          <w:szCs w:val="28"/>
        </w:rPr>
        <w:t>подалі від</w:t>
      </w:r>
      <w:r w:rsidRPr="00A9255B">
        <w:rPr>
          <w:spacing w:val="-1"/>
          <w:sz w:val="28"/>
          <w:szCs w:val="28"/>
        </w:rPr>
        <w:t xml:space="preserve"> </w:t>
      </w:r>
      <w:r w:rsidRPr="00A9255B">
        <w:rPr>
          <w:sz w:val="28"/>
          <w:szCs w:val="28"/>
        </w:rPr>
        <w:t>випарів, диму,</w:t>
      </w:r>
      <w:r w:rsidRPr="00A9255B">
        <w:rPr>
          <w:spacing w:val="-1"/>
          <w:sz w:val="28"/>
          <w:szCs w:val="28"/>
        </w:rPr>
        <w:t xml:space="preserve"> </w:t>
      </w:r>
      <w:r w:rsidRPr="00A9255B">
        <w:rPr>
          <w:sz w:val="28"/>
          <w:szCs w:val="28"/>
        </w:rPr>
        <w:t>розливів;</w:t>
      </w:r>
    </w:p>
    <w:p w:rsidR="009B5B99" w:rsidRPr="00A9255B" w:rsidRDefault="009B5B99" w:rsidP="009B5B99">
      <w:pPr>
        <w:pStyle w:val="ab"/>
        <w:tabs>
          <w:tab w:val="left" w:pos="575"/>
        </w:tabs>
        <w:spacing w:before="66" w:line="240" w:lineRule="auto"/>
        <w:ind w:left="574" w:hanging="574"/>
        <w:rPr>
          <w:sz w:val="28"/>
          <w:szCs w:val="28"/>
        </w:rPr>
      </w:pPr>
      <w:r w:rsidRPr="00A9255B">
        <w:rPr>
          <w:sz w:val="28"/>
          <w:szCs w:val="28"/>
        </w:rPr>
        <w:t>зупиніть</w:t>
      </w:r>
      <w:r w:rsidRPr="00A9255B">
        <w:rPr>
          <w:spacing w:val="6"/>
          <w:sz w:val="28"/>
          <w:szCs w:val="28"/>
        </w:rPr>
        <w:t xml:space="preserve"> </w:t>
      </w:r>
      <w:r w:rsidRPr="00A9255B">
        <w:rPr>
          <w:sz w:val="28"/>
          <w:szCs w:val="28"/>
        </w:rPr>
        <w:t>транспорт</w:t>
      </w:r>
      <w:r w:rsidRPr="00A9255B">
        <w:rPr>
          <w:spacing w:val="7"/>
          <w:sz w:val="28"/>
          <w:szCs w:val="28"/>
        </w:rPr>
        <w:t xml:space="preserve"> </w:t>
      </w:r>
      <w:r w:rsidRPr="00A9255B">
        <w:rPr>
          <w:sz w:val="28"/>
          <w:szCs w:val="28"/>
        </w:rPr>
        <w:t>на</w:t>
      </w:r>
      <w:r w:rsidRPr="00A9255B">
        <w:rPr>
          <w:spacing w:val="6"/>
          <w:sz w:val="28"/>
          <w:szCs w:val="28"/>
        </w:rPr>
        <w:t xml:space="preserve"> </w:t>
      </w:r>
      <w:r w:rsidRPr="00A9255B">
        <w:rPr>
          <w:sz w:val="28"/>
          <w:szCs w:val="28"/>
        </w:rPr>
        <w:t>безпечній</w:t>
      </w:r>
      <w:r w:rsidRPr="00A9255B">
        <w:rPr>
          <w:spacing w:val="7"/>
          <w:sz w:val="28"/>
          <w:szCs w:val="28"/>
        </w:rPr>
        <w:t xml:space="preserve"> </w:t>
      </w:r>
      <w:r w:rsidRPr="00A9255B">
        <w:rPr>
          <w:sz w:val="28"/>
          <w:szCs w:val="28"/>
        </w:rPr>
        <w:t>відстані</w:t>
      </w:r>
      <w:r w:rsidRPr="00A9255B">
        <w:rPr>
          <w:spacing w:val="7"/>
          <w:sz w:val="28"/>
          <w:szCs w:val="28"/>
        </w:rPr>
        <w:t xml:space="preserve"> </w:t>
      </w:r>
      <w:r w:rsidRPr="00A9255B">
        <w:rPr>
          <w:sz w:val="28"/>
          <w:szCs w:val="28"/>
        </w:rPr>
        <w:t>від</w:t>
      </w:r>
      <w:r w:rsidRPr="00A9255B">
        <w:rPr>
          <w:spacing w:val="6"/>
          <w:sz w:val="28"/>
          <w:szCs w:val="28"/>
        </w:rPr>
        <w:t xml:space="preserve"> </w:t>
      </w:r>
      <w:r w:rsidRPr="00A9255B">
        <w:rPr>
          <w:sz w:val="28"/>
          <w:szCs w:val="28"/>
        </w:rPr>
        <w:t>місця</w:t>
      </w:r>
      <w:r w:rsidRPr="00A9255B">
        <w:rPr>
          <w:spacing w:val="7"/>
          <w:sz w:val="28"/>
          <w:szCs w:val="28"/>
        </w:rPr>
        <w:t xml:space="preserve"> </w:t>
      </w:r>
      <w:r w:rsidRPr="00A9255B">
        <w:rPr>
          <w:sz w:val="28"/>
          <w:szCs w:val="28"/>
        </w:rPr>
        <w:t>події;</w:t>
      </w:r>
    </w:p>
    <w:p w:rsidR="009B5B99" w:rsidRPr="00A9255B" w:rsidRDefault="009B5B99" w:rsidP="009B5B99">
      <w:pPr>
        <w:pStyle w:val="ab"/>
        <w:tabs>
          <w:tab w:val="left" w:pos="575"/>
        </w:tabs>
        <w:spacing w:before="65" w:line="240" w:lineRule="auto"/>
        <w:ind w:left="574" w:hanging="574"/>
        <w:rPr>
          <w:sz w:val="28"/>
          <w:szCs w:val="28"/>
        </w:rPr>
      </w:pPr>
      <w:r w:rsidRPr="00A9255B">
        <w:rPr>
          <w:sz w:val="28"/>
          <w:szCs w:val="28"/>
        </w:rPr>
        <w:t>уникайте</w:t>
      </w:r>
      <w:r w:rsidRPr="00A9255B">
        <w:rPr>
          <w:spacing w:val="18"/>
          <w:sz w:val="28"/>
          <w:szCs w:val="28"/>
        </w:rPr>
        <w:t xml:space="preserve"> </w:t>
      </w:r>
      <w:r w:rsidRPr="00A9255B">
        <w:rPr>
          <w:sz w:val="28"/>
          <w:szCs w:val="28"/>
        </w:rPr>
        <w:t>прямого</w:t>
      </w:r>
      <w:r w:rsidRPr="00A9255B">
        <w:rPr>
          <w:spacing w:val="19"/>
          <w:sz w:val="28"/>
          <w:szCs w:val="28"/>
        </w:rPr>
        <w:t xml:space="preserve"> </w:t>
      </w:r>
      <w:r w:rsidRPr="00A9255B">
        <w:rPr>
          <w:sz w:val="28"/>
          <w:szCs w:val="28"/>
        </w:rPr>
        <w:t>контакту</w:t>
      </w:r>
      <w:r w:rsidRPr="00A9255B">
        <w:rPr>
          <w:spacing w:val="19"/>
          <w:sz w:val="28"/>
          <w:szCs w:val="28"/>
        </w:rPr>
        <w:t xml:space="preserve"> </w:t>
      </w:r>
      <w:r w:rsidRPr="00A9255B">
        <w:rPr>
          <w:sz w:val="28"/>
          <w:szCs w:val="28"/>
        </w:rPr>
        <w:t>із</w:t>
      </w:r>
      <w:r w:rsidRPr="00A9255B">
        <w:rPr>
          <w:spacing w:val="18"/>
          <w:sz w:val="28"/>
          <w:szCs w:val="28"/>
        </w:rPr>
        <w:t xml:space="preserve"> </w:t>
      </w:r>
      <w:r w:rsidRPr="00A9255B">
        <w:rPr>
          <w:sz w:val="28"/>
          <w:szCs w:val="28"/>
        </w:rPr>
        <w:t>небезпечною</w:t>
      </w:r>
      <w:r w:rsidRPr="00A9255B">
        <w:rPr>
          <w:spacing w:val="19"/>
          <w:sz w:val="28"/>
          <w:szCs w:val="28"/>
        </w:rPr>
        <w:t xml:space="preserve"> </w:t>
      </w:r>
      <w:r w:rsidRPr="00A9255B">
        <w:rPr>
          <w:sz w:val="28"/>
          <w:szCs w:val="28"/>
        </w:rPr>
        <w:t>речовиною.</w:t>
      </w:r>
    </w:p>
    <w:p w:rsidR="009B5B99" w:rsidRPr="00A9255B" w:rsidRDefault="009B5B99" w:rsidP="009B5B99">
      <w:pPr>
        <w:pStyle w:val="5"/>
        <w:spacing w:before="146"/>
        <w:ind w:left="177"/>
        <w:rPr>
          <w:rFonts w:ascii="Times New Roman" w:hAnsi="Times New Roman"/>
          <w:i/>
          <w:color w:val="auto"/>
          <w:sz w:val="28"/>
          <w:szCs w:val="28"/>
        </w:rPr>
      </w:pPr>
      <w:r w:rsidRPr="00A9255B">
        <w:rPr>
          <w:rFonts w:ascii="Times New Roman" w:hAnsi="Times New Roman"/>
          <w:i/>
          <w:color w:val="auto"/>
          <w:sz w:val="28"/>
          <w:szCs w:val="28"/>
        </w:rPr>
        <w:t>Охорона</w:t>
      </w:r>
      <w:r w:rsidRPr="00A9255B">
        <w:rPr>
          <w:rFonts w:ascii="Times New Roman" w:hAnsi="Times New Roman"/>
          <w:i/>
          <w:color w:val="auto"/>
          <w:spacing w:val="16"/>
          <w:sz w:val="28"/>
          <w:szCs w:val="28"/>
        </w:rPr>
        <w:t xml:space="preserve"> </w:t>
      </w:r>
      <w:r w:rsidRPr="00A9255B">
        <w:rPr>
          <w:rFonts w:ascii="Times New Roman" w:hAnsi="Times New Roman"/>
          <w:i/>
          <w:color w:val="auto"/>
          <w:sz w:val="28"/>
          <w:szCs w:val="28"/>
        </w:rPr>
        <w:t>місця</w:t>
      </w:r>
      <w:r w:rsidRPr="00A9255B">
        <w:rPr>
          <w:rFonts w:ascii="Times New Roman" w:hAnsi="Times New Roman"/>
          <w:i/>
          <w:color w:val="auto"/>
          <w:spacing w:val="17"/>
          <w:sz w:val="28"/>
          <w:szCs w:val="28"/>
        </w:rPr>
        <w:t xml:space="preserve"> </w:t>
      </w:r>
      <w:r w:rsidRPr="00A9255B">
        <w:rPr>
          <w:rFonts w:ascii="Times New Roman" w:hAnsi="Times New Roman"/>
          <w:i/>
          <w:color w:val="auto"/>
          <w:sz w:val="28"/>
          <w:szCs w:val="28"/>
        </w:rPr>
        <w:t>події:</w:t>
      </w:r>
    </w:p>
    <w:p w:rsidR="009B5B99" w:rsidRPr="00A9255B" w:rsidRDefault="009B5B99" w:rsidP="009B5B99">
      <w:pPr>
        <w:pStyle w:val="ab"/>
        <w:tabs>
          <w:tab w:val="left" w:pos="575"/>
        </w:tabs>
        <w:spacing w:before="68" w:line="240" w:lineRule="auto"/>
        <w:ind w:left="574" w:firstLine="0"/>
        <w:rPr>
          <w:sz w:val="28"/>
          <w:szCs w:val="28"/>
        </w:rPr>
      </w:pPr>
      <w:r w:rsidRPr="00A9255B">
        <w:rPr>
          <w:sz w:val="28"/>
          <w:szCs w:val="28"/>
        </w:rPr>
        <w:t>Ізолюйте</w:t>
      </w:r>
      <w:r w:rsidRPr="00A9255B">
        <w:rPr>
          <w:spacing w:val="8"/>
          <w:sz w:val="28"/>
          <w:szCs w:val="28"/>
        </w:rPr>
        <w:t xml:space="preserve"> </w:t>
      </w:r>
      <w:r w:rsidRPr="00A9255B">
        <w:rPr>
          <w:sz w:val="28"/>
          <w:szCs w:val="28"/>
        </w:rPr>
        <w:t>місце</w:t>
      </w:r>
      <w:r w:rsidRPr="00A9255B">
        <w:rPr>
          <w:spacing w:val="8"/>
          <w:sz w:val="28"/>
          <w:szCs w:val="28"/>
        </w:rPr>
        <w:t xml:space="preserve"> </w:t>
      </w:r>
      <w:r w:rsidRPr="00A9255B">
        <w:rPr>
          <w:sz w:val="28"/>
          <w:szCs w:val="28"/>
        </w:rPr>
        <w:t>події,</w:t>
      </w:r>
      <w:r w:rsidRPr="00A9255B">
        <w:rPr>
          <w:spacing w:val="8"/>
          <w:sz w:val="28"/>
          <w:szCs w:val="28"/>
        </w:rPr>
        <w:t xml:space="preserve"> </w:t>
      </w:r>
      <w:r w:rsidRPr="00A9255B">
        <w:rPr>
          <w:sz w:val="28"/>
          <w:szCs w:val="28"/>
        </w:rPr>
        <w:t>не</w:t>
      </w:r>
      <w:r w:rsidRPr="00A9255B">
        <w:rPr>
          <w:spacing w:val="9"/>
          <w:sz w:val="28"/>
          <w:szCs w:val="28"/>
        </w:rPr>
        <w:t xml:space="preserve"> </w:t>
      </w:r>
      <w:r w:rsidRPr="00A9255B">
        <w:rPr>
          <w:sz w:val="28"/>
          <w:szCs w:val="28"/>
        </w:rPr>
        <w:t>допускайте</w:t>
      </w:r>
      <w:r w:rsidRPr="00A9255B">
        <w:rPr>
          <w:spacing w:val="8"/>
          <w:sz w:val="28"/>
          <w:szCs w:val="28"/>
        </w:rPr>
        <w:t xml:space="preserve"> </w:t>
      </w:r>
      <w:r w:rsidRPr="00A9255B">
        <w:rPr>
          <w:sz w:val="28"/>
          <w:szCs w:val="28"/>
        </w:rPr>
        <w:t>сторонніх</w:t>
      </w:r>
      <w:r w:rsidRPr="00A9255B">
        <w:rPr>
          <w:spacing w:val="8"/>
          <w:sz w:val="28"/>
          <w:szCs w:val="28"/>
        </w:rPr>
        <w:t xml:space="preserve"> </w:t>
      </w:r>
      <w:r w:rsidRPr="00A9255B">
        <w:rPr>
          <w:sz w:val="28"/>
          <w:szCs w:val="28"/>
        </w:rPr>
        <w:t>осіб</w:t>
      </w:r>
    </w:p>
    <w:p w:rsidR="009B5B99" w:rsidRPr="00A9255B" w:rsidRDefault="009B5B99" w:rsidP="009B5B99">
      <w:pPr>
        <w:pStyle w:val="5"/>
        <w:spacing w:before="162"/>
        <w:ind w:left="177"/>
        <w:rPr>
          <w:rFonts w:ascii="Times New Roman" w:hAnsi="Times New Roman"/>
          <w:color w:val="auto"/>
          <w:sz w:val="28"/>
          <w:szCs w:val="28"/>
        </w:rPr>
      </w:pPr>
      <w:r w:rsidRPr="00A9255B">
        <w:rPr>
          <w:rFonts w:ascii="Times New Roman" w:hAnsi="Times New Roman"/>
          <w:color w:val="auto"/>
          <w:sz w:val="28"/>
          <w:szCs w:val="28"/>
        </w:rPr>
        <w:t>Засоби</w:t>
      </w:r>
      <w:r w:rsidRPr="00A9255B">
        <w:rPr>
          <w:rFonts w:ascii="Times New Roman" w:hAnsi="Times New Roman"/>
          <w:color w:val="auto"/>
          <w:spacing w:val="36"/>
          <w:sz w:val="28"/>
          <w:szCs w:val="28"/>
        </w:rPr>
        <w:t xml:space="preserve"> </w:t>
      </w:r>
      <w:r w:rsidRPr="00A9255B">
        <w:rPr>
          <w:rFonts w:ascii="Times New Roman" w:hAnsi="Times New Roman"/>
          <w:color w:val="auto"/>
          <w:sz w:val="28"/>
          <w:szCs w:val="28"/>
        </w:rPr>
        <w:t>індивідуального</w:t>
      </w:r>
      <w:r w:rsidRPr="00A9255B">
        <w:rPr>
          <w:rFonts w:ascii="Times New Roman" w:hAnsi="Times New Roman"/>
          <w:color w:val="auto"/>
          <w:spacing w:val="36"/>
          <w:sz w:val="28"/>
          <w:szCs w:val="28"/>
        </w:rPr>
        <w:t xml:space="preserve"> </w:t>
      </w:r>
      <w:r w:rsidRPr="00A9255B">
        <w:rPr>
          <w:rFonts w:ascii="Times New Roman" w:hAnsi="Times New Roman"/>
          <w:color w:val="auto"/>
          <w:sz w:val="28"/>
          <w:szCs w:val="28"/>
        </w:rPr>
        <w:t>захисту:</w:t>
      </w:r>
    </w:p>
    <w:p w:rsidR="009B5B99" w:rsidRPr="00A9255B" w:rsidRDefault="009B5B99" w:rsidP="009B5B99">
      <w:pPr>
        <w:tabs>
          <w:tab w:val="left" w:pos="1226"/>
        </w:tabs>
        <w:spacing w:before="31"/>
        <w:rPr>
          <w:rFonts w:ascii="Times New Roman" w:hAnsi="Times New Roman"/>
          <w:w w:val="105"/>
          <w:sz w:val="28"/>
          <w:szCs w:val="28"/>
        </w:rPr>
      </w:pPr>
      <w:r w:rsidRPr="00A9255B">
        <w:rPr>
          <w:rFonts w:ascii="Times New Roman" w:hAnsi="Times New Roman"/>
          <w:spacing w:val="-1"/>
          <w:w w:val="105"/>
          <w:sz w:val="28"/>
          <w:szCs w:val="28"/>
        </w:rPr>
        <w:t>Клас</w:t>
      </w:r>
      <w:r w:rsidRPr="00A9255B">
        <w:rPr>
          <w:rFonts w:ascii="Times New Roman" w:hAnsi="Times New Roman"/>
          <w:spacing w:val="-16"/>
          <w:w w:val="105"/>
          <w:sz w:val="28"/>
          <w:szCs w:val="28"/>
        </w:rPr>
        <w:t xml:space="preserve"> </w:t>
      </w:r>
      <w:r w:rsidRPr="00A9255B">
        <w:rPr>
          <w:rFonts w:ascii="Times New Roman" w:hAnsi="Times New Roman"/>
          <w:spacing w:val="-1"/>
          <w:w w:val="105"/>
          <w:sz w:val="28"/>
          <w:szCs w:val="28"/>
        </w:rPr>
        <w:t>засобів</w:t>
      </w:r>
      <w:r w:rsidRPr="00A9255B">
        <w:rPr>
          <w:rFonts w:ascii="Times New Roman" w:hAnsi="Times New Roman"/>
          <w:spacing w:val="-16"/>
          <w:w w:val="105"/>
          <w:sz w:val="28"/>
          <w:szCs w:val="28"/>
        </w:rPr>
        <w:t xml:space="preserve"> </w:t>
      </w:r>
      <w:r w:rsidRPr="00A9255B">
        <w:rPr>
          <w:rFonts w:ascii="Times New Roman" w:hAnsi="Times New Roman"/>
          <w:spacing w:val="-1"/>
          <w:w w:val="105"/>
          <w:sz w:val="28"/>
          <w:szCs w:val="28"/>
        </w:rPr>
        <w:t>індивідуального</w:t>
      </w:r>
      <w:r w:rsidRPr="00A9255B">
        <w:rPr>
          <w:rFonts w:ascii="Times New Roman" w:hAnsi="Times New Roman"/>
          <w:spacing w:val="-16"/>
          <w:w w:val="105"/>
          <w:sz w:val="28"/>
          <w:szCs w:val="28"/>
        </w:rPr>
        <w:t xml:space="preserve"> </w:t>
      </w:r>
      <w:r w:rsidRPr="00A9255B">
        <w:rPr>
          <w:rFonts w:ascii="Times New Roman" w:hAnsi="Times New Roman"/>
          <w:spacing w:val="-1"/>
          <w:w w:val="105"/>
          <w:sz w:val="28"/>
          <w:szCs w:val="28"/>
        </w:rPr>
        <w:t>захисту</w:t>
      </w:r>
      <w:r w:rsidRPr="00A9255B">
        <w:rPr>
          <w:rFonts w:ascii="Times New Roman" w:hAnsi="Times New Roman"/>
          <w:spacing w:val="-16"/>
          <w:w w:val="105"/>
          <w:sz w:val="28"/>
          <w:szCs w:val="28"/>
        </w:rPr>
        <w:t xml:space="preserve"> </w:t>
      </w:r>
      <w:r w:rsidRPr="00A9255B">
        <w:rPr>
          <w:rFonts w:ascii="Times New Roman" w:hAnsi="Times New Roman"/>
          <w:w w:val="105"/>
          <w:sz w:val="28"/>
          <w:szCs w:val="28"/>
        </w:rPr>
        <w:t>в</w:t>
      </w:r>
      <w:r w:rsidRPr="00A9255B">
        <w:rPr>
          <w:rFonts w:ascii="Times New Roman" w:hAnsi="Times New Roman"/>
          <w:spacing w:val="-16"/>
          <w:w w:val="105"/>
          <w:sz w:val="28"/>
          <w:szCs w:val="28"/>
        </w:rPr>
        <w:t xml:space="preserve"> </w:t>
      </w:r>
      <w:r w:rsidRPr="00A9255B">
        <w:rPr>
          <w:rFonts w:ascii="Times New Roman" w:hAnsi="Times New Roman"/>
          <w:w w:val="105"/>
          <w:sz w:val="28"/>
          <w:szCs w:val="28"/>
        </w:rPr>
        <w:t>зоні</w:t>
      </w:r>
      <w:r w:rsidRPr="00A9255B">
        <w:rPr>
          <w:rFonts w:ascii="Times New Roman" w:hAnsi="Times New Roman"/>
          <w:spacing w:val="-16"/>
          <w:w w:val="105"/>
          <w:sz w:val="28"/>
          <w:szCs w:val="28"/>
        </w:rPr>
        <w:t xml:space="preserve"> </w:t>
      </w:r>
      <w:r w:rsidRPr="00A9255B">
        <w:rPr>
          <w:rFonts w:ascii="Times New Roman" w:hAnsi="Times New Roman"/>
          <w:w w:val="105"/>
          <w:sz w:val="28"/>
          <w:szCs w:val="28"/>
        </w:rPr>
        <w:t>небезпеки</w:t>
      </w:r>
      <w:r w:rsidRPr="00A9255B">
        <w:rPr>
          <w:rFonts w:ascii="Times New Roman" w:hAnsi="Times New Roman"/>
          <w:spacing w:val="-16"/>
          <w:w w:val="105"/>
          <w:sz w:val="28"/>
          <w:szCs w:val="28"/>
        </w:rPr>
        <w:t xml:space="preserve"> </w:t>
      </w:r>
      <w:r w:rsidRPr="00A9255B">
        <w:rPr>
          <w:rFonts w:ascii="Times New Roman" w:hAnsi="Times New Roman"/>
          <w:w w:val="105"/>
          <w:sz w:val="28"/>
          <w:szCs w:val="28"/>
        </w:rPr>
        <w:t xml:space="preserve">визначається </w:t>
      </w:r>
      <w:r w:rsidRPr="00A9255B">
        <w:rPr>
          <w:rFonts w:ascii="Times New Roman" w:hAnsi="Times New Roman"/>
          <w:spacing w:val="-67"/>
          <w:w w:val="105"/>
          <w:sz w:val="28"/>
          <w:szCs w:val="28"/>
        </w:rPr>
        <w:t xml:space="preserve"> </w:t>
      </w:r>
      <w:r w:rsidRPr="00A9255B">
        <w:rPr>
          <w:rFonts w:ascii="Times New Roman" w:hAnsi="Times New Roman"/>
          <w:w w:val="105"/>
          <w:sz w:val="28"/>
          <w:szCs w:val="28"/>
        </w:rPr>
        <w:t>в</w:t>
      </w:r>
      <w:r w:rsidRPr="00A9255B">
        <w:rPr>
          <w:rFonts w:ascii="Times New Roman" w:hAnsi="Times New Roman"/>
          <w:spacing w:val="-15"/>
          <w:w w:val="105"/>
          <w:sz w:val="28"/>
          <w:szCs w:val="28"/>
        </w:rPr>
        <w:t xml:space="preserve"> </w:t>
      </w:r>
      <w:r w:rsidRPr="00A9255B">
        <w:rPr>
          <w:rFonts w:ascii="Times New Roman" w:hAnsi="Times New Roman"/>
          <w:w w:val="105"/>
          <w:sz w:val="28"/>
          <w:szCs w:val="28"/>
        </w:rPr>
        <w:t>залежності</w:t>
      </w:r>
      <w:r w:rsidRPr="00A9255B">
        <w:rPr>
          <w:rFonts w:ascii="Times New Roman" w:hAnsi="Times New Roman"/>
          <w:spacing w:val="-15"/>
          <w:w w:val="105"/>
          <w:sz w:val="28"/>
          <w:szCs w:val="28"/>
        </w:rPr>
        <w:t xml:space="preserve"> </w:t>
      </w:r>
      <w:r w:rsidRPr="00A9255B">
        <w:rPr>
          <w:rFonts w:ascii="Times New Roman" w:hAnsi="Times New Roman"/>
          <w:w w:val="105"/>
          <w:sz w:val="28"/>
          <w:szCs w:val="28"/>
        </w:rPr>
        <w:t>від</w:t>
      </w:r>
      <w:r w:rsidRPr="00A9255B">
        <w:rPr>
          <w:rFonts w:ascii="Times New Roman" w:hAnsi="Times New Roman"/>
          <w:spacing w:val="-14"/>
          <w:w w:val="105"/>
          <w:sz w:val="28"/>
          <w:szCs w:val="28"/>
        </w:rPr>
        <w:t xml:space="preserve"> </w:t>
      </w:r>
      <w:r w:rsidRPr="00A9255B">
        <w:rPr>
          <w:rFonts w:ascii="Times New Roman" w:hAnsi="Times New Roman"/>
          <w:w w:val="105"/>
          <w:sz w:val="28"/>
          <w:szCs w:val="28"/>
        </w:rPr>
        <w:t>типу</w:t>
      </w:r>
      <w:r w:rsidRPr="00A9255B">
        <w:rPr>
          <w:rFonts w:ascii="Times New Roman" w:hAnsi="Times New Roman"/>
          <w:spacing w:val="-15"/>
          <w:w w:val="105"/>
          <w:sz w:val="28"/>
          <w:szCs w:val="28"/>
        </w:rPr>
        <w:t xml:space="preserve"> </w:t>
      </w:r>
      <w:r w:rsidRPr="00A9255B">
        <w:rPr>
          <w:rFonts w:ascii="Times New Roman" w:hAnsi="Times New Roman"/>
          <w:w w:val="105"/>
          <w:sz w:val="28"/>
          <w:szCs w:val="28"/>
        </w:rPr>
        <w:t>небезпечних</w:t>
      </w:r>
      <w:r w:rsidRPr="00A9255B">
        <w:rPr>
          <w:rFonts w:ascii="Times New Roman" w:hAnsi="Times New Roman"/>
          <w:spacing w:val="-14"/>
          <w:w w:val="105"/>
          <w:sz w:val="28"/>
          <w:szCs w:val="28"/>
        </w:rPr>
        <w:t xml:space="preserve"> </w:t>
      </w:r>
      <w:r w:rsidRPr="00A9255B">
        <w:rPr>
          <w:rFonts w:ascii="Times New Roman" w:hAnsi="Times New Roman"/>
          <w:w w:val="105"/>
          <w:sz w:val="28"/>
          <w:szCs w:val="28"/>
        </w:rPr>
        <w:t>речовин,</w:t>
      </w:r>
      <w:r w:rsidRPr="00A9255B">
        <w:rPr>
          <w:rFonts w:ascii="Times New Roman" w:hAnsi="Times New Roman"/>
          <w:spacing w:val="-15"/>
          <w:w w:val="105"/>
          <w:sz w:val="28"/>
          <w:szCs w:val="28"/>
        </w:rPr>
        <w:t xml:space="preserve"> </w:t>
      </w:r>
      <w:r w:rsidRPr="00A9255B">
        <w:rPr>
          <w:rFonts w:ascii="Times New Roman" w:hAnsi="Times New Roman"/>
          <w:w w:val="105"/>
          <w:sz w:val="28"/>
          <w:szCs w:val="28"/>
        </w:rPr>
        <w:t>потенційного</w:t>
      </w:r>
      <w:r w:rsidRPr="00A9255B">
        <w:rPr>
          <w:rFonts w:ascii="Times New Roman" w:hAnsi="Times New Roman"/>
          <w:spacing w:val="-14"/>
          <w:w w:val="105"/>
          <w:sz w:val="28"/>
          <w:szCs w:val="28"/>
        </w:rPr>
        <w:t xml:space="preserve"> </w:t>
      </w:r>
      <w:r w:rsidRPr="00A9255B">
        <w:rPr>
          <w:rFonts w:ascii="Times New Roman" w:hAnsi="Times New Roman"/>
          <w:w w:val="105"/>
          <w:sz w:val="28"/>
          <w:szCs w:val="28"/>
        </w:rPr>
        <w:t>ризику</w:t>
      </w:r>
      <w:r w:rsidRPr="00A9255B">
        <w:rPr>
          <w:rFonts w:ascii="Times New Roman" w:hAnsi="Times New Roman"/>
          <w:spacing w:val="-15"/>
          <w:w w:val="105"/>
          <w:sz w:val="28"/>
          <w:szCs w:val="28"/>
        </w:rPr>
        <w:t xml:space="preserve"> </w:t>
      </w:r>
      <w:r w:rsidRPr="00A9255B">
        <w:rPr>
          <w:rFonts w:ascii="Times New Roman" w:hAnsi="Times New Roman"/>
          <w:w w:val="105"/>
          <w:sz w:val="28"/>
          <w:szCs w:val="28"/>
        </w:rPr>
        <w:t>та</w:t>
      </w:r>
      <w:r w:rsidRPr="00A9255B">
        <w:rPr>
          <w:rFonts w:ascii="Times New Roman" w:hAnsi="Times New Roman"/>
          <w:spacing w:val="-67"/>
          <w:w w:val="105"/>
          <w:sz w:val="28"/>
          <w:szCs w:val="28"/>
        </w:rPr>
        <w:t xml:space="preserve">        </w:t>
      </w:r>
      <w:r w:rsidRPr="00A9255B">
        <w:rPr>
          <w:rFonts w:ascii="Times New Roman" w:hAnsi="Times New Roman"/>
          <w:w w:val="105"/>
          <w:sz w:val="28"/>
          <w:szCs w:val="28"/>
        </w:rPr>
        <w:t>виду</w:t>
      </w:r>
      <w:r w:rsidRPr="00A9255B">
        <w:rPr>
          <w:rFonts w:ascii="Times New Roman" w:hAnsi="Times New Roman"/>
          <w:spacing w:val="-20"/>
          <w:w w:val="105"/>
          <w:sz w:val="28"/>
          <w:szCs w:val="28"/>
        </w:rPr>
        <w:t xml:space="preserve"> </w:t>
      </w:r>
      <w:r w:rsidRPr="00A9255B">
        <w:rPr>
          <w:rFonts w:ascii="Times New Roman" w:hAnsi="Times New Roman"/>
          <w:w w:val="105"/>
          <w:sz w:val="28"/>
          <w:szCs w:val="28"/>
        </w:rPr>
        <w:t>робіт.</w:t>
      </w:r>
    </w:p>
    <w:p w:rsidR="009B5B99" w:rsidRPr="00A9255B" w:rsidRDefault="009B5B99" w:rsidP="009B5B99">
      <w:pPr>
        <w:tabs>
          <w:tab w:val="left" w:pos="1226"/>
        </w:tabs>
        <w:spacing w:before="31"/>
        <w:rPr>
          <w:rFonts w:ascii="Times New Roman" w:hAnsi="Times New Roman"/>
          <w:i/>
          <w:sz w:val="28"/>
          <w:szCs w:val="28"/>
        </w:rPr>
      </w:pPr>
      <w:r w:rsidRPr="00A9255B">
        <w:rPr>
          <w:rFonts w:ascii="Times New Roman" w:hAnsi="Times New Roman"/>
          <w:i/>
          <w:w w:val="95"/>
          <w:sz w:val="28"/>
          <w:szCs w:val="28"/>
        </w:rPr>
        <w:t>Рятувальні роботи можуть бути проведені без використання спе</w:t>
      </w:r>
      <w:r w:rsidRPr="00A9255B">
        <w:rPr>
          <w:rFonts w:ascii="Times New Roman" w:hAnsi="Times New Roman"/>
          <w:i/>
          <w:sz w:val="28"/>
          <w:szCs w:val="28"/>
        </w:rPr>
        <w:t>ціальних захисних хімічних костюмів, якщо ризик для рятувальника є мінімальним та виваженим, рятувальна операція коротка,</w:t>
      </w:r>
      <w:r w:rsidRPr="00A9255B">
        <w:rPr>
          <w:rFonts w:ascii="Times New Roman" w:hAnsi="Times New Roman"/>
          <w:i/>
          <w:spacing w:val="1"/>
          <w:sz w:val="28"/>
          <w:szCs w:val="28"/>
        </w:rPr>
        <w:t xml:space="preserve"> </w:t>
      </w:r>
      <w:r w:rsidRPr="00A9255B">
        <w:rPr>
          <w:rFonts w:ascii="Times New Roman" w:hAnsi="Times New Roman"/>
          <w:i/>
          <w:sz w:val="28"/>
          <w:szCs w:val="28"/>
        </w:rPr>
        <w:t>а</w:t>
      </w:r>
      <w:r w:rsidRPr="00A9255B">
        <w:rPr>
          <w:rFonts w:ascii="Times New Roman" w:hAnsi="Times New Roman"/>
          <w:i/>
          <w:spacing w:val="1"/>
          <w:sz w:val="28"/>
          <w:szCs w:val="28"/>
        </w:rPr>
        <w:t xml:space="preserve"> </w:t>
      </w:r>
      <w:r w:rsidRPr="00A9255B">
        <w:rPr>
          <w:rFonts w:ascii="Times New Roman" w:hAnsi="Times New Roman"/>
          <w:i/>
          <w:sz w:val="28"/>
          <w:szCs w:val="28"/>
        </w:rPr>
        <w:t>безпосередній</w:t>
      </w:r>
      <w:r w:rsidRPr="00A9255B">
        <w:rPr>
          <w:rFonts w:ascii="Times New Roman" w:hAnsi="Times New Roman"/>
          <w:i/>
          <w:spacing w:val="1"/>
          <w:sz w:val="28"/>
          <w:szCs w:val="28"/>
        </w:rPr>
        <w:t xml:space="preserve"> </w:t>
      </w:r>
      <w:r w:rsidRPr="00A9255B">
        <w:rPr>
          <w:rFonts w:ascii="Times New Roman" w:hAnsi="Times New Roman"/>
          <w:i/>
          <w:sz w:val="28"/>
          <w:szCs w:val="28"/>
        </w:rPr>
        <w:t>контакт</w:t>
      </w:r>
      <w:r w:rsidRPr="00A9255B">
        <w:rPr>
          <w:rFonts w:ascii="Times New Roman" w:hAnsi="Times New Roman"/>
          <w:i/>
          <w:spacing w:val="1"/>
          <w:sz w:val="28"/>
          <w:szCs w:val="28"/>
        </w:rPr>
        <w:t xml:space="preserve"> </w:t>
      </w:r>
      <w:r w:rsidRPr="00A9255B">
        <w:rPr>
          <w:rFonts w:ascii="Times New Roman" w:hAnsi="Times New Roman"/>
          <w:i/>
          <w:sz w:val="28"/>
          <w:szCs w:val="28"/>
        </w:rPr>
        <w:t>із</w:t>
      </w:r>
      <w:r w:rsidRPr="00A9255B">
        <w:rPr>
          <w:rFonts w:ascii="Times New Roman" w:hAnsi="Times New Roman"/>
          <w:i/>
          <w:spacing w:val="1"/>
          <w:sz w:val="28"/>
          <w:szCs w:val="28"/>
        </w:rPr>
        <w:t xml:space="preserve"> </w:t>
      </w:r>
      <w:r w:rsidRPr="00A9255B">
        <w:rPr>
          <w:rFonts w:ascii="Times New Roman" w:hAnsi="Times New Roman"/>
          <w:i/>
          <w:sz w:val="28"/>
          <w:szCs w:val="28"/>
        </w:rPr>
        <w:t>джерелом</w:t>
      </w:r>
      <w:r w:rsidRPr="00A9255B">
        <w:rPr>
          <w:rFonts w:ascii="Times New Roman" w:hAnsi="Times New Roman"/>
          <w:i/>
          <w:spacing w:val="1"/>
          <w:sz w:val="28"/>
          <w:szCs w:val="28"/>
        </w:rPr>
        <w:t xml:space="preserve"> </w:t>
      </w:r>
      <w:r w:rsidRPr="00A9255B">
        <w:rPr>
          <w:rFonts w:ascii="Times New Roman" w:hAnsi="Times New Roman"/>
          <w:i/>
          <w:sz w:val="28"/>
          <w:szCs w:val="28"/>
        </w:rPr>
        <w:t>небезпеки</w:t>
      </w:r>
      <w:r w:rsidRPr="00A9255B">
        <w:rPr>
          <w:rFonts w:ascii="Times New Roman" w:hAnsi="Times New Roman"/>
          <w:i/>
          <w:spacing w:val="1"/>
          <w:sz w:val="28"/>
          <w:szCs w:val="28"/>
        </w:rPr>
        <w:t xml:space="preserve"> </w:t>
      </w:r>
      <w:r w:rsidRPr="00A9255B">
        <w:rPr>
          <w:rFonts w:ascii="Times New Roman" w:hAnsi="Times New Roman"/>
          <w:i/>
          <w:sz w:val="28"/>
          <w:szCs w:val="28"/>
        </w:rPr>
        <w:t>(речовиною)</w:t>
      </w:r>
      <w:r w:rsidRPr="00A9255B">
        <w:rPr>
          <w:rFonts w:ascii="Times New Roman" w:hAnsi="Times New Roman"/>
          <w:i/>
          <w:spacing w:val="1"/>
          <w:sz w:val="28"/>
          <w:szCs w:val="28"/>
        </w:rPr>
        <w:t xml:space="preserve"> </w:t>
      </w:r>
      <w:r w:rsidRPr="00A9255B">
        <w:rPr>
          <w:rFonts w:ascii="Times New Roman" w:hAnsi="Times New Roman"/>
          <w:i/>
          <w:sz w:val="28"/>
          <w:szCs w:val="28"/>
        </w:rPr>
        <w:t>неможливий.</w:t>
      </w:r>
    </w:p>
    <w:p w:rsidR="009B5B99" w:rsidRPr="00A9255B" w:rsidRDefault="009B5B99" w:rsidP="009B5B99">
      <w:pPr>
        <w:pStyle w:val="5"/>
        <w:spacing w:before="36"/>
        <w:ind w:left="177"/>
        <w:rPr>
          <w:rFonts w:ascii="Times New Roman" w:hAnsi="Times New Roman"/>
          <w:b/>
          <w:color w:val="auto"/>
          <w:sz w:val="28"/>
          <w:szCs w:val="28"/>
        </w:rPr>
      </w:pPr>
      <w:r w:rsidRPr="00A9255B">
        <w:rPr>
          <w:rFonts w:ascii="Times New Roman" w:hAnsi="Times New Roman"/>
          <w:b/>
          <w:color w:val="auto"/>
          <w:w w:val="105"/>
          <w:sz w:val="28"/>
          <w:szCs w:val="28"/>
        </w:rPr>
        <w:t>Необхідно</w:t>
      </w:r>
      <w:r w:rsidRPr="00A9255B">
        <w:rPr>
          <w:rFonts w:ascii="Times New Roman" w:hAnsi="Times New Roman"/>
          <w:b/>
          <w:color w:val="auto"/>
          <w:spacing w:val="52"/>
          <w:w w:val="105"/>
          <w:sz w:val="28"/>
          <w:szCs w:val="28"/>
        </w:rPr>
        <w:t xml:space="preserve"> </w:t>
      </w:r>
      <w:r w:rsidRPr="00A9255B">
        <w:rPr>
          <w:rFonts w:ascii="Times New Roman" w:hAnsi="Times New Roman"/>
          <w:b/>
          <w:color w:val="auto"/>
          <w:w w:val="105"/>
          <w:sz w:val="28"/>
          <w:szCs w:val="28"/>
        </w:rPr>
        <w:t>пам’ятати:</w:t>
      </w:r>
    </w:p>
    <w:p w:rsidR="009B5B99" w:rsidRPr="00A9255B" w:rsidRDefault="009B5B99" w:rsidP="009B5B99">
      <w:pPr>
        <w:pStyle w:val="ab"/>
        <w:tabs>
          <w:tab w:val="left" w:pos="575"/>
        </w:tabs>
        <w:spacing w:before="67" w:line="247" w:lineRule="auto"/>
        <w:ind w:left="574" w:right="607" w:hanging="574"/>
        <w:jc w:val="both"/>
        <w:rPr>
          <w:sz w:val="28"/>
          <w:szCs w:val="28"/>
        </w:rPr>
      </w:pPr>
      <w:r w:rsidRPr="00A9255B">
        <w:rPr>
          <w:w w:val="105"/>
          <w:sz w:val="28"/>
          <w:szCs w:val="28"/>
        </w:rPr>
        <w:t>використовувати</w:t>
      </w:r>
      <w:r w:rsidRPr="00A9255B">
        <w:rPr>
          <w:spacing w:val="-5"/>
          <w:w w:val="105"/>
          <w:sz w:val="28"/>
          <w:szCs w:val="28"/>
        </w:rPr>
        <w:t xml:space="preserve"> </w:t>
      </w:r>
      <w:r w:rsidRPr="00A9255B">
        <w:rPr>
          <w:w w:val="105"/>
          <w:sz w:val="28"/>
          <w:szCs w:val="28"/>
        </w:rPr>
        <w:t>фільтрувальні</w:t>
      </w:r>
      <w:r w:rsidRPr="00A9255B">
        <w:rPr>
          <w:spacing w:val="-4"/>
          <w:w w:val="105"/>
          <w:sz w:val="28"/>
          <w:szCs w:val="28"/>
        </w:rPr>
        <w:t xml:space="preserve"> </w:t>
      </w:r>
      <w:r w:rsidRPr="00A9255B">
        <w:rPr>
          <w:w w:val="105"/>
          <w:sz w:val="28"/>
          <w:szCs w:val="28"/>
        </w:rPr>
        <w:t>засоби</w:t>
      </w:r>
      <w:r w:rsidRPr="00A9255B">
        <w:rPr>
          <w:spacing w:val="-5"/>
          <w:w w:val="105"/>
          <w:sz w:val="28"/>
          <w:szCs w:val="28"/>
        </w:rPr>
        <w:t xml:space="preserve"> </w:t>
      </w:r>
      <w:r w:rsidRPr="00A9255B">
        <w:rPr>
          <w:w w:val="105"/>
          <w:sz w:val="28"/>
          <w:szCs w:val="28"/>
        </w:rPr>
        <w:t>індивідуального</w:t>
      </w:r>
      <w:r w:rsidRPr="00A9255B">
        <w:rPr>
          <w:spacing w:val="-5"/>
          <w:w w:val="105"/>
          <w:sz w:val="28"/>
          <w:szCs w:val="28"/>
        </w:rPr>
        <w:t xml:space="preserve"> </w:t>
      </w:r>
      <w:r w:rsidRPr="00A9255B">
        <w:rPr>
          <w:w w:val="105"/>
          <w:sz w:val="28"/>
          <w:szCs w:val="28"/>
        </w:rPr>
        <w:t>захисту</w:t>
      </w:r>
      <w:r w:rsidRPr="00A9255B">
        <w:rPr>
          <w:spacing w:val="-67"/>
          <w:w w:val="105"/>
          <w:sz w:val="28"/>
          <w:szCs w:val="28"/>
        </w:rPr>
        <w:t xml:space="preserve"> </w:t>
      </w:r>
      <w:r w:rsidRPr="00A9255B">
        <w:rPr>
          <w:w w:val="105"/>
          <w:sz w:val="28"/>
          <w:szCs w:val="28"/>
        </w:rPr>
        <w:t>в</w:t>
      </w:r>
      <w:r w:rsidRPr="00A9255B">
        <w:rPr>
          <w:spacing w:val="-13"/>
          <w:w w:val="105"/>
          <w:sz w:val="28"/>
          <w:szCs w:val="28"/>
        </w:rPr>
        <w:t xml:space="preserve"> </w:t>
      </w:r>
      <w:r w:rsidRPr="00A9255B">
        <w:rPr>
          <w:w w:val="105"/>
          <w:sz w:val="28"/>
          <w:szCs w:val="28"/>
        </w:rPr>
        <w:t>приміщеннях</w:t>
      </w:r>
      <w:r w:rsidRPr="00A9255B">
        <w:rPr>
          <w:spacing w:val="-13"/>
          <w:w w:val="105"/>
          <w:sz w:val="28"/>
          <w:szCs w:val="28"/>
        </w:rPr>
        <w:t xml:space="preserve"> </w:t>
      </w:r>
      <w:r w:rsidRPr="00A9255B">
        <w:rPr>
          <w:w w:val="105"/>
          <w:sz w:val="28"/>
          <w:szCs w:val="28"/>
        </w:rPr>
        <w:t>або</w:t>
      </w:r>
      <w:r w:rsidRPr="00A9255B">
        <w:rPr>
          <w:spacing w:val="-13"/>
          <w:w w:val="105"/>
          <w:sz w:val="28"/>
          <w:szCs w:val="28"/>
        </w:rPr>
        <w:t xml:space="preserve"> </w:t>
      </w:r>
      <w:r w:rsidRPr="00A9255B">
        <w:rPr>
          <w:w w:val="105"/>
          <w:sz w:val="28"/>
          <w:szCs w:val="28"/>
        </w:rPr>
        <w:t>середовищі,</w:t>
      </w:r>
      <w:r w:rsidRPr="00A9255B">
        <w:rPr>
          <w:spacing w:val="-13"/>
          <w:w w:val="105"/>
          <w:sz w:val="28"/>
          <w:szCs w:val="28"/>
        </w:rPr>
        <w:t xml:space="preserve"> </w:t>
      </w:r>
      <w:r w:rsidRPr="00A9255B">
        <w:rPr>
          <w:w w:val="105"/>
          <w:sz w:val="28"/>
          <w:szCs w:val="28"/>
        </w:rPr>
        <w:t>де</w:t>
      </w:r>
      <w:r w:rsidRPr="00A9255B">
        <w:rPr>
          <w:spacing w:val="-13"/>
          <w:w w:val="105"/>
          <w:sz w:val="28"/>
          <w:szCs w:val="28"/>
        </w:rPr>
        <w:t xml:space="preserve"> </w:t>
      </w:r>
      <w:r w:rsidRPr="00A9255B">
        <w:rPr>
          <w:w w:val="105"/>
          <w:sz w:val="28"/>
          <w:szCs w:val="28"/>
        </w:rPr>
        <w:t>рівень</w:t>
      </w:r>
      <w:r w:rsidRPr="00A9255B">
        <w:rPr>
          <w:spacing w:val="-13"/>
          <w:w w:val="105"/>
          <w:sz w:val="28"/>
          <w:szCs w:val="28"/>
        </w:rPr>
        <w:t xml:space="preserve"> </w:t>
      </w:r>
      <w:r w:rsidRPr="00A9255B">
        <w:rPr>
          <w:w w:val="105"/>
          <w:sz w:val="28"/>
          <w:szCs w:val="28"/>
        </w:rPr>
        <w:t>кисню</w:t>
      </w:r>
      <w:r w:rsidRPr="00A9255B">
        <w:rPr>
          <w:spacing w:val="-12"/>
          <w:w w:val="105"/>
          <w:sz w:val="28"/>
          <w:szCs w:val="28"/>
        </w:rPr>
        <w:t xml:space="preserve"> </w:t>
      </w:r>
      <w:r w:rsidRPr="00A9255B">
        <w:rPr>
          <w:w w:val="105"/>
          <w:sz w:val="28"/>
          <w:szCs w:val="28"/>
        </w:rPr>
        <w:t>є</w:t>
      </w:r>
      <w:r w:rsidRPr="00A9255B">
        <w:rPr>
          <w:spacing w:val="-13"/>
          <w:w w:val="105"/>
          <w:sz w:val="28"/>
          <w:szCs w:val="28"/>
        </w:rPr>
        <w:t xml:space="preserve"> </w:t>
      </w:r>
      <w:r w:rsidRPr="00A9255B">
        <w:rPr>
          <w:w w:val="105"/>
          <w:sz w:val="28"/>
          <w:szCs w:val="28"/>
        </w:rPr>
        <w:t>не</w:t>
      </w:r>
      <w:r w:rsidRPr="00A9255B">
        <w:rPr>
          <w:spacing w:val="-13"/>
          <w:w w:val="105"/>
          <w:sz w:val="28"/>
          <w:szCs w:val="28"/>
        </w:rPr>
        <w:t xml:space="preserve"> </w:t>
      </w:r>
      <w:r w:rsidRPr="00A9255B">
        <w:rPr>
          <w:w w:val="105"/>
          <w:sz w:val="28"/>
          <w:szCs w:val="28"/>
        </w:rPr>
        <w:t>нижчим</w:t>
      </w:r>
      <w:r w:rsidRPr="00A9255B">
        <w:rPr>
          <w:spacing w:val="-13"/>
          <w:w w:val="105"/>
          <w:sz w:val="28"/>
          <w:szCs w:val="28"/>
        </w:rPr>
        <w:t xml:space="preserve"> </w:t>
      </w:r>
      <w:r w:rsidRPr="00A9255B">
        <w:rPr>
          <w:w w:val="105"/>
          <w:sz w:val="28"/>
          <w:szCs w:val="28"/>
        </w:rPr>
        <w:t>за</w:t>
      </w:r>
      <w:r w:rsidRPr="00A9255B">
        <w:rPr>
          <w:spacing w:val="-67"/>
          <w:w w:val="105"/>
          <w:sz w:val="28"/>
          <w:szCs w:val="28"/>
        </w:rPr>
        <w:t xml:space="preserve"> </w:t>
      </w:r>
      <w:r w:rsidRPr="00A9255B">
        <w:rPr>
          <w:sz w:val="28"/>
          <w:szCs w:val="28"/>
        </w:rPr>
        <w:t>допустимий, заборонено. В таких випадках обов’язковим є використання</w:t>
      </w:r>
      <w:r w:rsidRPr="00A9255B">
        <w:rPr>
          <w:spacing w:val="-14"/>
          <w:sz w:val="28"/>
          <w:szCs w:val="28"/>
        </w:rPr>
        <w:t xml:space="preserve"> </w:t>
      </w:r>
      <w:r w:rsidRPr="00A9255B">
        <w:rPr>
          <w:sz w:val="28"/>
          <w:szCs w:val="28"/>
        </w:rPr>
        <w:t>апаратів</w:t>
      </w:r>
      <w:r w:rsidRPr="00A9255B">
        <w:rPr>
          <w:spacing w:val="-13"/>
          <w:sz w:val="28"/>
          <w:szCs w:val="28"/>
        </w:rPr>
        <w:t xml:space="preserve"> </w:t>
      </w:r>
      <w:r w:rsidRPr="00A9255B">
        <w:rPr>
          <w:sz w:val="28"/>
          <w:szCs w:val="28"/>
        </w:rPr>
        <w:t>на</w:t>
      </w:r>
      <w:r w:rsidRPr="00A9255B">
        <w:rPr>
          <w:spacing w:val="-13"/>
          <w:sz w:val="28"/>
          <w:szCs w:val="28"/>
        </w:rPr>
        <w:t xml:space="preserve"> </w:t>
      </w:r>
      <w:r w:rsidRPr="00A9255B">
        <w:rPr>
          <w:sz w:val="28"/>
          <w:szCs w:val="28"/>
        </w:rPr>
        <w:t>стиснутому</w:t>
      </w:r>
      <w:r w:rsidRPr="00A9255B">
        <w:rPr>
          <w:spacing w:val="-13"/>
          <w:sz w:val="28"/>
          <w:szCs w:val="28"/>
        </w:rPr>
        <w:t xml:space="preserve"> </w:t>
      </w:r>
      <w:r w:rsidRPr="00A9255B">
        <w:rPr>
          <w:sz w:val="28"/>
          <w:szCs w:val="28"/>
        </w:rPr>
        <w:t>повітрі;</w:t>
      </w:r>
    </w:p>
    <w:p w:rsidR="009B5B99" w:rsidRPr="00A9255B" w:rsidRDefault="009B5B99" w:rsidP="009B5B99">
      <w:pPr>
        <w:pStyle w:val="ab"/>
        <w:tabs>
          <w:tab w:val="left" w:pos="575"/>
        </w:tabs>
        <w:spacing w:before="61" w:line="247" w:lineRule="auto"/>
        <w:ind w:left="574" w:right="607" w:hanging="574"/>
        <w:jc w:val="both"/>
        <w:rPr>
          <w:sz w:val="28"/>
          <w:szCs w:val="28"/>
        </w:rPr>
      </w:pPr>
      <w:r w:rsidRPr="00A9255B">
        <w:rPr>
          <w:sz w:val="28"/>
          <w:szCs w:val="28"/>
        </w:rPr>
        <w:t>спеціальні захисні хімічні костюми захищають від хімічних, біологічних речовин та радіоактивного забруднення, але не захищають</w:t>
      </w:r>
      <w:r w:rsidRPr="00A9255B">
        <w:rPr>
          <w:spacing w:val="1"/>
          <w:sz w:val="28"/>
          <w:szCs w:val="28"/>
        </w:rPr>
        <w:t xml:space="preserve"> </w:t>
      </w:r>
      <w:r w:rsidRPr="00A9255B">
        <w:rPr>
          <w:sz w:val="28"/>
          <w:szCs w:val="28"/>
        </w:rPr>
        <w:t>від</w:t>
      </w:r>
      <w:r w:rsidRPr="00A9255B">
        <w:rPr>
          <w:spacing w:val="-15"/>
          <w:sz w:val="28"/>
          <w:szCs w:val="28"/>
        </w:rPr>
        <w:t xml:space="preserve"> </w:t>
      </w:r>
      <w:r w:rsidRPr="00A9255B">
        <w:rPr>
          <w:sz w:val="28"/>
          <w:szCs w:val="28"/>
        </w:rPr>
        <w:t>гамма-випромінювання;</w:t>
      </w:r>
    </w:p>
    <w:p w:rsidR="009B5B99" w:rsidRPr="00A9255B" w:rsidRDefault="009B5B99" w:rsidP="009B5B99">
      <w:pPr>
        <w:tabs>
          <w:tab w:val="left" w:pos="1226"/>
        </w:tabs>
        <w:spacing w:before="31"/>
        <w:ind w:left="567" w:hanging="574"/>
        <w:rPr>
          <w:rFonts w:ascii="Times New Roman" w:hAnsi="Times New Roman"/>
          <w:w w:val="105"/>
          <w:sz w:val="28"/>
          <w:szCs w:val="28"/>
        </w:rPr>
      </w:pPr>
      <w:r w:rsidRPr="00A9255B">
        <w:rPr>
          <w:rFonts w:ascii="Times New Roman" w:hAnsi="Times New Roman"/>
          <w:sz w:val="28"/>
          <w:szCs w:val="28"/>
        </w:rPr>
        <w:t>під час інцидентів із радіоактивними матеріалами найефективні</w:t>
      </w:r>
      <w:r w:rsidRPr="00A9255B">
        <w:rPr>
          <w:rFonts w:ascii="Times New Roman" w:hAnsi="Times New Roman"/>
          <w:w w:val="105"/>
          <w:sz w:val="28"/>
          <w:szCs w:val="28"/>
        </w:rPr>
        <w:t>шим</w:t>
      </w:r>
      <w:r w:rsidRPr="00A9255B">
        <w:rPr>
          <w:rFonts w:ascii="Times New Roman" w:hAnsi="Times New Roman"/>
          <w:spacing w:val="-20"/>
          <w:w w:val="105"/>
          <w:sz w:val="28"/>
          <w:szCs w:val="28"/>
        </w:rPr>
        <w:t xml:space="preserve"> </w:t>
      </w:r>
      <w:r w:rsidRPr="00A9255B">
        <w:rPr>
          <w:rFonts w:ascii="Times New Roman" w:hAnsi="Times New Roman"/>
          <w:w w:val="105"/>
          <w:sz w:val="28"/>
          <w:szCs w:val="28"/>
        </w:rPr>
        <w:t>захистом</w:t>
      </w:r>
      <w:r w:rsidRPr="00A9255B">
        <w:rPr>
          <w:rFonts w:ascii="Times New Roman" w:hAnsi="Times New Roman"/>
          <w:spacing w:val="-19"/>
          <w:w w:val="105"/>
          <w:sz w:val="28"/>
          <w:szCs w:val="28"/>
        </w:rPr>
        <w:t xml:space="preserve"> </w:t>
      </w:r>
      <w:r w:rsidRPr="00A9255B">
        <w:rPr>
          <w:rFonts w:ascii="Times New Roman" w:hAnsi="Times New Roman"/>
          <w:w w:val="105"/>
          <w:sz w:val="28"/>
          <w:szCs w:val="28"/>
        </w:rPr>
        <w:t>є</w:t>
      </w:r>
      <w:r w:rsidRPr="00A9255B">
        <w:rPr>
          <w:rFonts w:ascii="Times New Roman" w:hAnsi="Times New Roman"/>
          <w:spacing w:val="-19"/>
          <w:w w:val="105"/>
          <w:sz w:val="28"/>
          <w:szCs w:val="28"/>
        </w:rPr>
        <w:t xml:space="preserve"> </w:t>
      </w:r>
      <w:r w:rsidRPr="00A9255B">
        <w:rPr>
          <w:rFonts w:ascii="Times New Roman" w:hAnsi="Times New Roman"/>
          <w:w w:val="105"/>
          <w:sz w:val="28"/>
          <w:szCs w:val="28"/>
        </w:rPr>
        <w:t>—</w:t>
      </w:r>
      <w:r w:rsidRPr="00A9255B">
        <w:rPr>
          <w:rFonts w:ascii="Times New Roman" w:hAnsi="Times New Roman"/>
          <w:spacing w:val="-19"/>
          <w:w w:val="105"/>
          <w:sz w:val="28"/>
          <w:szCs w:val="28"/>
        </w:rPr>
        <w:t xml:space="preserve"> </w:t>
      </w:r>
      <w:r w:rsidRPr="00A9255B">
        <w:rPr>
          <w:rFonts w:ascii="Times New Roman" w:hAnsi="Times New Roman"/>
          <w:w w:val="105"/>
          <w:sz w:val="28"/>
          <w:szCs w:val="28"/>
        </w:rPr>
        <w:t>час,</w:t>
      </w:r>
      <w:r w:rsidRPr="00A9255B">
        <w:rPr>
          <w:rFonts w:ascii="Times New Roman" w:hAnsi="Times New Roman"/>
          <w:spacing w:val="-20"/>
          <w:w w:val="105"/>
          <w:sz w:val="28"/>
          <w:szCs w:val="28"/>
        </w:rPr>
        <w:t xml:space="preserve"> </w:t>
      </w:r>
      <w:r w:rsidRPr="00A9255B">
        <w:rPr>
          <w:rFonts w:ascii="Times New Roman" w:hAnsi="Times New Roman"/>
          <w:w w:val="105"/>
          <w:sz w:val="28"/>
          <w:szCs w:val="28"/>
        </w:rPr>
        <w:t>відстань</w:t>
      </w:r>
      <w:r w:rsidRPr="00A9255B">
        <w:rPr>
          <w:rFonts w:ascii="Times New Roman" w:hAnsi="Times New Roman"/>
          <w:spacing w:val="-19"/>
          <w:w w:val="105"/>
          <w:sz w:val="28"/>
          <w:szCs w:val="28"/>
        </w:rPr>
        <w:t xml:space="preserve"> </w:t>
      </w:r>
      <w:r w:rsidRPr="00A9255B">
        <w:rPr>
          <w:rFonts w:ascii="Times New Roman" w:hAnsi="Times New Roman"/>
          <w:w w:val="105"/>
          <w:sz w:val="28"/>
          <w:szCs w:val="28"/>
        </w:rPr>
        <w:t>та</w:t>
      </w:r>
      <w:r w:rsidRPr="00A9255B">
        <w:rPr>
          <w:rFonts w:ascii="Times New Roman" w:hAnsi="Times New Roman"/>
          <w:spacing w:val="-19"/>
          <w:w w:val="105"/>
          <w:sz w:val="28"/>
          <w:szCs w:val="28"/>
        </w:rPr>
        <w:t xml:space="preserve"> </w:t>
      </w:r>
      <w:r w:rsidRPr="00A9255B">
        <w:rPr>
          <w:rFonts w:ascii="Times New Roman" w:hAnsi="Times New Roman"/>
          <w:w w:val="105"/>
          <w:sz w:val="28"/>
          <w:szCs w:val="28"/>
        </w:rPr>
        <w:t>укриття.</w:t>
      </w:r>
    </w:p>
    <w:p w:rsidR="009B5B99" w:rsidRPr="00A9255B" w:rsidRDefault="009B5B99" w:rsidP="009B5B99">
      <w:pPr>
        <w:pStyle w:val="5"/>
        <w:spacing w:before="76"/>
        <w:ind w:left="629"/>
        <w:jc w:val="both"/>
        <w:rPr>
          <w:rFonts w:ascii="Times New Roman" w:hAnsi="Times New Roman"/>
          <w:b/>
          <w:color w:val="auto"/>
          <w:sz w:val="28"/>
          <w:szCs w:val="28"/>
        </w:rPr>
      </w:pPr>
      <w:r w:rsidRPr="00A9255B">
        <w:rPr>
          <w:rFonts w:ascii="Times New Roman" w:hAnsi="Times New Roman"/>
          <w:b/>
          <w:color w:val="auto"/>
          <w:sz w:val="28"/>
          <w:szCs w:val="28"/>
        </w:rPr>
        <w:t xml:space="preserve">Комплекти   </w:t>
      </w:r>
      <w:r w:rsidRPr="00A9255B">
        <w:rPr>
          <w:rFonts w:ascii="Times New Roman" w:hAnsi="Times New Roman"/>
          <w:b/>
          <w:color w:val="auto"/>
          <w:spacing w:val="9"/>
          <w:sz w:val="28"/>
          <w:szCs w:val="28"/>
        </w:rPr>
        <w:t xml:space="preserve"> </w:t>
      </w:r>
      <w:r w:rsidRPr="00A9255B">
        <w:rPr>
          <w:rFonts w:ascii="Times New Roman" w:hAnsi="Times New Roman"/>
          <w:b/>
          <w:color w:val="auto"/>
          <w:sz w:val="28"/>
          <w:szCs w:val="28"/>
        </w:rPr>
        <w:t>засобів</w:t>
      </w:r>
      <w:r w:rsidRPr="00A9255B">
        <w:rPr>
          <w:rFonts w:ascii="Times New Roman" w:hAnsi="Times New Roman"/>
          <w:b/>
          <w:color w:val="auto"/>
          <w:spacing w:val="24"/>
          <w:sz w:val="28"/>
          <w:szCs w:val="28"/>
        </w:rPr>
        <w:t xml:space="preserve"> </w:t>
      </w:r>
      <w:r w:rsidRPr="00A9255B">
        <w:rPr>
          <w:rFonts w:ascii="Times New Roman" w:hAnsi="Times New Roman"/>
          <w:b/>
          <w:color w:val="auto"/>
          <w:sz w:val="28"/>
          <w:szCs w:val="28"/>
        </w:rPr>
        <w:t>індивідуального</w:t>
      </w:r>
      <w:r w:rsidRPr="00A9255B">
        <w:rPr>
          <w:rFonts w:ascii="Times New Roman" w:hAnsi="Times New Roman"/>
          <w:b/>
          <w:color w:val="auto"/>
          <w:spacing w:val="23"/>
          <w:sz w:val="28"/>
          <w:szCs w:val="28"/>
        </w:rPr>
        <w:t xml:space="preserve"> </w:t>
      </w:r>
      <w:r w:rsidRPr="00A9255B">
        <w:rPr>
          <w:rFonts w:ascii="Times New Roman" w:hAnsi="Times New Roman"/>
          <w:b/>
          <w:color w:val="auto"/>
          <w:sz w:val="28"/>
          <w:szCs w:val="28"/>
        </w:rPr>
        <w:t>захисту:</w:t>
      </w:r>
    </w:p>
    <w:p w:rsidR="009B5B99" w:rsidRPr="00A9255B" w:rsidRDefault="009B5B99" w:rsidP="009B5B99">
      <w:pPr>
        <w:pStyle w:val="a9"/>
        <w:spacing w:before="181" w:line="247" w:lineRule="auto"/>
        <w:ind w:left="629" w:right="155" w:hanging="487"/>
        <w:jc w:val="both"/>
      </w:pPr>
      <w:r w:rsidRPr="00A9255B">
        <w:rPr>
          <w:b/>
          <w:w w:val="105"/>
        </w:rPr>
        <w:t xml:space="preserve">I категорія </w:t>
      </w:r>
      <w:r w:rsidRPr="00A9255B">
        <w:rPr>
          <w:w w:val="105"/>
        </w:rPr>
        <w:t>- використовуються для індивідуального захисту рятува</w:t>
      </w:r>
      <w:r w:rsidRPr="00A9255B">
        <w:t>льників під час проведення робіт у зоні з невисокою концентрацією</w:t>
      </w:r>
      <w:r w:rsidRPr="00A9255B">
        <w:rPr>
          <w:spacing w:val="1"/>
        </w:rPr>
        <w:t xml:space="preserve"> </w:t>
      </w:r>
      <w:r w:rsidRPr="00A9255B">
        <w:rPr>
          <w:w w:val="105"/>
        </w:rPr>
        <w:t>хімічного, радіоактивного забруднення чи біологічного зараження,</w:t>
      </w:r>
      <w:r w:rsidRPr="00A9255B">
        <w:rPr>
          <w:spacing w:val="-68"/>
          <w:w w:val="105"/>
        </w:rPr>
        <w:t xml:space="preserve"> </w:t>
      </w:r>
      <w:r w:rsidRPr="00A9255B">
        <w:rPr>
          <w:w w:val="105"/>
        </w:rPr>
        <w:t>індивідуального</w:t>
      </w:r>
      <w:r w:rsidRPr="00A9255B">
        <w:rPr>
          <w:spacing w:val="-12"/>
          <w:w w:val="105"/>
        </w:rPr>
        <w:t xml:space="preserve"> </w:t>
      </w:r>
      <w:r w:rsidRPr="00A9255B">
        <w:rPr>
          <w:w w:val="105"/>
        </w:rPr>
        <w:t>захисту</w:t>
      </w:r>
      <w:r w:rsidRPr="00A9255B">
        <w:rPr>
          <w:spacing w:val="-11"/>
          <w:w w:val="105"/>
        </w:rPr>
        <w:t xml:space="preserve"> </w:t>
      </w:r>
      <w:r w:rsidRPr="00A9255B">
        <w:rPr>
          <w:w w:val="105"/>
        </w:rPr>
        <w:t>працівників</w:t>
      </w:r>
      <w:r w:rsidRPr="00A9255B">
        <w:rPr>
          <w:spacing w:val="-11"/>
          <w:w w:val="105"/>
        </w:rPr>
        <w:t xml:space="preserve"> </w:t>
      </w:r>
      <w:r w:rsidRPr="00A9255B">
        <w:rPr>
          <w:w w:val="105"/>
        </w:rPr>
        <w:t>екстрених</w:t>
      </w:r>
      <w:r w:rsidRPr="00A9255B">
        <w:rPr>
          <w:spacing w:val="-11"/>
          <w:w w:val="105"/>
        </w:rPr>
        <w:t xml:space="preserve"> </w:t>
      </w:r>
      <w:r w:rsidRPr="00A9255B">
        <w:rPr>
          <w:w w:val="105"/>
        </w:rPr>
        <w:t>служб</w:t>
      </w:r>
      <w:r w:rsidRPr="00A9255B">
        <w:rPr>
          <w:spacing w:val="-11"/>
          <w:w w:val="105"/>
        </w:rPr>
        <w:t xml:space="preserve"> </w:t>
      </w:r>
      <w:r w:rsidRPr="00A9255B">
        <w:rPr>
          <w:w w:val="105"/>
        </w:rPr>
        <w:t>та</w:t>
      </w:r>
      <w:r w:rsidRPr="00A9255B">
        <w:rPr>
          <w:spacing w:val="-11"/>
          <w:w w:val="105"/>
        </w:rPr>
        <w:t xml:space="preserve"> </w:t>
      </w:r>
      <w:r w:rsidRPr="00A9255B">
        <w:rPr>
          <w:w w:val="105"/>
        </w:rPr>
        <w:t>населення</w:t>
      </w:r>
      <w:r w:rsidRPr="00A9255B">
        <w:rPr>
          <w:spacing w:val="-67"/>
          <w:w w:val="105"/>
        </w:rPr>
        <w:t xml:space="preserve"> </w:t>
      </w:r>
      <w:r w:rsidR="00F8427B" w:rsidRPr="00A9255B">
        <w:rPr>
          <w:spacing w:val="-67"/>
          <w:w w:val="105"/>
        </w:rPr>
        <w:t xml:space="preserve"> </w:t>
      </w:r>
      <w:r w:rsidRPr="00A9255B">
        <w:t>при</w:t>
      </w:r>
      <w:r w:rsidRPr="00A9255B">
        <w:rPr>
          <w:spacing w:val="-16"/>
        </w:rPr>
        <w:t xml:space="preserve"> </w:t>
      </w:r>
      <w:r w:rsidRPr="00A9255B">
        <w:t>перебуванні</w:t>
      </w:r>
      <w:r w:rsidRPr="00A9255B">
        <w:rPr>
          <w:spacing w:val="-15"/>
        </w:rPr>
        <w:t xml:space="preserve"> </w:t>
      </w:r>
      <w:r w:rsidRPr="00A9255B">
        <w:t>у</w:t>
      </w:r>
      <w:r w:rsidRPr="00A9255B">
        <w:rPr>
          <w:spacing w:val="-15"/>
        </w:rPr>
        <w:t xml:space="preserve"> </w:t>
      </w:r>
      <w:r w:rsidRPr="00A9255B">
        <w:t>цій</w:t>
      </w:r>
      <w:r w:rsidRPr="00A9255B">
        <w:rPr>
          <w:spacing w:val="-15"/>
        </w:rPr>
        <w:t xml:space="preserve"> </w:t>
      </w:r>
      <w:r w:rsidRPr="00A9255B">
        <w:t>зоні.</w:t>
      </w:r>
    </w:p>
    <w:p w:rsidR="009B5B99" w:rsidRPr="00A9255B" w:rsidRDefault="009B5B99" w:rsidP="009B5B99">
      <w:pPr>
        <w:pStyle w:val="a9"/>
        <w:spacing w:before="175" w:line="247" w:lineRule="auto"/>
        <w:ind w:left="629" w:right="155" w:hanging="487"/>
        <w:jc w:val="both"/>
      </w:pPr>
      <w:r w:rsidRPr="00A9255B">
        <w:rPr>
          <w:b/>
          <w:w w:val="105"/>
        </w:rPr>
        <w:t>ІІ</w:t>
      </w:r>
      <w:r w:rsidRPr="00A9255B">
        <w:rPr>
          <w:b/>
          <w:spacing w:val="-2"/>
          <w:w w:val="105"/>
        </w:rPr>
        <w:t xml:space="preserve"> </w:t>
      </w:r>
      <w:r w:rsidRPr="00A9255B">
        <w:rPr>
          <w:b/>
          <w:w w:val="105"/>
        </w:rPr>
        <w:t>категорія</w:t>
      </w:r>
      <w:r w:rsidRPr="00A9255B">
        <w:rPr>
          <w:b/>
          <w:spacing w:val="-1"/>
          <w:w w:val="105"/>
        </w:rPr>
        <w:t xml:space="preserve"> </w:t>
      </w:r>
      <w:r w:rsidRPr="00A9255B">
        <w:rPr>
          <w:w w:val="105"/>
        </w:rPr>
        <w:t>-</w:t>
      </w:r>
      <w:r w:rsidRPr="00A9255B">
        <w:rPr>
          <w:spacing w:val="-7"/>
          <w:w w:val="105"/>
        </w:rPr>
        <w:t xml:space="preserve"> </w:t>
      </w:r>
      <w:r w:rsidRPr="00A9255B">
        <w:rPr>
          <w:i/>
          <w:w w:val="105"/>
        </w:rPr>
        <w:t>використовуються</w:t>
      </w:r>
      <w:r w:rsidRPr="00A9255B">
        <w:rPr>
          <w:i/>
          <w:spacing w:val="-7"/>
          <w:w w:val="105"/>
        </w:rPr>
        <w:t xml:space="preserve"> </w:t>
      </w:r>
      <w:r w:rsidRPr="00A9255B">
        <w:rPr>
          <w:i/>
          <w:w w:val="105"/>
        </w:rPr>
        <w:t>для</w:t>
      </w:r>
      <w:r w:rsidRPr="00A9255B">
        <w:rPr>
          <w:i/>
          <w:spacing w:val="-6"/>
          <w:w w:val="105"/>
        </w:rPr>
        <w:t xml:space="preserve"> </w:t>
      </w:r>
      <w:r w:rsidRPr="00A9255B">
        <w:rPr>
          <w:i/>
          <w:w w:val="105"/>
        </w:rPr>
        <w:t>індивідуального</w:t>
      </w:r>
      <w:r w:rsidRPr="00A9255B">
        <w:rPr>
          <w:i/>
          <w:spacing w:val="-7"/>
          <w:w w:val="105"/>
        </w:rPr>
        <w:t xml:space="preserve"> </w:t>
      </w:r>
      <w:r w:rsidRPr="00A9255B">
        <w:rPr>
          <w:i/>
          <w:w w:val="105"/>
        </w:rPr>
        <w:t>захисту</w:t>
      </w:r>
      <w:r w:rsidRPr="00A9255B">
        <w:rPr>
          <w:i/>
          <w:spacing w:val="-7"/>
          <w:w w:val="105"/>
        </w:rPr>
        <w:t xml:space="preserve"> </w:t>
      </w:r>
      <w:r w:rsidRPr="00A9255B">
        <w:rPr>
          <w:i/>
          <w:w w:val="105"/>
        </w:rPr>
        <w:t>ряту</w:t>
      </w:r>
      <w:r w:rsidRPr="00A9255B">
        <w:rPr>
          <w:i/>
          <w:spacing w:val="-1"/>
          <w:w w:val="105"/>
        </w:rPr>
        <w:t>вальників</w:t>
      </w:r>
      <w:r w:rsidRPr="00A9255B">
        <w:rPr>
          <w:i/>
          <w:spacing w:val="-15"/>
          <w:w w:val="105"/>
        </w:rPr>
        <w:t xml:space="preserve"> </w:t>
      </w:r>
      <w:r w:rsidRPr="00A9255B">
        <w:rPr>
          <w:i/>
          <w:spacing w:val="-1"/>
          <w:w w:val="105"/>
        </w:rPr>
        <w:t>під</w:t>
      </w:r>
      <w:r w:rsidRPr="00A9255B">
        <w:rPr>
          <w:i/>
          <w:spacing w:val="-15"/>
          <w:w w:val="105"/>
        </w:rPr>
        <w:t xml:space="preserve"> </w:t>
      </w:r>
      <w:r w:rsidRPr="00A9255B">
        <w:rPr>
          <w:i/>
          <w:spacing w:val="-1"/>
          <w:w w:val="105"/>
        </w:rPr>
        <w:t>час</w:t>
      </w:r>
      <w:r w:rsidRPr="00A9255B">
        <w:rPr>
          <w:i/>
          <w:spacing w:val="-15"/>
          <w:w w:val="105"/>
        </w:rPr>
        <w:t xml:space="preserve"> </w:t>
      </w:r>
      <w:r w:rsidRPr="00A9255B">
        <w:rPr>
          <w:i/>
          <w:spacing w:val="-1"/>
          <w:w w:val="105"/>
        </w:rPr>
        <w:t>проведення</w:t>
      </w:r>
      <w:r w:rsidRPr="00A9255B">
        <w:rPr>
          <w:i/>
          <w:spacing w:val="-15"/>
          <w:w w:val="105"/>
        </w:rPr>
        <w:t xml:space="preserve"> </w:t>
      </w:r>
      <w:r w:rsidRPr="00A9255B">
        <w:rPr>
          <w:i/>
          <w:w w:val="105"/>
        </w:rPr>
        <w:t>першочергових</w:t>
      </w:r>
      <w:r w:rsidRPr="00A9255B">
        <w:rPr>
          <w:i/>
          <w:spacing w:val="-15"/>
          <w:w w:val="105"/>
        </w:rPr>
        <w:t xml:space="preserve"> </w:t>
      </w:r>
      <w:r w:rsidRPr="00A9255B">
        <w:rPr>
          <w:i/>
          <w:w w:val="105"/>
        </w:rPr>
        <w:t>аварійно-рятувальних</w:t>
      </w:r>
      <w:r w:rsidRPr="00A9255B">
        <w:rPr>
          <w:i/>
          <w:spacing w:val="-68"/>
          <w:w w:val="105"/>
        </w:rPr>
        <w:t xml:space="preserve"> </w:t>
      </w:r>
      <w:r w:rsidRPr="00A9255B">
        <w:rPr>
          <w:i/>
        </w:rPr>
        <w:t>робіт</w:t>
      </w:r>
      <w:r w:rsidRPr="00A9255B">
        <w:rPr>
          <w:i/>
          <w:spacing w:val="1"/>
        </w:rPr>
        <w:t xml:space="preserve"> </w:t>
      </w:r>
      <w:r w:rsidRPr="00A9255B">
        <w:rPr>
          <w:i/>
        </w:rPr>
        <w:t>у</w:t>
      </w:r>
      <w:r w:rsidRPr="00A9255B">
        <w:rPr>
          <w:i/>
          <w:spacing w:val="1"/>
        </w:rPr>
        <w:t xml:space="preserve"> </w:t>
      </w:r>
      <w:r w:rsidRPr="00A9255B">
        <w:rPr>
          <w:i/>
        </w:rPr>
        <w:t>зоні</w:t>
      </w:r>
      <w:r w:rsidRPr="00A9255B">
        <w:rPr>
          <w:i/>
          <w:spacing w:val="1"/>
        </w:rPr>
        <w:t xml:space="preserve"> </w:t>
      </w:r>
      <w:r w:rsidRPr="00A9255B">
        <w:rPr>
          <w:i/>
        </w:rPr>
        <w:t>хімічного, радіоактивного</w:t>
      </w:r>
      <w:r w:rsidRPr="00A9255B">
        <w:t xml:space="preserve"> забруднення чи біологічного</w:t>
      </w:r>
      <w:r w:rsidRPr="00A9255B">
        <w:rPr>
          <w:spacing w:val="1"/>
        </w:rPr>
        <w:t xml:space="preserve"> </w:t>
      </w:r>
      <w:r w:rsidRPr="00A9255B">
        <w:t>зараження</w:t>
      </w:r>
      <w:r w:rsidRPr="00A9255B">
        <w:rPr>
          <w:spacing w:val="1"/>
        </w:rPr>
        <w:t xml:space="preserve"> </w:t>
      </w:r>
      <w:r w:rsidRPr="00A9255B">
        <w:t>або</w:t>
      </w:r>
      <w:r w:rsidRPr="00A9255B">
        <w:rPr>
          <w:spacing w:val="2"/>
        </w:rPr>
        <w:t xml:space="preserve"> </w:t>
      </w:r>
      <w:r w:rsidRPr="00A9255B">
        <w:t>у</w:t>
      </w:r>
      <w:r w:rsidRPr="00A9255B">
        <w:rPr>
          <w:spacing w:val="2"/>
        </w:rPr>
        <w:t xml:space="preserve"> </w:t>
      </w:r>
      <w:r w:rsidRPr="00A9255B">
        <w:t>разі</w:t>
      </w:r>
      <w:r w:rsidRPr="00A9255B">
        <w:rPr>
          <w:spacing w:val="1"/>
        </w:rPr>
        <w:t xml:space="preserve"> </w:t>
      </w:r>
      <w:r w:rsidRPr="00A9255B">
        <w:t>забруднення</w:t>
      </w:r>
      <w:r w:rsidRPr="00A9255B">
        <w:rPr>
          <w:spacing w:val="2"/>
        </w:rPr>
        <w:t xml:space="preserve"> </w:t>
      </w:r>
      <w:r w:rsidRPr="00A9255B">
        <w:t>повітря</w:t>
      </w:r>
      <w:r w:rsidRPr="00A9255B">
        <w:rPr>
          <w:spacing w:val="2"/>
        </w:rPr>
        <w:t xml:space="preserve"> </w:t>
      </w:r>
      <w:r w:rsidRPr="00A9255B">
        <w:t>продуктами</w:t>
      </w:r>
      <w:r w:rsidRPr="00A9255B">
        <w:rPr>
          <w:spacing w:val="2"/>
        </w:rPr>
        <w:t xml:space="preserve"> </w:t>
      </w:r>
      <w:r w:rsidRPr="00A9255B">
        <w:t>згоряння.</w:t>
      </w:r>
    </w:p>
    <w:p w:rsidR="009B5B99" w:rsidRPr="00A9255B" w:rsidRDefault="009B5B99" w:rsidP="009B5B99">
      <w:pPr>
        <w:pStyle w:val="a9"/>
        <w:spacing w:before="173" w:line="247" w:lineRule="auto"/>
        <w:ind w:left="629" w:right="154" w:hanging="487"/>
        <w:jc w:val="both"/>
      </w:pPr>
      <w:r w:rsidRPr="00A9255B">
        <w:rPr>
          <w:b/>
          <w:w w:val="105"/>
        </w:rPr>
        <w:t xml:space="preserve">ІІІ категорія </w:t>
      </w:r>
      <w:r w:rsidRPr="00A9255B">
        <w:rPr>
          <w:w w:val="105"/>
        </w:rPr>
        <w:t xml:space="preserve">- використовуються для індивідуального захисту </w:t>
      </w:r>
      <w:r w:rsidRPr="00A9255B">
        <w:rPr>
          <w:w w:val="105"/>
        </w:rPr>
        <w:lastRenderedPageBreak/>
        <w:t>рятувальників під час ліквідації аварії безпосередньо на об'єкті або</w:t>
      </w:r>
      <w:r w:rsidRPr="00A9255B">
        <w:rPr>
          <w:spacing w:val="1"/>
          <w:w w:val="105"/>
        </w:rPr>
        <w:t xml:space="preserve"> </w:t>
      </w:r>
      <w:r w:rsidRPr="00A9255B">
        <w:rPr>
          <w:w w:val="105"/>
        </w:rPr>
        <w:t>поблизу</w:t>
      </w:r>
      <w:r w:rsidRPr="00A9255B">
        <w:rPr>
          <w:spacing w:val="-18"/>
          <w:w w:val="105"/>
        </w:rPr>
        <w:t xml:space="preserve"> </w:t>
      </w:r>
      <w:r w:rsidRPr="00A9255B">
        <w:rPr>
          <w:w w:val="105"/>
        </w:rPr>
        <w:t>нього</w:t>
      </w:r>
      <w:r w:rsidRPr="00A9255B">
        <w:rPr>
          <w:spacing w:val="34"/>
          <w:w w:val="105"/>
        </w:rPr>
        <w:t xml:space="preserve"> </w:t>
      </w:r>
      <w:r w:rsidRPr="00A9255B">
        <w:rPr>
          <w:w w:val="105"/>
        </w:rPr>
        <w:t>та</w:t>
      </w:r>
      <w:r w:rsidRPr="00A9255B">
        <w:rPr>
          <w:spacing w:val="-18"/>
          <w:w w:val="105"/>
        </w:rPr>
        <w:t xml:space="preserve"> </w:t>
      </w:r>
      <w:r w:rsidRPr="00A9255B">
        <w:rPr>
          <w:w w:val="105"/>
        </w:rPr>
        <w:t>у</w:t>
      </w:r>
      <w:r w:rsidRPr="00A9255B">
        <w:rPr>
          <w:spacing w:val="-18"/>
          <w:w w:val="105"/>
        </w:rPr>
        <w:t xml:space="preserve"> </w:t>
      </w:r>
      <w:r w:rsidRPr="00A9255B">
        <w:rPr>
          <w:w w:val="105"/>
        </w:rPr>
        <w:t>разі</w:t>
      </w:r>
      <w:r w:rsidRPr="00A9255B">
        <w:rPr>
          <w:spacing w:val="-18"/>
          <w:w w:val="105"/>
        </w:rPr>
        <w:t xml:space="preserve"> </w:t>
      </w:r>
      <w:r w:rsidRPr="00A9255B">
        <w:rPr>
          <w:w w:val="105"/>
        </w:rPr>
        <w:t>загрози</w:t>
      </w:r>
      <w:r w:rsidRPr="00A9255B">
        <w:rPr>
          <w:spacing w:val="-18"/>
          <w:w w:val="105"/>
        </w:rPr>
        <w:t xml:space="preserve"> </w:t>
      </w:r>
      <w:r w:rsidRPr="00A9255B">
        <w:rPr>
          <w:w w:val="105"/>
        </w:rPr>
        <w:t>прямого</w:t>
      </w:r>
      <w:r w:rsidRPr="00A9255B">
        <w:rPr>
          <w:spacing w:val="-18"/>
          <w:w w:val="105"/>
        </w:rPr>
        <w:t xml:space="preserve"> </w:t>
      </w:r>
      <w:r w:rsidRPr="00A9255B">
        <w:rPr>
          <w:w w:val="105"/>
        </w:rPr>
        <w:t>контакту</w:t>
      </w:r>
      <w:r w:rsidRPr="00A9255B">
        <w:rPr>
          <w:spacing w:val="-18"/>
          <w:w w:val="105"/>
        </w:rPr>
        <w:t xml:space="preserve"> </w:t>
      </w:r>
      <w:r w:rsidRPr="00A9255B">
        <w:rPr>
          <w:w w:val="105"/>
        </w:rPr>
        <w:t>небезпечної</w:t>
      </w:r>
      <w:r w:rsidRPr="00A9255B">
        <w:rPr>
          <w:spacing w:val="-18"/>
          <w:w w:val="105"/>
        </w:rPr>
        <w:t xml:space="preserve"> </w:t>
      </w:r>
      <w:r w:rsidRPr="00A9255B">
        <w:rPr>
          <w:w w:val="105"/>
        </w:rPr>
        <w:t>речовини</w:t>
      </w:r>
      <w:r w:rsidRPr="00A9255B">
        <w:rPr>
          <w:spacing w:val="-11"/>
          <w:w w:val="105"/>
        </w:rPr>
        <w:t xml:space="preserve"> </w:t>
      </w:r>
      <w:r w:rsidRPr="00A9255B">
        <w:rPr>
          <w:w w:val="105"/>
        </w:rPr>
        <w:t>із</w:t>
      </w:r>
      <w:r w:rsidRPr="00A9255B">
        <w:rPr>
          <w:spacing w:val="-11"/>
          <w:w w:val="105"/>
        </w:rPr>
        <w:t xml:space="preserve"> </w:t>
      </w:r>
      <w:r w:rsidRPr="00A9255B">
        <w:rPr>
          <w:w w:val="105"/>
        </w:rPr>
        <w:t>незахищеними</w:t>
      </w:r>
      <w:r w:rsidRPr="00A9255B">
        <w:rPr>
          <w:spacing w:val="-11"/>
          <w:w w:val="105"/>
        </w:rPr>
        <w:t xml:space="preserve"> </w:t>
      </w:r>
      <w:r w:rsidRPr="00A9255B">
        <w:rPr>
          <w:w w:val="105"/>
        </w:rPr>
        <w:t>елементами</w:t>
      </w:r>
      <w:r w:rsidRPr="00A9255B">
        <w:rPr>
          <w:spacing w:val="-11"/>
          <w:w w:val="105"/>
        </w:rPr>
        <w:t xml:space="preserve"> </w:t>
      </w:r>
      <w:r w:rsidRPr="00A9255B">
        <w:rPr>
          <w:w w:val="105"/>
        </w:rPr>
        <w:t>засобів</w:t>
      </w:r>
      <w:r w:rsidRPr="00A9255B">
        <w:rPr>
          <w:spacing w:val="-11"/>
          <w:w w:val="105"/>
        </w:rPr>
        <w:t xml:space="preserve"> </w:t>
      </w:r>
      <w:r w:rsidRPr="00A9255B">
        <w:rPr>
          <w:w w:val="105"/>
        </w:rPr>
        <w:t>індивідуального</w:t>
      </w:r>
      <w:r w:rsidRPr="00A9255B">
        <w:rPr>
          <w:spacing w:val="-10"/>
          <w:w w:val="105"/>
        </w:rPr>
        <w:t xml:space="preserve"> </w:t>
      </w:r>
      <w:r w:rsidRPr="00A9255B">
        <w:rPr>
          <w:w w:val="105"/>
        </w:rPr>
        <w:t>захисту</w:t>
      </w:r>
      <w:r w:rsidRPr="00A9255B">
        <w:rPr>
          <w:spacing w:val="-68"/>
          <w:w w:val="105"/>
        </w:rPr>
        <w:t xml:space="preserve"> </w:t>
      </w:r>
      <w:r w:rsidRPr="00A9255B">
        <w:t>органів</w:t>
      </w:r>
      <w:r w:rsidRPr="00A9255B">
        <w:rPr>
          <w:spacing w:val="-15"/>
        </w:rPr>
        <w:t xml:space="preserve"> </w:t>
      </w:r>
      <w:r w:rsidRPr="00A9255B">
        <w:t>дихання</w:t>
      </w:r>
      <w:r w:rsidRPr="00A9255B">
        <w:rPr>
          <w:spacing w:val="-15"/>
        </w:rPr>
        <w:t xml:space="preserve"> </w:t>
      </w:r>
      <w:r w:rsidRPr="00A9255B">
        <w:t>та</w:t>
      </w:r>
      <w:r w:rsidRPr="00A9255B">
        <w:rPr>
          <w:spacing w:val="-15"/>
        </w:rPr>
        <w:t xml:space="preserve"> </w:t>
      </w:r>
      <w:r w:rsidRPr="00A9255B">
        <w:t>спорядження.</w:t>
      </w:r>
    </w:p>
    <w:p w:rsidR="009B5B99" w:rsidRPr="00A9255B" w:rsidRDefault="009B5B99" w:rsidP="009B5B99">
      <w:pPr>
        <w:tabs>
          <w:tab w:val="left" w:pos="1226"/>
        </w:tabs>
        <w:spacing w:before="31"/>
        <w:rPr>
          <w:rFonts w:ascii="Times New Roman" w:hAnsi="Times New Roman"/>
          <w:sz w:val="18"/>
        </w:rPr>
      </w:pPr>
    </w:p>
    <w:p w:rsidR="009B5B99" w:rsidRPr="00A9255B" w:rsidRDefault="00725EC6" w:rsidP="009B5B99">
      <w:pPr>
        <w:widowControl w:val="0"/>
        <w:tabs>
          <w:tab w:val="left" w:pos="531"/>
        </w:tabs>
        <w:spacing w:after="0" w:line="240" w:lineRule="auto"/>
        <w:jc w:val="both"/>
        <w:rPr>
          <w:rFonts w:ascii="Times New Roman" w:hAnsi="Times New Roman"/>
          <w:b/>
          <w:sz w:val="18"/>
        </w:rPr>
      </w:pPr>
      <w:r w:rsidRPr="00A9255B">
        <w:rPr>
          <w:rFonts w:ascii="Times New Roman" w:hAnsi="Times New Roman"/>
          <w:b/>
          <w:noProof/>
          <w:sz w:val="18"/>
          <w:lang w:eastAsia="uk-UA"/>
        </w:rPr>
        <w:drawing>
          <wp:anchor distT="0" distB="0" distL="0" distR="0" simplePos="0" relativeHeight="251671040" behindDoc="0" locked="0" layoutInCell="1" allowOverlap="1" wp14:anchorId="6050284E" wp14:editId="7E271F6F">
            <wp:simplePos x="0" y="0"/>
            <wp:positionH relativeFrom="page">
              <wp:posOffset>1285875</wp:posOffset>
            </wp:positionH>
            <wp:positionV relativeFrom="paragraph">
              <wp:posOffset>-322580</wp:posOffset>
            </wp:positionV>
            <wp:extent cx="4281170" cy="2273935"/>
            <wp:effectExtent l="0" t="0" r="0" b="0"/>
            <wp:wrapNone/>
            <wp:docPr id="45"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1170" cy="2273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B99" w:rsidRPr="00A9255B" w:rsidRDefault="009B5B99" w:rsidP="009B5B99">
      <w:pPr>
        <w:widowControl w:val="0"/>
        <w:tabs>
          <w:tab w:val="left" w:pos="531"/>
        </w:tabs>
        <w:spacing w:after="0" w:line="240" w:lineRule="auto"/>
        <w:jc w:val="both"/>
        <w:rPr>
          <w:rFonts w:ascii="Times New Roman" w:hAnsi="Times New Roman"/>
          <w:b/>
          <w:sz w:val="18"/>
        </w:rPr>
      </w:pPr>
    </w:p>
    <w:p w:rsidR="009B5B99" w:rsidRPr="00A9255B" w:rsidRDefault="009B5B99" w:rsidP="009B5B99">
      <w:pPr>
        <w:widowControl w:val="0"/>
        <w:tabs>
          <w:tab w:val="left" w:pos="531"/>
        </w:tabs>
        <w:spacing w:after="0" w:line="240" w:lineRule="auto"/>
        <w:jc w:val="both"/>
        <w:rPr>
          <w:rFonts w:ascii="Times New Roman" w:hAnsi="Times New Roman"/>
          <w:b/>
          <w:sz w:val="18"/>
        </w:rPr>
      </w:pPr>
    </w:p>
    <w:p w:rsidR="009B5B99" w:rsidRPr="00A9255B" w:rsidRDefault="009B5B99" w:rsidP="009B5B99">
      <w:pPr>
        <w:widowControl w:val="0"/>
        <w:tabs>
          <w:tab w:val="left" w:pos="531"/>
        </w:tabs>
        <w:spacing w:after="0" w:line="240" w:lineRule="auto"/>
        <w:jc w:val="both"/>
        <w:rPr>
          <w:rFonts w:ascii="Times New Roman" w:hAnsi="Times New Roman"/>
          <w:b/>
          <w:sz w:val="18"/>
        </w:rPr>
      </w:pPr>
    </w:p>
    <w:p w:rsidR="009B5B99" w:rsidRPr="00A9255B" w:rsidRDefault="009B5B99" w:rsidP="009B5B99">
      <w:pPr>
        <w:widowControl w:val="0"/>
        <w:tabs>
          <w:tab w:val="left" w:pos="531"/>
        </w:tabs>
        <w:spacing w:after="0" w:line="240" w:lineRule="auto"/>
        <w:jc w:val="both"/>
        <w:rPr>
          <w:rFonts w:ascii="Times New Roman" w:hAnsi="Times New Roman"/>
          <w:b/>
          <w:sz w:val="18"/>
        </w:rPr>
      </w:pPr>
    </w:p>
    <w:p w:rsidR="009B5B99" w:rsidRPr="00A9255B" w:rsidRDefault="009B5B99" w:rsidP="009B5B99">
      <w:pPr>
        <w:widowControl w:val="0"/>
        <w:tabs>
          <w:tab w:val="left" w:pos="531"/>
        </w:tabs>
        <w:spacing w:after="0" w:line="240" w:lineRule="auto"/>
        <w:jc w:val="both"/>
        <w:rPr>
          <w:rFonts w:ascii="Times New Roman" w:hAnsi="Times New Roman"/>
          <w:b/>
          <w:sz w:val="18"/>
        </w:rPr>
      </w:pPr>
    </w:p>
    <w:p w:rsidR="009B5B99" w:rsidRPr="00A9255B" w:rsidRDefault="009B5B99" w:rsidP="009B5B99">
      <w:pPr>
        <w:widowControl w:val="0"/>
        <w:tabs>
          <w:tab w:val="left" w:pos="531"/>
        </w:tabs>
        <w:spacing w:after="0" w:line="240" w:lineRule="auto"/>
        <w:jc w:val="both"/>
        <w:rPr>
          <w:rFonts w:ascii="Times New Roman" w:hAnsi="Times New Roman"/>
          <w:b/>
          <w:sz w:val="18"/>
        </w:rPr>
      </w:pPr>
    </w:p>
    <w:p w:rsidR="009B5B99" w:rsidRPr="00A9255B" w:rsidRDefault="009B5B99" w:rsidP="009B5B99">
      <w:pPr>
        <w:widowControl w:val="0"/>
        <w:tabs>
          <w:tab w:val="left" w:pos="531"/>
        </w:tabs>
        <w:spacing w:after="0" w:line="240" w:lineRule="auto"/>
        <w:jc w:val="both"/>
        <w:rPr>
          <w:rFonts w:ascii="Times New Roman" w:hAnsi="Times New Roman"/>
          <w:b/>
          <w:sz w:val="18"/>
        </w:rPr>
      </w:pPr>
    </w:p>
    <w:p w:rsidR="009B5B99" w:rsidRPr="00A9255B" w:rsidRDefault="009B5B99" w:rsidP="009B5B99">
      <w:pPr>
        <w:widowControl w:val="0"/>
        <w:tabs>
          <w:tab w:val="left" w:pos="531"/>
        </w:tabs>
        <w:spacing w:after="0" w:line="240" w:lineRule="auto"/>
        <w:jc w:val="both"/>
        <w:rPr>
          <w:rFonts w:ascii="Times New Roman" w:hAnsi="Times New Roman"/>
          <w:b/>
          <w:sz w:val="18"/>
        </w:rPr>
      </w:pPr>
    </w:p>
    <w:p w:rsidR="009B5B99" w:rsidRPr="00A9255B" w:rsidRDefault="009B5B99" w:rsidP="009B5B99">
      <w:pPr>
        <w:widowControl w:val="0"/>
        <w:tabs>
          <w:tab w:val="left" w:pos="531"/>
        </w:tabs>
        <w:spacing w:after="0" w:line="240" w:lineRule="auto"/>
        <w:jc w:val="both"/>
        <w:rPr>
          <w:rFonts w:ascii="Times New Roman" w:hAnsi="Times New Roman"/>
          <w:b/>
          <w:sz w:val="18"/>
        </w:rPr>
      </w:pPr>
    </w:p>
    <w:p w:rsidR="009B5B99" w:rsidRPr="00A9255B" w:rsidRDefault="009B5B99" w:rsidP="009B5B99">
      <w:pPr>
        <w:widowControl w:val="0"/>
        <w:tabs>
          <w:tab w:val="left" w:pos="531"/>
        </w:tabs>
        <w:spacing w:after="0" w:line="240" w:lineRule="auto"/>
        <w:jc w:val="both"/>
        <w:rPr>
          <w:rFonts w:ascii="Times New Roman" w:hAnsi="Times New Roman"/>
          <w:b/>
          <w:sz w:val="18"/>
        </w:rPr>
      </w:pPr>
    </w:p>
    <w:p w:rsidR="009B5B99" w:rsidRPr="00A9255B" w:rsidRDefault="009B5B99" w:rsidP="009B5B99">
      <w:pPr>
        <w:widowControl w:val="0"/>
        <w:tabs>
          <w:tab w:val="left" w:pos="531"/>
        </w:tabs>
        <w:spacing w:after="0" w:line="240" w:lineRule="auto"/>
        <w:jc w:val="both"/>
        <w:rPr>
          <w:rFonts w:ascii="Times New Roman" w:hAnsi="Times New Roman"/>
          <w:b/>
          <w:sz w:val="18"/>
        </w:rPr>
      </w:pPr>
    </w:p>
    <w:p w:rsidR="009B5B99" w:rsidRPr="00A9255B" w:rsidRDefault="009B5B99" w:rsidP="009B5B99">
      <w:pPr>
        <w:widowControl w:val="0"/>
        <w:tabs>
          <w:tab w:val="left" w:pos="531"/>
        </w:tabs>
        <w:spacing w:after="0" w:line="240" w:lineRule="auto"/>
        <w:jc w:val="both"/>
        <w:rPr>
          <w:rFonts w:ascii="Times New Roman" w:hAnsi="Times New Roman"/>
          <w:b/>
          <w:sz w:val="18"/>
        </w:rPr>
      </w:pPr>
    </w:p>
    <w:p w:rsidR="009B5B99" w:rsidRPr="00A9255B" w:rsidRDefault="009B5B99" w:rsidP="009B5B99">
      <w:pPr>
        <w:widowControl w:val="0"/>
        <w:tabs>
          <w:tab w:val="left" w:pos="531"/>
        </w:tabs>
        <w:spacing w:after="0" w:line="240" w:lineRule="auto"/>
        <w:jc w:val="both"/>
        <w:rPr>
          <w:rFonts w:ascii="Times New Roman" w:hAnsi="Times New Roman"/>
          <w:b/>
          <w:sz w:val="18"/>
        </w:rPr>
      </w:pPr>
    </w:p>
    <w:p w:rsidR="009B5B99" w:rsidRPr="00A9255B" w:rsidRDefault="009B5B99" w:rsidP="009B5B99">
      <w:pPr>
        <w:widowControl w:val="0"/>
        <w:tabs>
          <w:tab w:val="left" w:pos="531"/>
        </w:tabs>
        <w:spacing w:after="0" w:line="240" w:lineRule="auto"/>
        <w:jc w:val="both"/>
        <w:rPr>
          <w:rFonts w:ascii="Times New Roman" w:hAnsi="Times New Roman"/>
          <w:b/>
          <w:sz w:val="18"/>
        </w:rPr>
      </w:pPr>
    </w:p>
    <w:p w:rsidR="009B5B99" w:rsidRPr="00A9255B" w:rsidRDefault="009B5B99" w:rsidP="009B5B99">
      <w:pPr>
        <w:widowControl w:val="0"/>
        <w:tabs>
          <w:tab w:val="left" w:pos="531"/>
        </w:tabs>
        <w:spacing w:after="0" w:line="240" w:lineRule="auto"/>
        <w:jc w:val="both"/>
        <w:rPr>
          <w:rFonts w:ascii="Times New Roman" w:hAnsi="Times New Roman"/>
          <w:b/>
          <w:sz w:val="18"/>
        </w:rPr>
      </w:pPr>
    </w:p>
    <w:p w:rsidR="009B5B99" w:rsidRPr="00A9255B" w:rsidRDefault="00424BFE" w:rsidP="009B5B99">
      <w:pPr>
        <w:widowControl w:val="0"/>
        <w:tabs>
          <w:tab w:val="left" w:pos="531"/>
        </w:tabs>
        <w:spacing w:after="0" w:line="240" w:lineRule="auto"/>
        <w:jc w:val="both"/>
        <w:rPr>
          <w:rFonts w:ascii="Times New Roman" w:hAnsi="Times New Roman"/>
          <w:sz w:val="28"/>
          <w:szCs w:val="28"/>
        </w:rPr>
      </w:pPr>
      <w:r w:rsidRPr="00A9255B">
        <w:rPr>
          <w:rFonts w:ascii="Times New Roman" w:hAnsi="Times New Roman"/>
          <w:b/>
          <w:sz w:val="18"/>
        </w:rPr>
        <w:t xml:space="preserve">            </w:t>
      </w:r>
      <w:r w:rsidR="009B5B99" w:rsidRPr="00A9255B">
        <w:rPr>
          <w:rFonts w:ascii="Times New Roman" w:hAnsi="Times New Roman"/>
          <w:b/>
          <w:sz w:val="18"/>
        </w:rPr>
        <w:t>ІІІ категорія</w:t>
      </w:r>
      <w:r w:rsidR="009B5B99" w:rsidRPr="00A9255B">
        <w:rPr>
          <w:rFonts w:ascii="Times New Roman" w:hAnsi="Times New Roman"/>
          <w:b/>
          <w:sz w:val="18"/>
        </w:rPr>
        <w:tab/>
      </w:r>
      <w:r w:rsidR="009B5B99" w:rsidRPr="00A9255B">
        <w:rPr>
          <w:rFonts w:ascii="Times New Roman" w:hAnsi="Times New Roman"/>
          <w:b/>
          <w:sz w:val="18"/>
        </w:rPr>
        <w:tab/>
        <w:t>ІІ категорія</w:t>
      </w:r>
      <w:r w:rsidR="009B5B99" w:rsidRPr="00A9255B">
        <w:rPr>
          <w:rFonts w:ascii="Times New Roman" w:hAnsi="Times New Roman"/>
          <w:b/>
          <w:sz w:val="18"/>
        </w:rPr>
        <w:tab/>
      </w:r>
      <w:r w:rsidR="009B5B99" w:rsidRPr="00A9255B">
        <w:rPr>
          <w:rFonts w:ascii="Times New Roman" w:hAnsi="Times New Roman"/>
          <w:b/>
          <w:sz w:val="18"/>
        </w:rPr>
        <w:tab/>
      </w:r>
      <w:r w:rsidR="00577B55" w:rsidRPr="00A9255B">
        <w:rPr>
          <w:rFonts w:ascii="Times New Roman" w:hAnsi="Times New Roman"/>
          <w:b/>
          <w:sz w:val="18"/>
        </w:rPr>
        <w:t xml:space="preserve"> </w:t>
      </w:r>
      <w:r w:rsidR="009B5B99" w:rsidRPr="00A9255B">
        <w:rPr>
          <w:rFonts w:ascii="Times New Roman" w:hAnsi="Times New Roman"/>
          <w:b/>
          <w:sz w:val="18"/>
        </w:rPr>
        <w:t>І категорія</w:t>
      </w:r>
    </w:p>
    <w:p w:rsidR="009B5B99" w:rsidRPr="00A9255B" w:rsidRDefault="009B5B99" w:rsidP="009B5B99">
      <w:pPr>
        <w:widowControl w:val="0"/>
        <w:tabs>
          <w:tab w:val="left" w:pos="531"/>
        </w:tabs>
        <w:spacing w:after="0" w:line="240" w:lineRule="auto"/>
        <w:jc w:val="both"/>
        <w:rPr>
          <w:rFonts w:ascii="Times New Roman" w:hAnsi="Times New Roman"/>
          <w:sz w:val="28"/>
          <w:szCs w:val="28"/>
        </w:rPr>
      </w:pPr>
    </w:p>
    <w:p w:rsidR="009B5B99" w:rsidRPr="00A9255B" w:rsidRDefault="009B5B99" w:rsidP="009B5B99">
      <w:pPr>
        <w:widowControl w:val="0"/>
        <w:tabs>
          <w:tab w:val="left" w:pos="531"/>
        </w:tabs>
        <w:spacing w:after="0" w:line="240" w:lineRule="auto"/>
        <w:jc w:val="both"/>
        <w:rPr>
          <w:rFonts w:ascii="Times New Roman" w:hAnsi="Times New Roman"/>
          <w:sz w:val="28"/>
          <w:szCs w:val="28"/>
        </w:rPr>
      </w:pPr>
    </w:p>
    <w:p w:rsidR="009B5B99" w:rsidRPr="00A9255B" w:rsidRDefault="00A9255B" w:rsidP="00A9255B">
      <w:pPr>
        <w:ind w:firstLine="684"/>
        <w:jc w:val="center"/>
        <w:rPr>
          <w:rFonts w:ascii="Times New Roman" w:hAnsi="Times New Roman"/>
          <w:b/>
          <w:bCs/>
          <w:sz w:val="24"/>
          <w:szCs w:val="24"/>
        </w:rPr>
      </w:pPr>
      <w:r w:rsidRPr="00A9255B">
        <w:rPr>
          <w:rFonts w:ascii="Times New Roman" w:hAnsi="Times New Roman"/>
          <w:b/>
          <w:bCs/>
          <w:sz w:val="24"/>
          <w:szCs w:val="24"/>
        </w:rPr>
        <w:t>НАДЗВИЧАЙНІ СИТУАЦІЇ НА ХІМІЧНО ТА РАДІАЦІЙНО-НЕБЕЗПЕЧНИХ ОБ’ЄКТАХ, НАДЗВИЧАЙНІ СИТУАЦІЇ З РОЗПОВСЮДЖЕННЯМ БАКТЕРІАЛЬНИХ (БІОЛОГІЧНИХ) ЗАСОБІВ</w:t>
      </w:r>
    </w:p>
    <w:p w:rsidR="009B5B99" w:rsidRPr="00A9255B" w:rsidRDefault="009B5B99" w:rsidP="009B5B99">
      <w:pPr>
        <w:widowControl w:val="0"/>
        <w:tabs>
          <w:tab w:val="left" w:pos="-513"/>
        </w:tabs>
        <w:ind w:firstLine="684"/>
        <w:jc w:val="both"/>
        <w:rPr>
          <w:rFonts w:ascii="Times New Roman" w:hAnsi="Times New Roman"/>
          <w:b/>
          <w:sz w:val="28"/>
          <w:szCs w:val="28"/>
        </w:rPr>
      </w:pPr>
      <w:r w:rsidRPr="00A9255B">
        <w:rPr>
          <w:rFonts w:ascii="Times New Roman" w:hAnsi="Times New Roman"/>
          <w:i/>
          <w:sz w:val="28"/>
          <w:szCs w:val="28"/>
        </w:rPr>
        <w:t>Найбільш типові уражаючи фактори надзвичайних ситуацій під час аварій на хімічно та радіаційно-небезпечних об’єктах і надзвичайних ситуацій з розповсюдженням бактеріальних (біологічних) засобів, способи захисту від їх дії</w:t>
      </w:r>
      <w:r w:rsidRPr="00A9255B">
        <w:rPr>
          <w:rFonts w:ascii="Times New Roman" w:hAnsi="Times New Roman"/>
          <w:b/>
          <w:sz w:val="28"/>
          <w:szCs w:val="28"/>
        </w:rPr>
        <w:t>.</w:t>
      </w:r>
    </w:p>
    <w:p w:rsidR="009B5B99" w:rsidRPr="00A9255B" w:rsidRDefault="009B5B99" w:rsidP="009B5B99">
      <w:pPr>
        <w:widowControl w:val="0"/>
        <w:tabs>
          <w:tab w:val="left" w:pos="0"/>
        </w:tabs>
        <w:ind w:firstLine="684"/>
        <w:jc w:val="both"/>
        <w:rPr>
          <w:rFonts w:ascii="Times New Roman" w:hAnsi="Times New Roman"/>
          <w:sz w:val="28"/>
          <w:szCs w:val="28"/>
        </w:rPr>
      </w:pPr>
      <w:r w:rsidRPr="00A9255B">
        <w:rPr>
          <w:rFonts w:ascii="Times New Roman" w:hAnsi="Times New Roman"/>
          <w:b/>
          <w:sz w:val="28"/>
          <w:szCs w:val="28"/>
        </w:rPr>
        <w:t xml:space="preserve">Потенційно небезпечний </w:t>
      </w:r>
      <w:r w:rsidRPr="00A9255B">
        <w:rPr>
          <w:rFonts w:ascii="Times New Roman" w:hAnsi="Times New Roman"/>
          <w:b/>
          <w:spacing w:val="-20"/>
          <w:sz w:val="28"/>
          <w:szCs w:val="28"/>
        </w:rPr>
        <w:t>об’єк</w:t>
      </w:r>
      <w:r w:rsidRPr="00A9255B">
        <w:rPr>
          <w:rFonts w:ascii="Times New Roman" w:hAnsi="Times New Roman"/>
          <w:b/>
          <w:sz w:val="28"/>
          <w:szCs w:val="28"/>
        </w:rPr>
        <w:t>т</w:t>
      </w:r>
      <w:r w:rsidRPr="00A9255B">
        <w:rPr>
          <w:rFonts w:ascii="Times New Roman" w:hAnsi="Times New Roman"/>
          <w:sz w:val="28"/>
          <w:szCs w:val="28"/>
        </w:rPr>
        <w:t xml:space="preserve"> </w:t>
      </w:r>
      <w:r w:rsidRPr="00A9255B">
        <w:rPr>
          <w:rFonts w:ascii="Times New Roman" w:hAnsi="Times New Roman"/>
          <w:b/>
          <w:sz w:val="28"/>
          <w:szCs w:val="28"/>
        </w:rPr>
        <w:t xml:space="preserve">– </w:t>
      </w:r>
      <w:r w:rsidRPr="00A9255B">
        <w:rPr>
          <w:rFonts w:ascii="Times New Roman" w:hAnsi="Times New Roman"/>
          <w:sz w:val="28"/>
          <w:szCs w:val="28"/>
        </w:rPr>
        <w:t>об’єкт, на якому використовуються, виготовляються, переробляються, зберігаються або транспортуються небезпечні радіоактивні, пожежовибухові, хімічні речовини та біологічні препарати, гідротехнічні і транспортні споруди, транспортні засоби, а також інші об’єкти, що створюють реальну загрозу виникнення надзвичайних ситуацій.</w:t>
      </w:r>
    </w:p>
    <w:p w:rsidR="009B5B99" w:rsidRPr="00A9255B" w:rsidRDefault="009B5B99" w:rsidP="009B5B99">
      <w:pPr>
        <w:tabs>
          <w:tab w:val="left" w:pos="567"/>
        </w:tabs>
        <w:ind w:right="-108" w:firstLine="567"/>
        <w:jc w:val="both"/>
        <w:rPr>
          <w:rFonts w:ascii="Times New Roman" w:hAnsi="Times New Roman"/>
          <w:sz w:val="28"/>
          <w:szCs w:val="28"/>
        </w:rPr>
      </w:pPr>
      <w:r w:rsidRPr="00A9255B">
        <w:rPr>
          <w:rFonts w:ascii="Times New Roman" w:hAnsi="Times New Roman"/>
          <w:b/>
          <w:sz w:val="28"/>
          <w:szCs w:val="28"/>
        </w:rPr>
        <w:t>Небезпечна хімічна речовина (НХР)</w:t>
      </w:r>
      <w:r w:rsidRPr="00A9255B">
        <w:rPr>
          <w:rFonts w:ascii="Times New Roman" w:hAnsi="Times New Roman"/>
          <w:sz w:val="28"/>
          <w:szCs w:val="28"/>
        </w:rPr>
        <w:t xml:space="preserve"> – хімічна речовина, безпосередня чи опосередкована дія якої може спричинити загибель, гостре чи хронічне захворювання або отруєння людей і (чи) завдати шкоди довкіллю.</w:t>
      </w:r>
    </w:p>
    <w:p w:rsidR="009B5B99" w:rsidRPr="00A9255B" w:rsidRDefault="009B5B99" w:rsidP="009B5B99">
      <w:pPr>
        <w:ind w:firstLine="684"/>
        <w:jc w:val="both"/>
        <w:rPr>
          <w:rFonts w:ascii="Times New Roman" w:hAnsi="Times New Roman"/>
          <w:b/>
          <w:sz w:val="28"/>
          <w:szCs w:val="28"/>
        </w:rPr>
      </w:pPr>
      <w:r w:rsidRPr="00A9255B">
        <w:rPr>
          <w:rFonts w:ascii="Times New Roman" w:hAnsi="Times New Roman"/>
          <w:sz w:val="28"/>
          <w:szCs w:val="28"/>
        </w:rPr>
        <w:t xml:space="preserve">Суб’єкти  господарювання, на яких використовується небезпечні хімічні речовини (НХР), є потенційними джерелами техногенної небезпеки, - це так звані </w:t>
      </w:r>
      <w:r w:rsidRPr="00A9255B">
        <w:rPr>
          <w:rFonts w:ascii="Times New Roman" w:hAnsi="Times New Roman"/>
          <w:b/>
          <w:bCs/>
          <w:i/>
          <w:iCs/>
          <w:sz w:val="28"/>
          <w:szCs w:val="28"/>
        </w:rPr>
        <w:t>хімічно небезпечні об'єкти</w:t>
      </w:r>
      <w:r w:rsidRPr="00A9255B">
        <w:rPr>
          <w:rFonts w:ascii="Times New Roman" w:hAnsi="Times New Roman"/>
          <w:sz w:val="28"/>
          <w:szCs w:val="28"/>
        </w:rPr>
        <w:t xml:space="preserve"> (</w:t>
      </w:r>
      <w:r w:rsidRPr="00A9255B">
        <w:rPr>
          <w:rFonts w:ascii="Times New Roman" w:hAnsi="Times New Roman"/>
          <w:b/>
          <w:bCs/>
          <w:sz w:val="28"/>
          <w:szCs w:val="28"/>
        </w:rPr>
        <w:t>ХНО</w:t>
      </w:r>
      <w:r w:rsidRPr="00A9255B">
        <w:rPr>
          <w:rFonts w:ascii="Times New Roman" w:hAnsi="Times New Roman"/>
          <w:sz w:val="28"/>
          <w:szCs w:val="28"/>
        </w:rPr>
        <w:t>).</w:t>
      </w:r>
    </w:p>
    <w:p w:rsidR="009B5B99" w:rsidRPr="00A9255B" w:rsidRDefault="009B5B99" w:rsidP="009B5B99">
      <w:pPr>
        <w:keepLines/>
        <w:widowControl w:val="0"/>
        <w:tabs>
          <w:tab w:val="left" w:pos="-1418"/>
        </w:tabs>
        <w:ind w:firstLine="567"/>
        <w:jc w:val="both"/>
        <w:rPr>
          <w:rFonts w:ascii="Times New Roman" w:hAnsi="Times New Roman"/>
          <w:sz w:val="28"/>
          <w:szCs w:val="28"/>
        </w:rPr>
      </w:pPr>
      <w:r w:rsidRPr="00A9255B">
        <w:rPr>
          <w:rFonts w:ascii="Times New Roman" w:hAnsi="Times New Roman"/>
          <w:b/>
          <w:sz w:val="28"/>
          <w:szCs w:val="28"/>
        </w:rPr>
        <w:lastRenderedPageBreak/>
        <w:t>Хімічно небезпечний об`єкт (ХНО)</w:t>
      </w:r>
      <w:r w:rsidRPr="00A9255B">
        <w:rPr>
          <w:rFonts w:ascii="Times New Roman" w:hAnsi="Times New Roman"/>
          <w:sz w:val="28"/>
          <w:szCs w:val="28"/>
        </w:rPr>
        <w:t xml:space="preserve"> – промисловий об`єкт (підприємство) або його структурні підрозділи, на якому знаходяться в обігу (виробляються, переробляються, перевозяться /пересуваються/, завантажуються або розвантажуються, виконуються у виробництві, розміщуються або складуються /постійно або тимчасово/, знищуються тощо) одне або декілька НХР , при аварії, зруйнуванні яких можуть статися техногенні небезпеки з масовим ураженням людей і навколишнього середовища НХР (до ХНО не належать залізниці).</w:t>
      </w:r>
    </w:p>
    <w:p w:rsidR="009B5B99" w:rsidRPr="00A9255B" w:rsidRDefault="009B5B99" w:rsidP="009B5B99">
      <w:pPr>
        <w:ind w:firstLine="684"/>
        <w:rPr>
          <w:rFonts w:ascii="Times New Roman" w:hAnsi="Times New Roman"/>
          <w:b/>
          <w:sz w:val="28"/>
          <w:szCs w:val="28"/>
        </w:rPr>
      </w:pPr>
      <w:r w:rsidRPr="00A9255B">
        <w:rPr>
          <w:rFonts w:ascii="Times New Roman" w:hAnsi="Times New Roman"/>
          <w:b/>
          <w:sz w:val="28"/>
          <w:szCs w:val="28"/>
        </w:rPr>
        <w:t>До хімічно небезпечних об’єктів відносяться:</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заводи і комбінати хімічних галузей промисловості, а також окремі установки і агрегати, які виробляють або використовують НХР;</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заводи або їх комплекси по переробці нафтопродуктів;</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виробництва інших галузей промисловості, які використовують НХР;</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підприємства, які мають на оснащенні холодильні установки, водонапірні станції і очисні споруди, які використовують хлор або аміак;</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транспортні засоби, контейнери і наливні поїзди, автоцистерни, річкові і морські танкери, що перевозять хімічні продукти;</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склади і бази із запасами отрутохімікатів для сільського господарства.</w:t>
      </w:r>
    </w:p>
    <w:p w:rsidR="009B5B99" w:rsidRPr="00A9255B" w:rsidRDefault="009B5B99" w:rsidP="009B5B99">
      <w:pPr>
        <w:keepLines/>
        <w:widowControl w:val="0"/>
        <w:tabs>
          <w:tab w:val="left" w:pos="-1418"/>
        </w:tabs>
        <w:ind w:firstLine="567"/>
        <w:jc w:val="both"/>
        <w:rPr>
          <w:rFonts w:ascii="Times New Roman" w:hAnsi="Times New Roman"/>
          <w:sz w:val="28"/>
          <w:szCs w:val="28"/>
        </w:rPr>
      </w:pPr>
      <w:r w:rsidRPr="00A9255B">
        <w:rPr>
          <w:rFonts w:ascii="Times New Roman" w:hAnsi="Times New Roman"/>
          <w:b/>
          <w:sz w:val="28"/>
          <w:szCs w:val="28"/>
        </w:rPr>
        <w:t>Хімічно небезпечна адміністративно-територіальна одиниця (ХАТО)</w:t>
      </w:r>
      <w:r w:rsidRPr="00A9255B">
        <w:rPr>
          <w:rFonts w:ascii="Times New Roman" w:hAnsi="Times New Roman"/>
          <w:sz w:val="28"/>
          <w:szCs w:val="28"/>
        </w:rPr>
        <w:t xml:space="preserve"> – адміністративно - територіальна одиниця, до якої зараховуються області, райони, а також будь-які населені пункти областей, які потрапляють у ЗМХЗ при аваріях на хімічно небезпечних об`єктах.</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b/>
          <w:sz w:val="28"/>
          <w:szCs w:val="28"/>
        </w:rPr>
        <w:t xml:space="preserve">Хімічна небезпека. </w:t>
      </w:r>
      <w:r w:rsidRPr="00A9255B">
        <w:rPr>
          <w:rFonts w:ascii="Times New Roman" w:hAnsi="Times New Roman"/>
          <w:sz w:val="28"/>
          <w:szCs w:val="28"/>
        </w:rPr>
        <w:t>Аварії (катастрофи) на підприємствах, транспорті та продуктопроводах можуть супроводжуватися викидом (виливом) в атмосферу і на прилеглу територію небезпечно-хімічних речовин. Це являє серйозну небезпеку для населення, заражене повітря вражає органи дихання, а також очі, шкіру та інші органи.</w:t>
      </w:r>
      <w:r w:rsidRPr="00A9255B">
        <w:rPr>
          <w:rFonts w:ascii="Times New Roman" w:hAnsi="Times New Roman"/>
          <w:spacing w:val="-21"/>
          <w:sz w:val="28"/>
          <w:szCs w:val="28"/>
        </w:rPr>
        <w:t xml:space="preserve"> </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 xml:space="preserve">Фактори небезпеки викиду (розливу) хімічно небезпечних речовин: </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 xml:space="preserve">забруднення навколишнього середовища; </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небезпека для всього живого, що опинилося на забрудненій місцевості (загибель людей, тварин, знищення посівів та ін.);</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внаслідок хімічного вибуху можливе виникнення сильних руйнувань на значній території.</w:t>
      </w:r>
    </w:p>
    <w:p w:rsidR="009B5B99" w:rsidRPr="00A9255B" w:rsidRDefault="009B5B99" w:rsidP="009B5B99">
      <w:pPr>
        <w:ind w:firstLine="684"/>
        <w:jc w:val="both"/>
        <w:rPr>
          <w:rFonts w:ascii="Times New Roman" w:hAnsi="Times New Roman"/>
          <w:b/>
          <w:sz w:val="28"/>
          <w:szCs w:val="28"/>
        </w:rPr>
      </w:pPr>
      <w:r w:rsidRPr="00A9255B">
        <w:rPr>
          <w:rFonts w:ascii="Times New Roman" w:hAnsi="Times New Roman"/>
          <w:b/>
          <w:sz w:val="28"/>
          <w:szCs w:val="28"/>
        </w:rPr>
        <w:t>Дії у випадку раптового виникнення хімічної небезпеки</w:t>
      </w:r>
    </w:p>
    <w:p w:rsidR="009B5B99" w:rsidRPr="00A9255B" w:rsidRDefault="009B5B99" w:rsidP="009B5B99">
      <w:pPr>
        <w:ind w:firstLine="684"/>
        <w:jc w:val="both"/>
        <w:rPr>
          <w:rFonts w:ascii="Times New Roman" w:hAnsi="Times New Roman"/>
          <w:b/>
          <w:i/>
          <w:sz w:val="28"/>
          <w:szCs w:val="28"/>
        </w:rPr>
      </w:pPr>
      <w:r w:rsidRPr="00A9255B">
        <w:rPr>
          <w:rFonts w:ascii="Times New Roman" w:hAnsi="Times New Roman"/>
          <w:spacing w:val="-17"/>
          <w:sz w:val="28"/>
          <w:szCs w:val="28"/>
        </w:rPr>
        <w:lastRenderedPageBreak/>
        <w:t>З одержанням повідомлення (по ра</w:t>
      </w:r>
      <w:r w:rsidRPr="00A9255B">
        <w:rPr>
          <w:rFonts w:ascii="Times New Roman" w:hAnsi="Times New Roman"/>
          <w:spacing w:val="-18"/>
          <w:sz w:val="28"/>
          <w:szCs w:val="28"/>
        </w:rPr>
        <w:t>діо або іншім засобам оповіщення) про викид (розлив) в атмо</w:t>
      </w:r>
      <w:r w:rsidRPr="00A9255B">
        <w:rPr>
          <w:rFonts w:ascii="Times New Roman" w:hAnsi="Times New Roman"/>
          <w:spacing w:val="-19"/>
          <w:sz w:val="28"/>
          <w:szCs w:val="28"/>
        </w:rPr>
        <w:t xml:space="preserve">сферу НХР та про небезпеку хімічного зараження, </w:t>
      </w:r>
      <w:r w:rsidRPr="00A9255B">
        <w:rPr>
          <w:rFonts w:ascii="Times New Roman" w:hAnsi="Times New Roman"/>
          <w:b/>
          <w:i/>
          <w:spacing w:val="-19"/>
          <w:sz w:val="28"/>
          <w:szCs w:val="28"/>
        </w:rPr>
        <w:t xml:space="preserve">виконайте </w:t>
      </w:r>
      <w:r w:rsidRPr="00A9255B">
        <w:rPr>
          <w:rFonts w:ascii="Times New Roman" w:hAnsi="Times New Roman"/>
          <w:b/>
          <w:i/>
          <w:sz w:val="28"/>
          <w:szCs w:val="28"/>
        </w:rPr>
        <w:t>передбачені заходи:</w:t>
      </w:r>
    </w:p>
    <w:p w:rsidR="009B5B99" w:rsidRPr="00A9255B" w:rsidRDefault="009B5B99" w:rsidP="009B5B99">
      <w:pPr>
        <w:widowControl w:val="0"/>
        <w:numPr>
          <w:ilvl w:val="0"/>
          <w:numId w:val="4"/>
        </w:numPr>
        <w:shd w:val="clear" w:color="auto" w:fill="FFFFFF"/>
        <w:tabs>
          <w:tab w:val="left" w:pos="-228"/>
          <w:tab w:val="num" w:pos="855"/>
        </w:tabs>
        <w:autoSpaceDE w:val="0"/>
        <w:autoSpaceDN w:val="0"/>
        <w:adjustRightInd w:val="0"/>
        <w:spacing w:after="0" w:line="240" w:lineRule="auto"/>
        <w:ind w:left="399" w:right="115"/>
        <w:jc w:val="both"/>
        <w:rPr>
          <w:rFonts w:ascii="Times New Roman" w:hAnsi="Times New Roman"/>
          <w:sz w:val="28"/>
          <w:szCs w:val="28"/>
        </w:rPr>
      </w:pPr>
      <w:r w:rsidRPr="00A9255B">
        <w:rPr>
          <w:rFonts w:ascii="Times New Roman" w:hAnsi="Times New Roman"/>
          <w:spacing w:val="-12"/>
          <w:sz w:val="28"/>
          <w:szCs w:val="28"/>
        </w:rPr>
        <w:t xml:space="preserve">надягніть засоби індивідуального захисту органів </w:t>
      </w:r>
      <w:r w:rsidRPr="00A9255B">
        <w:rPr>
          <w:rFonts w:ascii="Times New Roman" w:hAnsi="Times New Roman"/>
          <w:spacing w:val="-17"/>
          <w:sz w:val="28"/>
          <w:szCs w:val="28"/>
        </w:rPr>
        <w:t>дихання та найпростіші засоби захисту шкіри;</w:t>
      </w:r>
    </w:p>
    <w:p w:rsidR="009B5B99" w:rsidRPr="00A9255B" w:rsidRDefault="009B5B99" w:rsidP="009B5B99">
      <w:pPr>
        <w:widowControl w:val="0"/>
        <w:numPr>
          <w:ilvl w:val="0"/>
          <w:numId w:val="4"/>
        </w:numPr>
        <w:shd w:val="clear" w:color="auto" w:fill="FFFFFF"/>
        <w:tabs>
          <w:tab w:val="left" w:pos="-228"/>
          <w:tab w:val="num" w:pos="855"/>
        </w:tabs>
        <w:autoSpaceDE w:val="0"/>
        <w:autoSpaceDN w:val="0"/>
        <w:adjustRightInd w:val="0"/>
        <w:spacing w:before="29" w:after="0" w:line="240" w:lineRule="auto"/>
        <w:ind w:left="399" w:right="158"/>
        <w:jc w:val="both"/>
        <w:rPr>
          <w:rFonts w:ascii="Times New Roman" w:hAnsi="Times New Roman"/>
          <w:sz w:val="28"/>
          <w:szCs w:val="28"/>
        </w:rPr>
      </w:pPr>
      <w:r w:rsidRPr="00A9255B">
        <w:rPr>
          <w:rFonts w:ascii="Times New Roman" w:hAnsi="Times New Roman"/>
          <w:spacing w:val="-22"/>
          <w:sz w:val="28"/>
          <w:szCs w:val="28"/>
        </w:rPr>
        <w:t>по можливості негайно залишити зону хімічного забру</w:t>
      </w:r>
      <w:r w:rsidRPr="00A9255B">
        <w:rPr>
          <w:rFonts w:ascii="Times New Roman" w:hAnsi="Times New Roman"/>
          <w:sz w:val="28"/>
          <w:szCs w:val="28"/>
        </w:rPr>
        <w:t>днення;</w:t>
      </w:r>
    </w:p>
    <w:p w:rsidR="009B5B99" w:rsidRPr="00A9255B" w:rsidRDefault="009B5B99" w:rsidP="009B5B99">
      <w:pPr>
        <w:widowControl w:val="0"/>
        <w:numPr>
          <w:ilvl w:val="0"/>
          <w:numId w:val="4"/>
        </w:numPr>
        <w:shd w:val="clear" w:color="auto" w:fill="FFFFFF"/>
        <w:tabs>
          <w:tab w:val="left" w:pos="-228"/>
          <w:tab w:val="num" w:pos="855"/>
        </w:tabs>
        <w:autoSpaceDE w:val="0"/>
        <w:autoSpaceDN w:val="0"/>
        <w:adjustRightInd w:val="0"/>
        <w:spacing w:after="0" w:line="240" w:lineRule="auto"/>
        <w:ind w:left="399" w:right="173"/>
        <w:jc w:val="both"/>
        <w:rPr>
          <w:rFonts w:ascii="Times New Roman" w:hAnsi="Times New Roman"/>
          <w:sz w:val="28"/>
          <w:szCs w:val="28"/>
        </w:rPr>
      </w:pPr>
      <w:r w:rsidRPr="00A9255B">
        <w:rPr>
          <w:rFonts w:ascii="Times New Roman" w:hAnsi="Times New Roman"/>
          <w:spacing w:val="-21"/>
          <w:sz w:val="28"/>
          <w:szCs w:val="28"/>
        </w:rPr>
        <w:t xml:space="preserve">якщо засобів індивідуального захисту немає і вийти із </w:t>
      </w:r>
      <w:r w:rsidRPr="00A9255B">
        <w:rPr>
          <w:rFonts w:ascii="Times New Roman" w:hAnsi="Times New Roman"/>
          <w:spacing w:val="-18"/>
          <w:sz w:val="28"/>
          <w:szCs w:val="28"/>
        </w:rPr>
        <w:t xml:space="preserve">району аварії неможливо, залишайтесь у приміщенні і негайно </w:t>
      </w:r>
      <w:r w:rsidRPr="00A9255B">
        <w:rPr>
          <w:rFonts w:ascii="Times New Roman" w:hAnsi="Times New Roman"/>
          <w:spacing w:val="-8"/>
          <w:sz w:val="28"/>
          <w:szCs w:val="28"/>
        </w:rPr>
        <w:t xml:space="preserve">та надійно загерметизувати приміщення! Зменшити можливість </w:t>
      </w:r>
      <w:r w:rsidRPr="00A9255B">
        <w:rPr>
          <w:rFonts w:ascii="Times New Roman" w:hAnsi="Times New Roman"/>
          <w:spacing w:val="-3"/>
          <w:sz w:val="28"/>
          <w:szCs w:val="28"/>
        </w:rPr>
        <w:t xml:space="preserve">проникнення НХР (парів, аерозолів) у приміщення: </w:t>
      </w:r>
    </w:p>
    <w:p w:rsidR="009B5B99" w:rsidRPr="00A9255B" w:rsidRDefault="009B5B99" w:rsidP="009B5B99">
      <w:pPr>
        <w:widowControl w:val="0"/>
        <w:numPr>
          <w:ilvl w:val="0"/>
          <w:numId w:val="5"/>
        </w:numPr>
        <w:shd w:val="clear" w:color="auto" w:fill="FFFFFF"/>
        <w:tabs>
          <w:tab w:val="left" w:pos="1482"/>
        </w:tabs>
        <w:autoSpaceDE w:val="0"/>
        <w:autoSpaceDN w:val="0"/>
        <w:adjustRightInd w:val="0"/>
        <w:spacing w:after="0" w:line="240" w:lineRule="auto"/>
        <w:ind w:left="426" w:right="173" w:hanging="284"/>
        <w:jc w:val="both"/>
        <w:rPr>
          <w:rFonts w:ascii="Times New Roman" w:hAnsi="Times New Roman"/>
          <w:sz w:val="28"/>
          <w:szCs w:val="28"/>
        </w:rPr>
      </w:pPr>
      <w:r w:rsidRPr="00A9255B">
        <w:rPr>
          <w:rFonts w:ascii="Times New Roman" w:hAnsi="Times New Roman"/>
          <w:spacing w:val="-3"/>
          <w:sz w:val="28"/>
          <w:szCs w:val="28"/>
        </w:rPr>
        <w:t xml:space="preserve">щільно </w:t>
      </w:r>
      <w:r w:rsidRPr="00A9255B">
        <w:rPr>
          <w:rFonts w:ascii="Times New Roman" w:hAnsi="Times New Roman"/>
          <w:spacing w:val="-2"/>
          <w:sz w:val="28"/>
          <w:szCs w:val="28"/>
        </w:rPr>
        <w:t xml:space="preserve">закрийте вікна та двері, димоходи, вентиляційні люки, щілини </w:t>
      </w:r>
      <w:r w:rsidRPr="00A9255B">
        <w:rPr>
          <w:rFonts w:ascii="Times New Roman" w:hAnsi="Times New Roman"/>
          <w:spacing w:val="-6"/>
          <w:sz w:val="28"/>
          <w:szCs w:val="28"/>
        </w:rPr>
        <w:t xml:space="preserve">в рамах вікон та дверей заклейте, </w:t>
      </w:r>
    </w:p>
    <w:p w:rsidR="009B5B99" w:rsidRPr="00A9255B" w:rsidRDefault="009B5B99" w:rsidP="009B5B99">
      <w:pPr>
        <w:widowControl w:val="0"/>
        <w:numPr>
          <w:ilvl w:val="0"/>
          <w:numId w:val="5"/>
        </w:numPr>
        <w:shd w:val="clear" w:color="auto" w:fill="FFFFFF"/>
        <w:tabs>
          <w:tab w:val="left" w:pos="1482"/>
        </w:tabs>
        <w:autoSpaceDE w:val="0"/>
        <w:autoSpaceDN w:val="0"/>
        <w:adjustRightInd w:val="0"/>
        <w:spacing w:after="0" w:line="240" w:lineRule="auto"/>
        <w:ind w:left="426" w:right="173" w:hanging="284"/>
        <w:jc w:val="both"/>
        <w:rPr>
          <w:rFonts w:ascii="Times New Roman" w:hAnsi="Times New Roman"/>
          <w:sz w:val="28"/>
          <w:szCs w:val="28"/>
        </w:rPr>
      </w:pPr>
      <w:r w:rsidRPr="00A9255B">
        <w:rPr>
          <w:rFonts w:ascii="Times New Roman" w:hAnsi="Times New Roman"/>
          <w:spacing w:val="-6"/>
          <w:sz w:val="28"/>
          <w:szCs w:val="28"/>
        </w:rPr>
        <w:t>вимкніть джерела газо-, елек</w:t>
      </w:r>
      <w:r w:rsidRPr="00A9255B">
        <w:rPr>
          <w:rFonts w:ascii="Times New Roman" w:hAnsi="Times New Roman"/>
          <w:spacing w:val="-7"/>
          <w:sz w:val="28"/>
          <w:szCs w:val="28"/>
        </w:rPr>
        <w:t xml:space="preserve">тропостачання та загасіть вогонь у печах, </w:t>
      </w:r>
    </w:p>
    <w:p w:rsidR="009B5B99" w:rsidRPr="00A9255B" w:rsidRDefault="009B5B99" w:rsidP="009B5B99">
      <w:pPr>
        <w:widowControl w:val="0"/>
        <w:numPr>
          <w:ilvl w:val="0"/>
          <w:numId w:val="5"/>
        </w:numPr>
        <w:shd w:val="clear" w:color="auto" w:fill="FFFFFF"/>
        <w:tabs>
          <w:tab w:val="left" w:pos="1482"/>
        </w:tabs>
        <w:autoSpaceDE w:val="0"/>
        <w:autoSpaceDN w:val="0"/>
        <w:adjustRightInd w:val="0"/>
        <w:spacing w:after="0" w:line="240" w:lineRule="auto"/>
        <w:ind w:left="426" w:right="173" w:hanging="284"/>
        <w:jc w:val="both"/>
        <w:rPr>
          <w:rFonts w:ascii="Times New Roman" w:hAnsi="Times New Roman"/>
          <w:sz w:val="28"/>
          <w:szCs w:val="28"/>
        </w:rPr>
      </w:pPr>
      <w:r w:rsidRPr="00A9255B">
        <w:rPr>
          <w:rFonts w:ascii="Times New Roman" w:hAnsi="Times New Roman"/>
          <w:spacing w:val="-7"/>
          <w:sz w:val="28"/>
          <w:szCs w:val="28"/>
        </w:rPr>
        <w:t xml:space="preserve">чекайте повідомлень </w:t>
      </w:r>
      <w:r w:rsidRPr="00A9255B">
        <w:rPr>
          <w:rFonts w:ascii="Times New Roman" w:hAnsi="Times New Roman"/>
          <w:spacing w:val="-4"/>
          <w:sz w:val="28"/>
          <w:szCs w:val="28"/>
        </w:rPr>
        <w:t>органів державної влади з питань надзвичайних ситуацій через засоби масової інформації;</w:t>
      </w:r>
    </w:p>
    <w:p w:rsidR="009B5B99" w:rsidRPr="00A9255B" w:rsidRDefault="009B5B99" w:rsidP="009B5B99">
      <w:pPr>
        <w:widowControl w:val="0"/>
        <w:numPr>
          <w:ilvl w:val="0"/>
          <w:numId w:val="4"/>
        </w:numPr>
        <w:shd w:val="clear" w:color="auto" w:fill="FFFFFF"/>
        <w:tabs>
          <w:tab w:val="num" w:pos="-57"/>
          <w:tab w:val="left" w:pos="855"/>
        </w:tabs>
        <w:autoSpaceDE w:val="0"/>
        <w:autoSpaceDN w:val="0"/>
        <w:adjustRightInd w:val="0"/>
        <w:spacing w:before="14" w:after="0" w:line="240" w:lineRule="auto"/>
        <w:ind w:left="399"/>
        <w:jc w:val="both"/>
        <w:rPr>
          <w:rFonts w:ascii="Times New Roman" w:hAnsi="Times New Roman"/>
          <w:sz w:val="28"/>
          <w:szCs w:val="28"/>
        </w:rPr>
      </w:pPr>
      <w:r w:rsidRPr="00A9255B">
        <w:rPr>
          <w:rFonts w:ascii="Times New Roman" w:hAnsi="Times New Roman"/>
          <w:spacing w:val="-5"/>
          <w:sz w:val="28"/>
          <w:szCs w:val="28"/>
        </w:rPr>
        <w:t xml:space="preserve">знайте, що вражаюча дія конкретної </w:t>
      </w:r>
      <w:r w:rsidRPr="00A9255B">
        <w:rPr>
          <w:rFonts w:ascii="Times New Roman" w:hAnsi="Times New Roman"/>
          <w:spacing w:val="-3"/>
          <w:sz w:val="28"/>
          <w:szCs w:val="28"/>
        </w:rPr>
        <w:t>НХР</w:t>
      </w:r>
      <w:r w:rsidRPr="00A9255B">
        <w:rPr>
          <w:rFonts w:ascii="Times New Roman" w:hAnsi="Times New Roman"/>
          <w:spacing w:val="-5"/>
          <w:sz w:val="28"/>
          <w:szCs w:val="28"/>
        </w:rPr>
        <w:t xml:space="preserve"> на людину </w:t>
      </w:r>
      <w:r w:rsidRPr="00A9255B">
        <w:rPr>
          <w:rFonts w:ascii="Times New Roman" w:hAnsi="Times New Roman"/>
          <w:spacing w:val="-7"/>
          <w:sz w:val="28"/>
          <w:szCs w:val="28"/>
        </w:rPr>
        <w:t xml:space="preserve">залежить від її концентрації у повітрі та тривалості, тому, якщо </w:t>
      </w:r>
      <w:r w:rsidRPr="00A9255B">
        <w:rPr>
          <w:rFonts w:ascii="Times New Roman" w:hAnsi="Times New Roman"/>
          <w:spacing w:val="-4"/>
          <w:sz w:val="28"/>
          <w:szCs w:val="28"/>
        </w:rPr>
        <w:t xml:space="preserve">немає можливості покинути небезпечну зону, не панікуйте і </w:t>
      </w:r>
      <w:r w:rsidRPr="00A9255B">
        <w:rPr>
          <w:rFonts w:ascii="Times New Roman" w:hAnsi="Times New Roman"/>
          <w:sz w:val="28"/>
          <w:szCs w:val="28"/>
        </w:rPr>
        <w:t>продовжуйте вживати заходи безпеки;</w:t>
      </w:r>
    </w:p>
    <w:p w:rsidR="009B5B99" w:rsidRPr="00A9255B" w:rsidRDefault="009B5B99" w:rsidP="009B5B99">
      <w:pPr>
        <w:widowControl w:val="0"/>
        <w:numPr>
          <w:ilvl w:val="0"/>
          <w:numId w:val="4"/>
        </w:numPr>
        <w:shd w:val="clear" w:color="auto" w:fill="FFFFFF"/>
        <w:tabs>
          <w:tab w:val="num" w:pos="-57"/>
          <w:tab w:val="left" w:pos="855"/>
        </w:tabs>
        <w:autoSpaceDE w:val="0"/>
        <w:autoSpaceDN w:val="0"/>
        <w:adjustRightInd w:val="0"/>
        <w:spacing w:before="29" w:after="0" w:line="240" w:lineRule="auto"/>
        <w:ind w:left="399" w:right="14"/>
        <w:jc w:val="both"/>
        <w:rPr>
          <w:rFonts w:ascii="Times New Roman" w:hAnsi="Times New Roman"/>
          <w:sz w:val="28"/>
          <w:szCs w:val="28"/>
        </w:rPr>
      </w:pPr>
      <w:r w:rsidRPr="00A9255B">
        <w:rPr>
          <w:rFonts w:ascii="Times New Roman" w:hAnsi="Times New Roman"/>
          <w:spacing w:val="-3"/>
          <w:sz w:val="28"/>
          <w:szCs w:val="28"/>
        </w:rPr>
        <w:t xml:space="preserve">швидко заберіть необхідні документи, цінності, ліки, </w:t>
      </w:r>
      <w:r w:rsidRPr="00A9255B">
        <w:rPr>
          <w:rFonts w:ascii="Times New Roman" w:hAnsi="Times New Roman"/>
          <w:spacing w:val="-6"/>
          <w:sz w:val="28"/>
          <w:szCs w:val="28"/>
        </w:rPr>
        <w:t>продукти, запас питної води та інші необхідні речі у герметич</w:t>
      </w:r>
      <w:r w:rsidRPr="00A9255B">
        <w:rPr>
          <w:rFonts w:ascii="Times New Roman" w:hAnsi="Times New Roman"/>
          <w:sz w:val="28"/>
          <w:szCs w:val="28"/>
        </w:rPr>
        <w:t>ну валізу та підготуйтеся до евакуації;</w:t>
      </w:r>
    </w:p>
    <w:p w:rsidR="009B5B99" w:rsidRPr="00A9255B" w:rsidRDefault="009B5B99" w:rsidP="009B5B99">
      <w:pPr>
        <w:widowControl w:val="0"/>
        <w:numPr>
          <w:ilvl w:val="0"/>
          <w:numId w:val="4"/>
        </w:numPr>
        <w:shd w:val="clear" w:color="auto" w:fill="FFFFFF"/>
        <w:tabs>
          <w:tab w:val="num" w:pos="-57"/>
          <w:tab w:val="left" w:pos="855"/>
        </w:tabs>
        <w:autoSpaceDE w:val="0"/>
        <w:autoSpaceDN w:val="0"/>
        <w:adjustRightInd w:val="0"/>
        <w:spacing w:before="14" w:after="0" w:line="240" w:lineRule="auto"/>
        <w:ind w:left="399" w:right="14"/>
        <w:jc w:val="both"/>
        <w:rPr>
          <w:rFonts w:ascii="Times New Roman" w:hAnsi="Times New Roman"/>
          <w:sz w:val="28"/>
          <w:szCs w:val="28"/>
        </w:rPr>
      </w:pPr>
      <w:r w:rsidRPr="00A9255B">
        <w:rPr>
          <w:rFonts w:ascii="Times New Roman" w:hAnsi="Times New Roman"/>
          <w:spacing w:val="-4"/>
          <w:sz w:val="28"/>
          <w:szCs w:val="28"/>
        </w:rPr>
        <w:t>попередьте сусідів про початок евакуації. Надайте до</w:t>
      </w:r>
      <w:r w:rsidRPr="00A9255B">
        <w:rPr>
          <w:rFonts w:ascii="Times New Roman" w:hAnsi="Times New Roman"/>
          <w:spacing w:val="-6"/>
          <w:sz w:val="28"/>
          <w:szCs w:val="28"/>
        </w:rPr>
        <w:t>помогу дітям, інвалідам та людям похилого віку. Вони підля</w:t>
      </w:r>
      <w:r w:rsidRPr="00A9255B">
        <w:rPr>
          <w:rFonts w:ascii="Times New Roman" w:hAnsi="Times New Roman"/>
          <w:sz w:val="28"/>
          <w:szCs w:val="28"/>
        </w:rPr>
        <w:t>гають евакуації в першу чергу;</w:t>
      </w:r>
    </w:p>
    <w:p w:rsidR="009B5B99" w:rsidRPr="00A9255B" w:rsidRDefault="009B5B99" w:rsidP="009B5B99">
      <w:pPr>
        <w:widowControl w:val="0"/>
        <w:numPr>
          <w:ilvl w:val="0"/>
          <w:numId w:val="4"/>
        </w:numPr>
        <w:shd w:val="clear" w:color="auto" w:fill="FFFFFF"/>
        <w:tabs>
          <w:tab w:val="num" w:pos="-57"/>
          <w:tab w:val="left" w:pos="855"/>
        </w:tabs>
        <w:autoSpaceDE w:val="0"/>
        <w:autoSpaceDN w:val="0"/>
        <w:adjustRightInd w:val="0"/>
        <w:spacing w:before="14" w:after="0" w:line="240" w:lineRule="auto"/>
        <w:ind w:left="399"/>
        <w:jc w:val="both"/>
        <w:rPr>
          <w:rFonts w:ascii="Times New Roman" w:hAnsi="Times New Roman"/>
          <w:sz w:val="28"/>
          <w:szCs w:val="28"/>
        </w:rPr>
      </w:pPr>
      <w:r w:rsidRPr="00A9255B">
        <w:rPr>
          <w:rFonts w:ascii="Times New Roman" w:hAnsi="Times New Roman"/>
          <w:spacing w:val="-6"/>
          <w:sz w:val="28"/>
          <w:szCs w:val="28"/>
        </w:rPr>
        <w:t xml:space="preserve">залишаючи приміщення (квартиру), вимкніть </w:t>
      </w:r>
      <w:r w:rsidRPr="00A9255B">
        <w:rPr>
          <w:rFonts w:ascii="Times New Roman" w:hAnsi="Times New Roman"/>
          <w:spacing w:val="-8"/>
          <w:sz w:val="28"/>
          <w:szCs w:val="28"/>
        </w:rPr>
        <w:t xml:space="preserve">джерела електро-, водо- і газопостачання, візьміть підготовлені </w:t>
      </w:r>
      <w:r w:rsidRPr="00A9255B">
        <w:rPr>
          <w:rFonts w:ascii="Times New Roman" w:hAnsi="Times New Roman"/>
          <w:sz w:val="28"/>
          <w:szCs w:val="28"/>
        </w:rPr>
        <w:t>речі, одягніть засоби захисту;</w:t>
      </w:r>
    </w:p>
    <w:p w:rsidR="009B5B99" w:rsidRPr="00A9255B" w:rsidRDefault="009B5B99" w:rsidP="009B5B99">
      <w:pPr>
        <w:widowControl w:val="0"/>
        <w:numPr>
          <w:ilvl w:val="0"/>
          <w:numId w:val="4"/>
        </w:numPr>
        <w:shd w:val="clear" w:color="auto" w:fill="FFFFFF"/>
        <w:tabs>
          <w:tab w:val="num" w:pos="-57"/>
          <w:tab w:val="left" w:pos="855"/>
        </w:tabs>
        <w:autoSpaceDE w:val="0"/>
        <w:autoSpaceDN w:val="0"/>
        <w:adjustRightInd w:val="0"/>
        <w:spacing w:before="14" w:after="0" w:line="240" w:lineRule="auto"/>
        <w:ind w:left="399"/>
        <w:jc w:val="both"/>
        <w:rPr>
          <w:rFonts w:ascii="Times New Roman" w:hAnsi="Times New Roman"/>
          <w:sz w:val="28"/>
          <w:szCs w:val="28"/>
        </w:rPr>
      </w:pPr>
      <w:r w:rsidRPr="00A9255B">
        <w:rPr>
          <w:rFonts w:ascii="Times New Roman" w:hAnsi="Times New Roman"/>
          <w:spacing w:val="-3"/>
          <w:sz w:val="28"/>
          <w:szCs w:val="28"/>
        </w:rPr>
        <w:t>виходьте із зони хімічного зараження в напрямі, пер</w:t>
      </w:r>
      <w:r w:rsidRPr="00A9255B">
        <w:rPr>
          <w:rFonts w:ascii="Times New Roman" w:hAnsi="Times New Roman"/>
          <w:spacing w:val="-5"/>
          <w:sz w:val="28"/>
          <w:szCs w:val="28"/>
        </w:rPr>
        <w:t xml:space="preserve">пендикулярному до напрямку вітру та обходьте тунелі, яри, </w:t>
      </w:r>
      <w:r w:rsidRPr="00A9255B">
        <w:rPr>
          <w:rFonts w:ascii="Times New Roman" w:hAnsi="Times New Roman"/>
          <w:spacing w:val="-7"/>
          <w:sz w:val="28"/>
          <w:szCs w:val="28"/>
        </w:rPr>
        <w:t xml:space="preserve">лощини - в низинах може бути висока концентрація </w:t>
      </w:r>
      <w:r w:rsidRPr="00A9255B">
        <w:rPr>
          <w:rFonts w:ascii="Times New Roman" w:hAnsi="Times New Roman"/>
          <w:spacing w:val="-3"/>
          <w:sz w:val="28"/>
          <w:szCs w:val="28"/>
        </w:rPr>
        <w:t>НХР</w:t>
      </w:r>
      <w:r w:rsidRPr="00A9255B">
        <w:rPr>
          <w:rFonts w:ascii="Times New Roman" w:hAnsi="Times New Roman"/>
          <w:spacing w:val="-7"/>
          <w:sz w:val="28"/>
          <w:szCs w:val="28"/>
        </w:rPr>
        <w:t>;</w:t>
      </w:r>
    </w:p>
    <w:p w:rsidR="009B5B99" w:rsidRPr="00A9255B" w:rsidRDefault="009B5B99" w:rsidP="009B5B99">
      <w:pPr>
        <w:widowControl w:val="0"/>
        <w:numPr>
          <w:ilvl w:val="0"/>
          <w:numId w:val="4"/>
        </w:numPr>
        <w:shd w:val="clear" w:color="auto" w:fill="FFFFFF"/>
        <w:tabs>
          <w:tab w:val="num" w:pos="-57"/>
          <w:tab w:val="left" w:pos="855"/>
        </w:tabs>
        <w:autoSpaceDE w:val="0"/>
        <w:autoSpaceDN w:val="0"/>
        <w:adjustRightInd w:val="0"/>
        <w:spacing w:before="43" w:after="0" w:line="240" w:lineRule="auto"/>
        <w:ind w:left="399" w:right="14"/>
        <w:jc w:val="both"/>
        <w:rPr>
          <w:rFonts w:ascii="Times New Roman" w:hAnsi="Times New Roman"/>
          <w:sz w:val="28"/>
          <w:szCs w:val="28"/>
        </w:rPr>
      </w:pPr>
      <w:r w:rsidRPr="00A9255B">
        <w:rPr>
          <w:rFonts w:ascii="Times New Roman" w:hAnsi="Times New Roman"/>
          <w:spacing w:val="-8"/>
          <w:sz w:val="28"/>
          <w:szCs w:val="28"/>
        </w:rPr>
        <w:t xml:space="preserve">при підозрі ураження </w:t>
      </w:r>
      <w:r w:rsidRPr="00A9255B">
        <w:rPr>
          <w:rFonts w:ascii="Times New Roman" w:hAnsi="Times New Roman"/>
          <w:spacing w:val="-3"/>
          <w:sz w:val="28"/>
          <w:szCs w:val="28"/>
        </w:rPr>
        <w:t>НХР</w:t>
      </w:r>
      <w:r w:rsidRPr="00A9255B">
        <w:rPr>
          <w:rFonts w:ascii="Times New Roman" w:hAnsi="Times New Roman"/>
          <w:spacing w:val="-8"/>
          <w:sz w:val="28"/>
          <w:szCs w:val="28"/>
        </w:rPr>
        <w:t xml:space="preserve"> необхідно уникати будь-</w:t>
      </w:r>
      <w:r w:rsidRPr="00A9255B">
        <w:rPr>
          <w:rFonts w:ascii="Times New Roman" w:hAnsi="Times New Roman"/>
          <w:spacing w:val="-10"/>
          <w:sz w:val="28"/>
          <w:szCs w:val="28"/>
        </w:rPr>
        <w:t xml:space="preserve">яких фізичних навантажень, пити велику кількість рідини ( чай, </w:t>
      </w:r>
      <w:r w:rsidRPr="00A9255B">
        <w:rPr>
          <w:rFonts w:ascii="Times New Roman" w:hAnsi="Times New Roman"/>
          <w:spacing w:val="-8"/>
          <w:sz w:val="28"/>
          <w:szCs w:val="28"/>
        </w:rPr>
        <w:t>молоко, сік, вода) та звернутися до медичного закладу;</w:t>
      </w:r>
    </w:p>
    <w:p w:rsidR="009B5B99" w:rsidRPr="00A9255B" w:rsidRDefault="009B5B99" w:rsidP="009B5B99">
      <w:pPr>
        <w:widowControl w:val="0"/>
        <w:numPr>
          <w:ilvl w:val="0"/>
          <w:numId w:val="4"/>
        </w:numPr>
        <w:shd w:val="clear" w:color="auto" w:fill="FFFFFF"/>
        <w:tabs>
          <w:tab w:val="num" w:pos="-57"/>
          <w:tab w:val="left" w:pos="855"/>
        </w:tabs>
        <w:autoSpaceDE w:val="0"/>
        <w:autoSpaceDN w:val="0"/>
        <w:adjustRightInd w:val="0"/>
        <w:spacing w:before="29" w:after="0" w:line="240" w:lineRule="auto"/>
        <w:ind w:left="399" w:right="14"/>
        <w:jc w:val="both"/>
        <w:rPr>
          <w:rFonts w:ascii="Times New Roman" w:hAnsi="Times New Roman"/>
          <w:sz w:val="28"/>
          <w:szCs w:val="28"/>
        </w:rPr>
      </w:pPr>
      <w:r w:rsidRPr="00A9255B">
        <w:rPr>
          <w:rFonts w:ascii="Times New Roman" w:hAnsi="Times New Roman"/>
          <w:spacing w:val="-8"/>
          <w:sz w:val="28"/>
          <w:szCs w:val="28"/>
        </w:rPr>
        <w:t>вийшовши із зони зараження, зніміть верхній одяг, ретельно вимийте очі, ніс та рот, по можливості прийміть душ;</w:t>
      </w:r>
    </w:p>
    <w:p w:rsidR="009B5B99" w:rsidRPr="00A9255B" w:rsidRDefault="009B5B99" w:rsidP="009B5B99">
      <w:pPr>
        <w:widowControl w:val="0"/>
        <w:numPr>
          <w:ilvl w:val="0"/>
          <w:numId w:val="4"/>
        </w:numPr>
        <w:shd w:val="clear" w:color="auto" w:fill="FFFFFF"/>
        <w:tabs>
          <w:tab w:val="num" w:pos="-57"/>
          <w:tab w:val="left" w:pos="855"/>
        </w:tabs>
        <w:autoSpaceDE w:val="0"/>
        <w:autoSpaceDN w:val="0"/>
        <w:adjustRightInd w:val="0"/>
        <w:spacing w:after="0" w:line="240" w:lineRule="auto"/>
        <w:ind w:left="399" w:right="14"/>
        <w:jc w:val="both"/>
        <w:rPr>
          <w:rFonts w:ascii="Times New Roman" w:hAnsi="Times New Roman"/>
          <w:sz w:val="28"/>
          <w:szCs w:val="28"/>
        </w:rPr>
      </w:pPr>
      <w:r w:rsidRPr="00A9255B">
        <w:rPr>
          <w:rFonts w:ascii="Times New Roman" w:hAnsi="Times New Roman"/>
          <w:spacing w:val="-4"/>
          <w:sz w:val="28"/>
          <w:szCs w:val="28"/>
        </w:rPr>
        <w:t xml:space="preserve">по прибуттю на нове місце перебування, дізнайтеся у </w:t>
      </w:r>
      <w:r w:rsidRPr="00A9255B">
        <w:rPr>
          <w:rFonts w:ascii="Times New Roman" w:hAnsi="Times New Roman"/>
          <w:spacing w:val="-10"/>
          <w:sz w:val="28"/>
          <w:szCs w:val="28"/>
        </w:rPr>
        <w:t xml:space="preserve">місцевих органів державної влади та місцевого самоврядування </w:t>
      </w:r>
      <w:r w:rsidRPr="00A9255B">
        <w:rPr>
          <w:rFonts w:ascii="Times New Roman" w:hAnsi="Times New Roman"/>
          <w:spacing w:val="-7"/>
          <w:sz w:val="28"/>
          <w:szCs w:val="28"/>
        </w:rPr>
        <w:t>адреси організацій, що відповідають за надання допомоги по</w:t>
      </w:r>
      <w:r w:rsidRPr="00A9255B">
        <w:rPr>
          <w:rFonts w:ascii="Times New Roman" w:hAnsi="Times New Roman"/>
          <w:sz w:val="28"/>
          <w:szCs w:val="28"/>
        </w:rPr>
        <w:t>терпілому населенню.</w:t>
      </w:r>
    </w:p>
    <w:p w:rsidR="009B5B99" w:rsidRPr="00A9255B" w:rsidRDefault="009B5B99" w:rsidP="009B5B99">
      <w:pPr>
        <w:shd w:val="clear" w:color="auto" w:fill="FFFFFF"/>
        <w:spacing w:before="317"/>
        <w:ind w:firstLine="684"/>
        <w:jc w:val="both"/>
        <w:rPr>
          <w:rFonts w:ascii="Times New Roman" w:hAnsi="Times New Roman"/>
          <w:b/>
          <w:spacing w:val="-3"/>
          <w:sz w:val="28"/>
          <w:szCs w:val="28"/>
        </w:rPr>
      </w:pPr>
      <w:r w:rsidRPr="00A9255B">
        <w:rPr>
          <w:rFonts w:ascii="Times New Roman" w:hAnsi="Times New Roman"/>
          <w:b/>
          <w:bCs/>
          <w:spacing w:val="-9"/>
          <w:sz w:val="28"/>
          <w:szCs w:val="28"/>
        </w:rPr>
        <w:t xml:space="preserve">Надання першої допомоги при ураженні </w:t>
      </w:r>
      <w:r w:rsidRPr="00A9255B">
        <w:rPr>
          <w:rFonts w:ascii="Times New Roman" w:hAnsi="Times New Roman"/>
          <w:b/>
          <w:spacing w:val="-3"/>
          <w:sz w:val="28"/>
          <w:szCs w:val="28"/>
        </w:rPr>
        <w:t>НХР</w:t>
      </w:r>
    </w:p>
    <w:p w:rsidR="009B5B99" w:rsidRPr="00A9255B" w:rsidRDefault="009B5B99" w:rsidP="009B5B99">
      <w:pPr>
        <w:shd w:val="clear" w:color="auto" w:fill="FFFFFF"/>
        <w:ind w:firstLine="684"/>
        <w:jc w:val="both"/>
        <w:rPr>
          <w:rFonts w:ascii="Times New Roman" w:hAnsi="Times New Roman"/>
          <w:sz w:val="28"/>
          <w:szCs w:val="28"/>
        </w:rPr>
      </w:pPr>
      <w:r w:rsidRPr="00A9255B">
        <w:rPr>
          <w:rFonts w:ascii="Times New Roman" w:hAnsi="Times New Roman"/>
          <w:spacing w:val="-7"/>
          <w:sz w:val="28"/>
          <w:szCs w:val="28"/>
        </w:rPr>
        <w:t>В першу чергу негайно захистити органи дихання від по</w:t>
      </w:r>
      <w:r w:rsidRPr="00A9255B">
        <w:rPr>
          <w:rFonts w:ascii="Times New Roman" w:hAnsi="Times New Roman"/>
          <w:sz w:val="28"/>
          <w:szCs w:val="28"/>
        </w:rPr>
        <w:t xml:space="preserve">дальшої дії </w:t>
      </w:r>
      <w:r w:rsidRPr="00A9255B">
        <w:rPr>
          <w:rFonts w:ascii="Times New Roman" w:hAnsi="Times New Roman"/>
          <w:spacing w:val="-3"/>
          <w:sz w:val="28"/>
          <w:szCs w:val="28"/>
        </w:rPr>
        <w:t>НХР</w:t>
      </w:r>
      <w:r w:rsidRPr="00A9255B">
        <w:rPr>
          <w:rFonts w:ascii="Times New Roman" w:hAnsi="Times New Roman"/>
          <w:sz w:val="28"/>
          <w:szCs w:val="28"/>
        </w:rPr>
        <w:t>.</w:t>
      </w:r>
    </w:p>
    <w:p w:rsidR="009B5B99" w:rsidRPr="00A9255B" w:rsidRDefault="009B5B99" w:rsidP="009B5B99">
      <w:pPr>
        <w:shd w:val="clear" w:color="auto" w:fill="FFFFFF"/>
        <w:ind w:right="-5" w:firstLine="684"/>
        <w:jc w:val="both"/>
        <w:rPr>
          <w:rFonts w:ascii="Times New Roman" w:hAnsi="Times New Roman"/>
          <w:sz w:val="28"/>
          <w:szCs w:val="28"/>
        </w:rPr>
      </w:pPr>
      <w:r w:rsidRPr="00A9255B">
        <w:rPr>
          <w:rFonts w:ascii="Times New Roman" w:hAnsi="Times New Roman"/>
          <w:spacing w:val="-12"/>
          <w:sz w:val="28"/>
          <w:szCs w:val="28"/>
        </w:rPr>
        <w:t>Надягніть на потерпілого протигаз або ватно-марлеву по</w:t>
      </w:r>
      <w:r w:rsidRPr="00A9255B">
        <w:rPr>
          <w:rFonts w:ascii="Times New Roman" w:hAnsi="Times New Roman"/>
          <w:spacing w:val="-13"/>
          <w:sz w:val="28"/>
          <w:szCs w:val="28"/>
        </w:rPr>
        <w:t xml:space="preserve">в'язку, попередньо змочивши її водою або 2 % розчином питної </w:t>
      </w:r>
      <w:r w:rsidRPr="00A9255B">
        <w:rPr>
          <w:rFonts w:ascii="Times New Roman" w:hAnsi="Times New Roman"/>
          <w:spacing w:val="-8"/>
          <w:sz w:val="28"/>
          <w:szCs w:val="28"/>
        </w:rPr>
        <w:t xml:space="preserve">соди у випадку отруєння хлором, а у разі отруєння аміаком - </w:t>
      </w:r>
      <w:r w:rsidRPr="00A9255B">
        <w:rPr>
          <w:rFonts w:ascii="Times New Roman" w:hAnsi="Times New Roman"/>
          <w:spacing w:val="-10"/>
          <w:sz w:val="28"/>
          <w:szCs w:val="28"/>
        </w:rPr>
        <w:t>водою або 5 % розчином лимонної кислоти. Винести потерпі</w:t>
      </w:r>
      <w:r w:rsidRPr="00A9255B">
        <w:rPr>
          <w:rFonts w:ascii="Times New Roman" w:hAnsi="Times New Roman"/>
          <w:spacing w:val="-9"/>
          <w:sz w:val="28"/>
          <w:szCs w:val="28"/>
        </w:rPr>
        <w:t>лого із зони зараження та забезпечити йому спокій і тепло.</w:t>
      </w:r>
    </w:p>
    <w:p w:rsidR="009B5B99" w:rsidRPr="00A9255B" w:rsidRDefault="009B5B99" w:rsidP="009B5B99">
      <w:pPr>
        <w:shd w:val="clear" w:color="auto" w:fill="FFFFFF"/>
        <w:ind w:right="-5" w:firstLine="684"/>
        <w:jc w:val="both"/>
        <w:rPr>
          <w:rFonts w:ascii="Times New Roman" w:hAnsi="Times New Roman"/>
          <w:sz w:val="28"/>
          <w:szCs w:val="28"/>
        </w:rPr>
      </w:pPr>
      <w:r w:rsidRPr="00A9255B">
        <w:rPr>
          <w:rFonts w:ascii="Times New Roman" w:hAnsi="Times New Roman"/>
          <w:b/>
          <w:bCs/>
          <w:i/>
          <w:sz w:val="28"/>
          <w:szCs w:val="28"/>
        </w:rPr>
        <w:lastRenderedPageBreak/>
        <w:t>Потрібно пам’ятати</w:t>
      </w:r>
      <w:r w:rsidRPr="00A9255B">
        <w:rPr>
          <w:rFonts w:ascii="Times New Roman" w:hAnsi="Times New Roman"/>
          <w:b/>
          <w:bCs/>
          <w:sz w:val="28"/>
          <w:szCs w:val="28"/>
        </w:rPr>
        <w:t xml:space="preserve"> - </w:t>
      </w:r>
      <w:r w:rsidRPr="00A9255B">
        <w:rPr>
          <w:rFonts w:ascii="Times New Roman" w:hAnsi="Times New Roman"/>
          <w:bCs/>
          <w:sz w:val="28"/>
          <w:szCs w:val="28"/>
        </w:rPr>
        <w:t>п</w:t>
      </w:r>
      <w:r w:rsidRPr="00A9255B">
        <w:rPr>
          <w:rFonts w:ascii="Times New Roman" w:hAnsi="Times New Roman"/>
          <w:sz w:val="28"/>
          <w:szCs w:val="28"/>
        </w:rPr>
        <w:t xml:space="preserve">ерша медична допомога ураженим </w:t>
      </w:r>
      <w:r w:rsidRPr="00A9255B">
        <w:rPr>
          <w:rFonts w:ascii="Times New Roman" w:hAnsi="Times New Roman"/>
          <w:spacing w:val="-3"/>
          <w:sz w:val="28"/>
          <w:szCs w:val="28"/>
        </w:rPr>
        <w:t>НХР</w:t>
      </w:r>
      <w:r w:rsidRPr="00A9255B">
        <w:rPr>
          <w:rFonts w:ascii="Times New Roman" w:hAnsi="Times New Roman"/>
          <w:spacing w:val="-10"/>
          <w:sz w:val="28"/>
          <w:szCs w:val="28"/>
        </w:rPr>
        <w:t xml:space="preserve"> в осередку хімічного ураження полягає у захисті органів </w:t>
      </w:r>
      <w:r w:rsidRPr="00A9255B">
        <w:rPr>
          <w:rFonts w:ascii="Times New Roman" w:hAnsi="Times New Roman"/>
          <w:spacing w:val="-8"/>
          <w:sz w:val="28"/>
          <w:szCs w:val="28"/>
        </w:rPr>
        <w:t xml:space="preserve">дихання, видаленні та знезараженні стійких </w:t>
      </w:r>
      <w:r w:rsidRPr="00A9255B">
        <w:rPr>
          <w:rFonts w:ascii="Times New Roman" w:hAnsi="Times New Roman"/>
          <w:spacing w:val="-3"/>
          <w:sz w:val="28"/>
          <w:szCs w:val="28"/>
        </w:rPr>
        <w:t>НХР</w:t>
      </w:r>
      <w:r w:rsidRPr="00A9255B">
        <w:rPr>
          <w:rFonts w:ascii="Times New Roman" w:hAnsi="Times New Roman"/>
          <w:spacing w:val="-8"/>
          <w:sz w:val="28"/>
          <w:szCs w:val="28"/>
        </w:rPr>
        <w:t xml:space="preserve"> на шкірі, </w:t>
      </w:r>
      <w:r w:rsidRPr="00A9255B">
        <w:rPr>
          <w:rFonts w:ascii="Times New Roman" w:hAnsi="Times New Roman"/>
          <w:spacing w:val="-10"/>
          <w:sz w:val="28"/>
          <w:szCs w:val="28"/>
        </w:rPr>
        <w:t xml:space="preserve">слизових оболонках очей, на одязі та негайній евакуації за межі </w:t>
      </w:r>
      <w:r w:rsidRPr="00A9255B">
        <w:rPr>
          <w:rFonts w:ascii="Times New Roman" w:hAnsi="Times New Roman"/>
          <w:sz w:val="28"/>
          <w:szCs w:val="28"/>
        </w:rPr>
        <w:t>зараженої зони.</w:t>
      </w:r>
    </w:p>
    <w:p w:rsidR="009B5B99" w:rsidRPr="00A9255B" w:rsidRDefault="009B5B99" w:rsidP="009B5B99">
      <w:pPr>
        <w:shd w:val="clear" w:color="auto" w:fill="FFFFFF"/>
        <w:ind w:right="-5" w:firstLine="684"/>
        <w:jc w:val="both"/>
        <w:rPr>
          <w:rFonts w:ascii="Times New Roman" w:hAnsi="Times New Roman"/>
          <w:sz w:val="28"/>
          <w:szCs w:val="28"/>
        </w:rPr>
      </w:pPr>
      <w:r w:rsidRPr="00A9255B">
        <w:rPr>
          <w:rFonts w:ascii="Times New Roman" w:hAnsi="Times New Roman"/>
          <w:spacing w:val="-8"/>
          <w:sz w:val="28"/>
          <w:szCs w:val="28"/>
        </w:rPr>
        <w:t>При отруєнні хлором винести потерпілого із зони зара</w:t>
      </w:r>
      <w:r w:rsidRPr="00A9255B">
        <w:rPr>
          <w:rFonts w:ascii="Times New Roman" w:hAnsi="Times New Roman"/>
          <w:spacing w:val="-12"/>
          <w:sz w:val="28"/>
          <w:szCs w:val="28"/>
        </w:rPr>
        <w:t xml:space="preserve">ження. При зупиненні дихання зробити штучне дихання. Шкіру, </w:t>
      </w:r>
      <w:r w:rsidRPr="00A9255B">
        <w:rPr>
          <w:rFonts w:ascii="Times New Roman" w:hAnsi="Times New Roman"/>
          <w:spacing w:val="-9"/>
          <w:sz w:val="28"/>
          <w:szCs w:val="28"/>
        </w:rPr>
        <w:t>рот, ніс промити 2 % розчином питної соди або водою.</w:t>
      </w:r>
    </w:p>
    <w:p w:rsidR="009B5B99" w:rsidRPr="00A9255B" w:rsidRDefault="009B5B99" w:rsidP="009B5B99">
      <w:pPr>
        <w:shd w:val="clear" w:color="auto" w:fill="FFFFFF"/>
        <w:ind w:right="-5" w:firstLine="684"/>
        <w:jc w:val="both"/>
        <w:rPr>
          <w:rFonts w:ascii="Times New Roman" w:hAnsi="Times New Roman"/>
          <w:sz w:val="28"/>
          <w:szCs w:val="28"/>
        </w:rPr>
      </w:pPr>
      <w:r w:rsidRPr="00A9255B">
        <w:rPr>
          <w:rFonts w:ascii="Times New Roman" w:hAnsi="Times New Roman"/>
          <w:spacing w:val="-9"/>
          <w:sz w:val="28"/>
          <w:szCs w:val="28"/>
        </w:rPr>
        <w:t>При отруєнні аміаком винести потерпілого із зони зара</w:t>
      </w:r>
      <w:r w:rsidRPr="00A9255B">
        <w:rPr>
          <w:rFonts w:ascii="Times New Roman" w:hAnsi="Times New Roman"/>
          <w:spacing w:val="-4"/>
          <w:sz w:val="28"/>
          <w:szCs w:val="28"/>
        </w:rPr>
        <w:t>ження, шкіру, рот, ніс промити водою. В очі закапати по дві-</w:t>
      </w:r>
      <w:r w:rsidRPr="00A9255B">
        <w:rPr>
          <w:rFonts w:ascii="Times New Roman" w:hAnsi="Times New Roman"/>
          <w:spacing w:val="-8"/>
          <w:sz w:val="28"/>
          <w:szCs w:val="28"/>
        </w:rPr>
        <w:t>три краплі 30 % альбуциду, в ніс - оливкове масло.</w:t>
      </w:r>
    </w:p>
    <w:p w:rsidR="009B5B99" w:rsidRPr="00A9255B" w:rsidRDefault="009B5B99" w:rsidP="009B5B99">
      <w:pPr>
        <w:shd w:val="clear" w:color="auto" w:fill="FFFFFF"/>
        <w:ind w:right="-5" w:firstLine="684"/>
        <w:jc w:val="both"/>
        <w:rPr>
          <w:rFonts w:ascii="Times New Roman" w:hAnsi="Times New Roman"/>
          <w:sz w:val="28"/>
          <w:szCs w:val="28"/>
        </w:rPr>
      </w:pPr>
      <w:r w:rsidRPr="00A9255B">
        <w:rPr>
          <w:rFonts w:ascii="Times New Roman" w:hAnsi="Times New Roman"/>
          <w:spacing w:val="-7"/>
          <w:sz w:val="28"/>
          <w:szCs w:val="28"/>
        </w:rPr>
        <w:t xml:space="preserve">При необхідності відправити потерпілого до медичного </w:t>
      </w:r>
      <w:r w:rsidRPr="00A9255B">
        <w:rPr>
          <w:rFonts w:ascii="Times New Roman" w:hAnsi="Times New Roman"/>
          <w:sz w:val="28"/>
          <w:szCs w:val="28"/>
        </w:rPr>
        <w:t>закладу.</w:t>
      </w:r>
    </w:p>
    <w:p w:rsidR="009B5B99" w:rsidRPr="00A9255B" w:rsidRDefault="009B5B99" w:rsidP="009B5B99">
      <w:pPr>
        <w:ind w:firstLine="684"/>
        <w:jc w:val="both"/>
        <w:rPr>
          <w:rFonts w:ascii="Times New Roman" w:hAnsi="Times New Roman"/>
          <w:b/>
          <w:sz w:val="28"/>
          <w:szCs w:val="28"/>
        </w:rPr>
      </w:pPr>
      <w:r w:rsidRPr="00A9255B">
        <w:rPr>
          <w:rFonts w:ascii="Times New Roman" w:hAnsi="Times New Roman"/>
          <w:b/>
          <w:sz w:val="28"/>
          <w:szCs w:val="28"/>
        </w:rPr>
        <w:t>Для успішної протидії шкідливому впливу отруйних речовин на організм людини необхідно:</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1. Припинити подальше надходження токсичних речовин в організм.</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2. Максимально швидко видалити отруту з організму.</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3. Швидко видалити отруту з шкіряних покривів і слизових оболонок.</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4. Ліквідувати або послабити головні ознаки ураження, спричинені токсичними речовинами.</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5. Знешкодити (нейтралізувати) отруту або продукти її розпаду в організмі.</w:t>
      </w:r>
    </w:p>
    <w:p w:rsidR="009B5B99" w:rsidRPr="00A9255B" w:rsidRDefault="009B5B99" w:rsidP="009B5B99">
      <w:pPr>
        <w:ind w:firstLine="709"/>
        <w:jc w:val="both"/>
        <w:rPr>
          <w:rFonts w:ascii="Times New Roman" w:hAnsi="Times New Roman"/>
          <w:b/>
          <w:sz w:val="28"/>
          <w:szCs w:val="28"/>
        </w:rPr>
      </w:pPr>
      <w:r w:rsidRPr="00A9255B">
        <w:rPr>
          <w:rFonts w:ascii="Times New Roman" w:hAnsi="Times New Roman"/>
          <w:b/>
          <w:sz w:val="28"/>
          <w:szCs w:val="28"/>
        </w:rPr>
        <w:t>Найбільш типові вражаючі фактори надзвичайних ситуацій на радіаційно небезпечних об’єктах. Способи захисту від дії радіоактивних речовин</w:t>
      </w:r>
    </w:p>
    <w:p w:rsidR="009B5B99" w:rsidRPr="00A9255B" w:rsidRDefault="009B5B99" w:rsidP="009B5B99">
      <w:pPr>
        <w:ind w:firstLine="686"/>
        <w:jc w:val="both"/>
        <w:rPr>
          <w:rFonts w:ascii="Times New Roman" w:hAnsi="Times New Roman"/>
          <w:sz w:val="28"/>
          <w:szCs w:val="28"/>
        </w:rPr>
      </w:pPr>
      <w:r w:rsidRPr="00A9255B">
        <w:rPr>
          <w:rFonts w:ascii="Times New Roman" w:hAnsi="Times New Roman"/>
          <w:sz w:val="28"/>
          <w:szCs w:val="28"/>
        </w:rPr>
        <w:t xml:space="preserve">По кількості ядерних енергетичних установок Україна займає </w:t>
      </w:r>
      <w:r w:rsidRPr="00A9255B">
        <w:rPr>
          <w:rFonts w:ascii="Times New Roman" w:hAnsi="Times New Roman"/>
          <w:b/>
          <w:bCs/>
          <w:i/>
          <w:iCs/>
          <w:sz w:val="28"/>
          <w:szCs w:val="28"/>
        </w:rPr>
        <w:t>8-е</w:t>
      </w:r>
      <w:r w:rsidRPr="00A9255B">
        <w:rPr>
          <w:rFonts w:ascii="Times New Roman" w:hAnsi="Times New Roman"/>
          <w:sz w:val="28"/>
          <w:szCs w:val="28"/>
        </w:rPr>
        <w:t xml:space="preserve"> місце у світі і </w:t>
      </w:r>
      <w:r w:rsidRPr="00A9255B">
        <w:rPr>
          <w:rFonts w:ascii="Times New Roman" w:hAnsi="Times New Roman"/>
          <w:b/>
          <w:bCs/>
          <w:i/>
          <w:iCs/>
          <w:sz w:val="28"/>
          <w:szCs w:val="28"/>
        </w:rPr>
        <w:t>5-е</w:t>
      </w:r>
      <w:r w:rsidRPr="00A9255B">
        <w:rPr>
          <w:rFonts w:ascii="Times New Roman" w:hAnsi="Times New Roman"/>
          <w:sz w:val="28"/>
          <w:szCs w:val="28"/>
        </w:rPr>
        <w:t xml:space="preserve"> в Європі. Запорізька АЕС найбільша АЕС у Європі.</w:t>
      </w:r>
    </w:p>
    <w:p w:rsidR="009B5B99" w:rsidRPr="00A9255B" w:rsidRDefault="009B5B99" w:rsidP="009B5B99">
      <w:pPr>
        <w:ind w:firstLine="686"/>
        <w:jc w:val="both"/>
        <w:rPr>
          <w:rFonts w:ascii="Times New Roman" w:hAnsi="Times New Roman"/>
          <w:sz w:val="28"/>
          <w:szCs w:val="28"/>
        </w:rPr>
      </w:pPr>
      <w:r w:rsidRPr="00A9255B">
        <w:rPr>
          <w:rFonts w:ascii="Times New Roman" w:hAnsi="Times New Roman"/>
          <w:sz w:val="28"/>
          <w:szCs w:val="28"/>
        </w:rPr>
        <w:t xml:space="preserve">На території України діє </w:t>
      </w:r>
      <w:r w:rsidRPr="00A9255B">
        <w:rPr>
          <w:rFonts w:ascii="Times New Roman" w:hAnsi="Times New Roman"/>
          <w:b/>
          <w:bCs/>
          <w:i/>
          <w:iCs/>
          <w:sz w:val="28"/>
          <w:szCs w:val="28"/>
        </w:rPr>
        <w:t>4</w:t>
      </w:r>
      <w:r w:rsidRPr="00A9255B">
        <w:rPr>
          <w:rFonts w:ascii="Times New Roman" w:hAnsi="Times New Roman"/>
          <w:sz w:val="28"/>
          <w:szCs w:val="28"/>
        </w:rPr>
        <w:t xml:space="preserve"> атомних електростанції з </w:t>
      </w:r>
      <w:r w:rsidRPr="00A9255B">
        <w:rPr>
          <w:rFonts w:ascii="Times New Roman" w:hAnsi="Times New Roman"/>
          <w:b/>
          <w:bCs/>
          <w:i/>
          <w:iCs/>
          <w:sz w:val="28"/>
          <w:szCs w:val="28"/>
        </w:rPr>
        <w:t>13</w:t>
      </w:r>
      <w:r w:rsidRPr="00A9255B">
        <w:rPr>
          <w:rFonts w:ascii="Times New Roman" w:hAnsi="Times New Roman"/>
          <w:sz w:val="28"/>
          <w:szCs w:val="28"/>
        </w:rPr>
        <w:t xml:space="preserve"> енергетичними ядерними реакторами, 2 дослідницьких ядерних реактори, 1 критична зборка  і більш трьох тисяч підприємств і організацій, що використовують у виробництві, науково-дослідній роботі і медичній практиці різноманітні радіоактивні речовини, а також виробляють радіоактивні відходи.</w:t>
      </w:r>
    </w:p>
    <w:p w:rsidR="009B5B99" w:rsidRPr="00A9255B" w:rsidRDefault="009B5B99" w:rsidP="009B5B99">
      <w:pPr>
        <w:spacing w:after="120"/>
        <w:ind w:firstLine="684"/>
        <w:jc w:val="both"/>
        <w:rPr>
          <w:rFonts w:ascii="Times New Roman" w:hAnsi="Times New Roman"/>
          <w:sz w:val="28"/>
          <w:szCs w:val="28"/>
        </w:rPr>
      </w:pPr>
      <w:r w:rsidRPr="00A9255B">
        <w:rPr>
          <w:rFonts w:ascii="Times New Roman" w:hAnsi="Times New Roman"/>
          <w:b/>
          <w:bCs/>
          <w:i/>
          <w:iCs/>
          <w:sz w:val="28"/>
          <w:szCs w:val="28"/>
        </w:rPr>
        <w:t>Атомна станція</w:t>
      </w:r>
      <w:r w:rsidRPr="00A9255B">
        <w:rPr>
          <w:rFonts w:ascii="Times New Roman" w:hAnsi="Times New Roman"/>
          <w:b/>
          <w:bCs/>
          <w:sz w:val="28"/>
          <w:szCs w:val="28"/>
        </w:rPr>
        <w:t xml:space="preserve"> (АС)</w:t>
      </w:r>
      <w:r w:rsidRPr="00A9255B">
        <w:rPr>
          <w:rFonts w:ascii="Times New Roman" w:hAnsi="Times New Roman"/>
          <w:sz w:val="28"/>
          <w:szCs w:val="28"/>
        </w:rPr>
        <w:t xml:space="preserve"> - промислове підприємство для виробництва енергії в заданих умовах і режимах застосування, що розташовується в межах конкретної території, на якому для здійснення цієї мети використовується ядерний реактор (реактори) і комплекс необхідних систем, пристроїв, устаткування і споруд з необхідним персоналом.</w:t>
      </w:r>
    </w:p>
    <w:p w:rsidR="009B5B99" w:rsidRPr="00A9255B" w:rsidRDefault="009B5B99" w:rsidP="009B5B99">
      <w:pPr>
        <w:spacing w:after="120"/>
        <w:ind w:firstLine="684"/>
        <w:jc w:val="both"/>
        <w:rPr>
          <w:rFonts w:ascii="Times New Roman" w:hAnsi="Times New Roman"/>
          <w:sz w:val="28"/>
          <w:szCs w:val="28"/>
        </w:rPr>
      </w:pPr>
      <w:r w:rsidRPr="00A9255B">
        <w:rPr>
          <w:rFonts w:ascii="Times New Roman" w:hAnsi="Times New Roman"/>
          <w:b/>
          <w:bCs/>
          <w:i/>
          <w:iCs/>
          <w:sz w:val="28"/>
          <w:szCs w:val="28"/>
        </w:rPr>
        <w:lastRenderedPageBreak/>
        <w:t>Атомна електрична станція</w:t>
      </w:r>
      <w:r w:rsidRPr="00A9255B">
        <w:rPr>
          <w:rFonts w:ascii="Times New Roman" w:hAnsi="Times New Roman"/>
          <w:b/>
          <w:bCs/>
          <w:i/>
          <w:sz w:val="28"/>
          <w:szCs w:val="28"/>
        </w:rPr>
        <w:t xml:space="preserve"> (АЕС)</w:t>
      </w:r>
      <w:r w:rsidRPr="00A9255B">
        <w:rPr>
          <w:rFonts w:ascii="Times New Roman" w:hAnsi="Times New Roman"/>
          <w:sz w:val="28"/>
          <w:szCs w:val="28"/>
        </w:rPr>
        <w:t xml:space="preserve"> - атомна станція, призначена для виробництва електричної енергії.</w:t>
      </w:r>
    </w:p>
    <w:p w:rsidR="009B5B99" w:rsidRPr="00A9255B" w:rsidRDefault="009B5B99" w:rsidP="009B5B99">
      <w:pPr>
        <w:spacing w:after="120"/>
        <w:ind w:firstLine="684"/>
        <w:jc w:val="both"/>
        <w:rPr>
          <w:rFonts w:ascii="Times New Roman" w:hAnsi="Times New Roman"/>
          <w:sz w:val="28"/>
          <w:szCs w:val="28"/>
        </w:rPr>
      </w:pPr>
      <w:r w:rsidRPr="00A9255B">
        <w:rPr>
          <w:rFonts w:ascii="Times New Roman" w:hAnsi="Times New Roman"/>
          <w:b/>
          <w:bCs/>
          <w:i/>
          <w:iCs/>
          <w:sz w:val="28"/>
          <w:szCs w:val="28"/>
        </w:rPr>
        <w:t>Атомна енерготехнологічна станція</w:t>
      </w:r>
      <w:r w:rsidRPr="00A9255B">
        <w:rPr>
          <w:rFonts w:ascii="Times New Roman" w:hAnsi="Times New Roman"/>
          <w:b/>
          <w:bCs/>
          <w:sz w:val="28"/>
          <w:szCs w:val="28"/>
        </w:rPr>
        <w:t xml:space="preserve"> </w:t>
      </w:r>
      <w:r w:rsidRPr="00A9255B">
        <w:rPr>
          <w:rFonts w:ascii="Times New Roman" w:hAnsi="Times New Roman"/>
          <w:b/>
          <w:bCs/>
          <w:i/>
          <w:sz w:val="28"/>
          <w:szCs w:val="28"/>
        </w:rPr>
        <w:t>(АЕТС)</w:t>
      </w:r>
      <w:r w:rsidRPr="00A9255B">
        <w:rPr>
          <w:rFonts w:ascii="Times New Roman" w:hAnsi="Times New Roman"/>
          <w:b/>
          <w:bCs/>
          <w:sz w:val="28"/>
          <w:szCs w:val="28"/>
        </w:rPr>
        <w:t xml:space="preserve"> </w:t>
      </w:r>
      <w:r w:rsidRPr="00A9255B">
        <w:rPr>
          <w:rFonts w:ascii="Times New Roman" w:hAnsi="Times New Roman"/>
          <w:sz w:val="28"/>
          <w:szCs w:val="28"/>
        </w:rPr>
        <w:t>- атомна станція, призначена для виробництва електроенергії та енергії для технологічних цілей.</w:t>
      </w:r>
    </w:p>
    <w:p w:rsidR="009B5B99" w:rsidRPr="00A9255B" w:rsidRDefault="009B5B99" w:rsidP="009B5B99">
      <w:pPr>
        <w:spacing w:after="120"/>
        <w:ind w:firstLine="684"/>
        <w:jc w:val="both"/>
        <w:rPr>
          <w:rFonts w:ascii="Times New Roman" w:hAnsi="Times New Roman"/>
          <w:sz w:val="28"/>
          <w:szCs w:val="28"/>
        </w:rPr>
      </w:pPr>
      <w:r w:rsidRPr="00A9255B">
        <w:rPr>
          <w:rFonts w:ascii="Times New Roman" w:hAnsi="Times New Roman"/>
          <w:b/>
          <w:bCs/>
          <w:i/>
          <w:sz w:val="28"/>
          <w:szCs w:val="28"/>
        </w:rPr>
        <w:t>Атомні  електростанції</w:t>
      </w:r>
      <w:r w:rsidRPr="00A9255B">
        <w:rPr>
          <w:rFonts w:ascii="Times New Roman" w:hAnsi="Times New Roman"/>
          <w:sz w:val="28"/>
          <w:szCs w:val="28"/>
        </w:rPr>
        <w:t xml:space="preserve"> включають - реактори (паровиробляючі установки), парові турбіни, системи трубопроводів, генератори, системи виробу генеруючої потужності. </w:t>
      </w:r>
    </w:p>
    <w:p w:rsidR="009B5B99" w:rsidRPr="00A9255B" w:rsidRDefault="00725EC6" w:rsidP="009B5B99">
      <w:pPr>
        <w:ind w:left="284" w:firstLine="684"/>
        <w:jc w:val="both"/>
        <w:rPr>
          <w:rFonts w:ascii="Times New Roman" w:hAnsi="Times New Roman"/>
          <w:b/>
          <w:bCs/>
          <w:spacing w:val="-19"/>
          <w:position w:val="-1"/>
          <w:sz w:val="28"/>
          <w:szCs w:val="28"/>
        </w:rPr>
      </w:pPr>
      <w:r w:rsidRPr="00A9255B">
        <w:rPr>
          <w:rFonts w:ascii="Times New Roman" w:hAnsi="Times New Roman"/>
          <w:b/>
          <w:noProof/>
          <w:spacing w:val="-19"/>
          <w:position w:val="-1"/>
          <w:sz w:val="28"/>
          <w:szCs w:val="28"/>
          <w:lang w:eastAsia="uk-UA"/>
        </w:rPr>
        <w:drawing>
          <wp:inline distT="0" distB="0" distL="0" distR="0" wp14:anchorId="3DEDE321" wp14:editId="6A2F41ED">
            <wp:extent cx="5196840" cy="2560320"/>
            <wp:effectExtent l="0" t="0" r="0" b="0"/>
            <wp:docPr id="5" name="Рисунок 22" descr="PressurizedWaterReactor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PressurizedWaterReactor_r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6840" cy="2560320"/>
                    </a:xfrm>
                    <a:prstGeom prst="rect">
                      <a:avLst/>
                    </a:prstGeom>
                    <a:noFill/>
                    <a:ln>
                      <a:noFill/>
                    </a:ln>
                  </pic:spPr>
                </pic:pic>
              </a:graphicData>
            </a:graphic>
          </wp:inline>
        </w:drawing>
      </w:r>
    </w:p>
    <w:p w:rsidR="009B5B99" w:rsidRPr="00A9255B" w:rsidRDefault="009B5B99" w:rsidP="009B5B99">
      <w:pPr>
        <w:ind w:left="284" w:firstLine="684"/>
        <w:jc w:val="both"/>
        <w:rPr>
          <w:rFonts w:ascii="Times New Roman" w:hAnsi="Times New Roman"/>
          <w:bCs/>
          <w:spacing w:val="-19"/>
          <w:position w:val="-1"/>
          <w:sz w:val="28"/>
          <w:szCs w:val="28"/>
        </w:rPr>
      </w:pPr>
      <w:r w:rsidRPr="00A9255B">
        <w:rPr>
          <w:rFonts w:ascii="Times New Roman" w:hAnsi="Times New Roman"/>
          <w:bCs/>
          <w:spacing w:val="-19"/>
          <w:position w:val="-1"/>
          <w:sz w:val="28"/>
          <w:szCs w:val="28"/>
        </w:rPr>
        <w:t>Схема роботи атомної електростанції на двоконтурному водно-водяному енергетичному реакторі (ВВЕР)</w:t>
      </w:r>
    </w:p>
    <w:p w:rsidR="009B5B99" w:rsidRPr="00A9255B" w:rsidRDefault="009B5B99" w:rsidP="009B5B99">
      <w:pPr>
        <w:widowControl w:val="0"/>
        <w:tabs>
          <w:tab w:val="left" w:pos="0"/>
        </w:tabs>
        <w:ind w:firstLine="684"/>
        <w:jc w:val="both"/>
        <w:rPr>
          <w:rFonts w:ascii="Times New Roman" w:hAnsi="Times New Roman"/>
          <w:sz w:val="28"/>
          <w:szCs w:val="28"/>
        </w:rPr>
      </w:pPr>
      <w:r w:rsidRPr="00A9255B">
        <w:rPr>
          <w:rFonts w:ascii="Times New Roman" w:hAnsi="Times New Roman"/>
          <w:b/>
          <w:sz w:val="28"/>
          <w:szCs w:val="28"/>
        </w:rPr>
        <w:t xml:space="preserve">Радіаційний небезпечний об’єкт - </w:t>
      </w:r>
      <w:r w:rsidRPr="00A9255B">
        <w:rPr>
          <w:rFonts w:ascii="Times New Roman" w:hAnsi="Times New Roman"/>
          <w:sz w:val="28"/>
          <w:szCs w:val="28"/>
        </w:rPr>
        <w:t>об’єкт, на якому зберігають, переробляють, використовують або тр</w:t>
      </w:r>
      <w:r w:rsidRPr="00A9255B">
        <w:rPr>
          <w:rFonts w:ascii="Times New Roman" w:hAnsi="Times New Roman"/>
          <w:spacing w:val="-20"/>
          <w:sz w:val="28"/>
          <w:szCs w:val="28"/>
        </w:rPr>
        <w:t>ансп</w:t>
      </w:r>
      <w:r w:rsidRPr="00A9255B">
        <w:rPr>
          <w:rFonts w:ascii="Times New Roman" w:hAnsi="Times New Roman"/>
          <w:sz w:val="28"/>
          <w:szCs w:val="28"/>
        </w:rPr>
        <w:t>ортують радіоактивні речовини (РР), при аварії на якому або його руйнуванні може виникнути опромінювання іонізуючим випромінюванням або радіоактивне забруднення людей, сільськогосподарських тварин і рослин, суб’єктів господарської діяльності, а також довкілля.</w:t>
      </w:r>
    </w:p>
    <w:p w:rsidR="009B5B99" w:rsidRPr="00A9255B" w:rsidRDefault="009B5B99" w:rsidP="009B5B99">
      <w:pPr>
        <w:widowControl w:val="0"/>
        <w:tabs>
          <w:tab w:val="left" w:pos="0"/>
        </w:tabs>
        <w:ind w:firstLine="684"/>
        <w:jc w:val="both"/>
        <w:rPr>
          <w:rFonts w:ascii="Times New Roman" w:hAnsi="Times New Roman"/>
          <w:b/>
          <w:sz w:val="28"/>
          <w:szCs w:val="28"/>
        </w:rPr>
      </w:pPr>
      <w:r w:rsidRPr="00A9255B">
        <w:rPr>
          <w:rFonts w:ascii="Times New Roman" w:hAnsi="Times New Roman"/>
          <w:b/>
          <w:sz w:val="28"/>
          <w:szCs w:val="28"/>
        </w:rPr>
        <w:t>До радіаційних небезпечних об’єктів на території України відносяться:</w:t>
      </w:r>
    </w:p>
    <w:p w:rsidR="009B5B99" w:rsidRPr="00A9255B" w:rsidRDefault="009B5B99" w:rsidP="009B5B99">
      <w:pPr>
        <w:widowControl w:val="0"/>
        <w:tabs>
          <w:tab w:val="left" w:pos="0"/>
        </w:tabs>
        <w:spacing w:after="0" w:line="240" w:lineRule="auto"/>
        <w:ind w:firstLine="686"/>
        <w:jc w:val="both"/>
        <w:rPr>
          <w:rFonts w:ascii="Times New Roman" w:hAnsi="Times New Roman"/>
          <w:sz w:val="28"/>
          <w:szCs w:val="28"/>
        </w:rPr>
      </w:pPr>
      <w:r w:rsidRPr="00A9255B">
        <w:rPr>
          <w:rFonts w:ascii="Times New Roman" w:hAnsi="Times New Roman"/>
          <w:sz w:val="28"/>
          <w:szCs w:val="28"/>
        </w:rPr>
        <w:t>атомні електростанції (Запорізька, Південноукраїнська, Рівненська, Хмельницька і Чорнобильська);</w:t>
      </w:r>
    </w:p>
    <w:p w:rsidR="009B5B99" w:rsidRPr="00A9255B" w:rsidRDefault="009B5B99" w:rsidP="009B5B99">
      <w:pPr>
        <w:widowControl w:val="0"/>
        <w:tabs>
          <w:tab w:val="left" w:pos="0"/>
        </w:tabs>
        <w:spacing w:after="0" w:line="240" w:lineRule="auto"/>
        <w:ind w:firstLine="686"/>
        <w:jc w:val="both"/>
        <w:rPr>
          <w:rFonts w:ascii="Times New Roman" w:hAnsi="Times New Roman"/>
          <w:sz w:val="28"/>
          <w:szCs w:val="28"/>
        </w:rPr>
      </w:pPr>
      <w:r w:rsidRPr="00A9255B">
        <w:rPr>
          <w:rFonts w:ascii="Times New Roman" w:hAnsi="Times New Roman"/>
          <w:sz w:val="28"/>
          <w:szCs w:val="28"/>
        </w:rPr>
        <w:t>підприємства по виготовленню і переробці відпрацьованого ядерного палива;</w:t>
      </w:r>
    </w:p>
    <w:p w:rsidR="009B5B99" w:rsidRPr="00A9255B" w:rsidRDefault="009B5B99" w:rsidP="009B5B99">
      <w:pPr>
        <w:widowControl w:val="0"/>
        <w:tabs>
          <w:tab w:val="left" w:pos="0"/>
        </w:tabs>
        <w:spacing w:after="0" w:line="240" w:lineRule="auto"/>
        <w:ind w:firstLine="686"/>
        <w:jc w:val="both"/>
        <w:rPr>
          <w:rFonts w:ascii="Times New Roman" w:hAnsi="Times New Roman"/>
          <w:sz w:val="28"/>
          <w:szCs w:val="28"/>
        </w:rPr>
      </w:pPr>
      <w:r w:rsidRPr="00A9255B">
        <w:rPr>
          <w:rFonts w:ascii="Times New Roman" w:hAnsi="Times New Roman"/>
          <w:sz w:val="28"/>
          <w:szCs w:val="28"/>
        </w:rPr>
        <w:t>підприємства по похованню радіоактивних відходів;</w:t>
      </w:r>
    </w:p>
    <w:p w:rsidR="009B5B99" w:rsidRPr="00A9255B" w:rsidRDefault="009B5B99" w:rsidP="009B5B99">
      <w:pPr>
        <w:widowControl w:val="0"/>
        <w:tabs>
          <w:tab w:val="left" w:pos="0"/>
        </w:tabs>
        <w:spacing w:after="0" w:line="240" w:lineRule="auto"/>
        <w:ind w:firstLine="686"/>
        <w:jc w:val="both"/>
        <w:rPr>
          <w:rFonts w:ascii="Times New Roman" w:hAnsi="Times New Roman"/>
          <w:sz w:val="28"/>
          <w:szCs w:val="28"/>
        </w:rPr>
      </w:pPr>
      <w:r w:rsidRPr="00A9255B">
        <w:rPr>
          <w:rFonts w:ascii="Times New Roman" w:hAnsi="Times New Roman"/>
          <w:sz w:val="28"/>
          <w:szCs w:val="28"/>
        </w:rPr>
        <w:t>науково-дослідні та проектні організації, які працюють з ядерними реакторами;</w:t>
      </w:r>
    </w:p>
    <w:p w:rsidR="009B5B99" w:rsidRPr="00A9255B" w:rsidRDefault="009B5B99" w:rsidP="009B5B99">
      <w:pPr>
        <w:widowControl w:val="0"/>
        <w:tabs>
          <w:tab w:val="left" w:pos="0"/>
        </w:tabs>
        <w:spacing w:after="0" w:line="240" w:lineRule="auto"/>
        <w:ind w:firstLine="686"/>
        <w:jc w:val="both"/>
        <w:rPr>
          <w:rFonts w:ascii="Times New Roman" w:hAnsi="Times New Roman"/>
          <w:sz w:val="28"/>
          <w:szCs w:val="28"/>
        </w:rPr>
      </w:pPr>
      <w:r w:rsidRPr="00A9255B">
        <w:rPr>
          <w:rFonts w:ascii="Times New Roman" w:hAnsi="Times New Roman"/>
          <w:sz w:val="28"/>
          <w:szCs w:val="28"/>
        </w:rPr>
        <w:t>ядерні реактори на об’єктах транспорту та інші.</w:t>
      </w:r>
    </w:p>
    <w:p w:rsidR="009B5B99" w:rsidRPr="00A9255B" w:rsidRDefault="009B5B99" w:rsidP="009B5B99">
      <w:pPr>
        <w:widowControl w:val="0"/>
        <w:tabs>
          <w:tab w:val="left" w:pos="0"/>
        </w:tabs>
        <w:ind w:firstLine="684"/>
        <w:jc w:val="both"/>
        <w:rPr>
          <w:rFonts w:ascii="Times New Roman" w:hAnsi="Times New Roman"/>
          <w:sz w:val="28"/>
          <w:szCs w:val="28"/>
        </w:rPr>
      </w:pPr>
      <w:r w:rsidRPr="00A9255B">
        <w:rPr>
          <w:rFonts w:ascii="Times New Roman" w:hAnsi="Times New Roman"/>
          <w:b/>
          <w:sz w:val="28"/>
          <w:szCs w:val="28"/>
        </w:rPr>
        <w:t xml:space="preserve">Радіаційна аварія – </w:t>
      </w:r>
      <w:r w:rsidRPr="00A9255B">
        <w:rPr>
          <w:rFonts w:ascii="Times New Roman" w:hAnsi="Times New Roman"/>
          <w:sz w:val="28"/>
          <w:szCs w:val="28"/>
        </w:rPr>
        <w:t>аварія на радіаці</w:t>
      </w:r>
      <w:r w:rsidRPr="00A9255B">
        <w:rPr>
          <w:rFonts w:ascii="Times New Roman" w:hAnsi="Times New Roman"/>
          <w:spacing w:val="-20"/>
          <w:sz w:val="28"/>
          <w:szCs w:val="28"/>
        </w:rPr>
        <w:t>йно</w:t>
      </w:r>
      <w:r w:rsidRPr="00A9255B">
        <w:rPr>
          <w:rFonts w:ascii="Times New Roman" w:hAnsi="Times New Roman"/>
          <w:sz w:val="28"/>
          <w:szCs w:val="28"/>
        </w:rPr>
        <w:t>му н</w:t>
      </w:r>
      <w:r w:rsidRPr="00A9255B">
        <w:rPr>
          <w:rFonts w:ascii="Times New Roman" w:hAnsi="Times New Roman"/>
          <w:spacing w:val="-20"/>
          <w:sz w:val="28"/>
          <w:szCs w:val="28"/>
        </w:rPr>
        <w:t>ебез</w:t>
      </w:r>
      <w:r w:rsidRPr="00A9255B">
        <w:rPr>
          <w:rFonts w:ascii="Times New Roman" w:hAnsi="Times New Roman"/>
          <w:sz w:val="28"/>
          <w:szCs w:val="28"/>
        </w:rPr>
        <w:t>печному об’єкті, що приводить до виходу або викиду РР і (або) іонізуючих випромінювань за передбачені проектом для нормальної експлуатації даного об’єкту межі в об’ємах, які перевищують встановлені границі безпеки його експлуатації.</w:t>
      </w:r>
    </w:p>
    <w:p w:rsidR="009B5B99" w:rsidRPr="00A9255B" w:rsidRDefault="009B5B99" w:rsidP="009B5B99">
      <w:pPr>
        <w:widowControl w:val="0"/>
        <w:tabs>
          <w:tab w:val="left" w:pos="0"/>
        </w:tabs>
        <w:ind w:firstLine="684"/>
        <w:jc w:val="both"/>
        <w:rPr>
          <w:rFonts w:ascii="Times New Roman" w:hAnsi="Times New Roman"/>
          <w:sz w:val="28"/>
          <w:szCs w:val="28"/>
        </w:rPr>
      </w:pPr>
      <w:r w:rsidRPr="00A9255B">
        <w:rPr>
          <w:rFonts w:ascii="Times New Roman" w:hAnsi="Times New Roman"/>
          <w:b/>
          <w:sz w:val="28"/>
          <w:szCs w:val="28"/>
        </w:rPr>
        <w:lastRenderedPageBreak/>
        <w:t xml:space="preserve">Радіоактивне забруднення – </w:t>
      </w:r>
      <w:r w:rsidRPr="00A9255B">
        <w:rPr>
          <w:rFonts w:ascii="Times New Roman" w:hAnsi="Times New Roman"/>
          <w:sz w:val="28"/>
          <w:szCs w:val="28"/>
        </w:rPr>
        <w:t>забруднення поверхні землі, атмосфери, води чи про</w:t>
      </w:r>
      <w:r w:rsidRPr="00A9255B">
        <w:rPr>
          <w:rFonts w:ascii="Times New Roman" w:hAnsi="Times New Roman"/>
          <w:spacing w:val="-20"/>
          <w:sz w:val="28"/>
          <w:szCs w:val="28"/>
        </w:rPr>
        <w:t>дов</w:t>
      </w:r>
      <w:r w:rsidRPr="00A9255B">
        <w:rPr>
          <w:rFonts w:ascii="Times New Roman" w:hAnsi="Times New Roman"/>
          <w:sz w:val="28"/>
          <w:szCs w:val="28"/>
        </w:rPr>
        <w:t>ольства, харчової сировини, кормів і різних предметів РР в об’ємах, що перевищують рівень, встановлений нормами радіаційної безпеки і правилами робіт з РР.</w:t>
      </w:r>
    </w:p>
    <w:p w:rsidR="009B5B99" w:rsidRPr="00A9255B" w:rsidRDefault="009B5B99" w:rsidP="009B5B99">
      <w:pPr>
        <w:widowControl w:val="0"/>
        <w:tabs>
          <w:tab w:val="left" w:pos="0"/>
        </w:tabs>
        <w:ind w:firstLine="684"/>
        <w:jc w:val="both"/>
        <w:rPr>
          <w:rFonts w:ascii="Times New Roman" w:hAnsi="Times New Roman"/>
          <w:sz w:val="28"/>
          <w:szCs w:val="28"/>
        </w:rPr>
      </w:pPr>
      <w:r w:rsidRPr="00A9255B">
        <w:rPr>
          <w:rFonts w:ascii="Times New Roman" w:hAnsi="Times New Roman"/>
          <w:sz w:val="28"/>
          <w:szCs w:val="28"/>
        </w:rPr>
        <w:t>Найбільш небезпечними із всіх аварій на радіаційно небезпечних об’єктах, є аварії з викидом радіонуклідів в атмосферу і гідросферу, що приводять до радіоактивного забруднення навколишнього природного середовища.</w:t>
      </w:r>
    </w:p>
    <w:p w:rsidR="009B5B99" w:rsidRPr="00A9255B" w:rsidRDefault="009B5B99" w:rsidP="009B5B99">
      <w:pPr>
        <w:widowControl w:val="0"/>
        <w:tabs>
          <w:tab w:val="left" w:pos="0"/>
        </w:tabs>
        <w:ind w:firstLine="684"/>
        <w:jc w:val="both"/>
        <w:rPr>
          <w:rFonts w:ascii="Times New Roman" w:hAnsi="Times New Roman"/>
          <w:sz w:val="28"/>
          <w:szCs w:val="28"/>
        </w:rPr>
      </w:pPr>
      <w:r w:rsidRPr="00A9255B">
        <w:rPr>
          <w:rFonts w:ascii="Times New Roman" w:hAnsi="Times New Roman"/>
          <w:sz w:val="28"/>
          <w:szCs w:val="28"/>
        </w:rPr>
        <w:t>Ступінь за</w:t>
      </w:r>
      <w:r w:rsidRPr="00A9255B">
        <w:rPr>
          <w:rFonts w:ascii="Times New Roman" w:hAnsi="Times New Roman"/>
          <w:spacing w:val="-20"/>
          <w:sz w:val="28"/>
          <w:szCs w:val="28"/>
        </w:rPr>
        <w:t>бруд</w:t>
      </w:r>
      <w:r w:rsidRPr="00A9255B">
        <w:rPr>
          <w:rFonts w:ascii="Times New Roman" w:hAnsi="Times New Roman"/>
          <w:sz w:val="28"/>
          <w:szCs w:val="28"/>
        </w:rPr>
        <w:t>нення хар</w:t>
      </w:r>
      <w:r w:rsidRPr="00A9255B">
        <w:rPr>
          <w:rFonts w:ascii="Times New Roman" w:hAnsi="Times New Roman"/>
          <w:spacing w:val="-20"/>
          <w:sz w:val="28"/>
          <w:szCs w:val="28"/>
        </w:rPr>
        <w:t>актеризу</w:t>
      </w:r>
      <w:r w:rsidRPr="00A9255B">
        <w:rPr>
          <w:rFonts w:ascii="Times New Roman" w:hAnsi="Times New Roman"/>
          <w:sz w:val="28"/>
          <w:szCs w:val="28"/>
        </w:rPr>
        <w:t xml:space="preserve">ється поверхневою </w:t>
      </w:r>
      <w:r w:rsidRPr="00A9255B">
        <w:rPr>
          <w:rFonts w:ascii="Times New Roman" w:hAnsi="Times New Roman"/>
          <w:spacing w:val="-20"/>
          <w:sz w:val="28"/>
          <w:szCs w:val="28"/>
        </w:rPr>
        <w:t>(об’ємною</w:t>
      </w:r>
      <w:r w:rsidRPr="00A9255B">
        <w:rPr>
          <w:rFonts w:ascii="Times New Roman" w:hAnsi="Times New Roman"/>
          <w:sz w:val="28"/>
          <w:szCs w:val="28"/>
        </w:rPr>
        <w:t>) щільністю зараження радіонуклідами і вимірюється активністю того чи іншого радіонукліда.</w:t>
      </w:r>
    </w:p>
    <w:p w:rsidR="009B5B99" w:rsidRPr="00A9255B" w:rsidRDefault="009B5B99" w:rsidP="009B5B99">
      <w:pPr>
        <w:ind w:left="284" w:firstLine="684"/>
        <w:jc w:val="both"/>
        <w:rPr>
          <w:rFonts w:ascii="Times New Roman" w:hAnsi="Times New Roman"/>
          <w:sz w:val="28"/>
          <w:szCs w:val="28"/>
        </w:rPr>
      </w:pPr>
      <w:r w:rsidRPr="00A9255B">
        <w:rPr>
          <w:rFonts w:ascii="Times New Roman" w:hAnsi="Times New Roman"/>
          <w:b/>
          <w:bCs/>
          <w:spacing w:val="-19"/>
          <w:position w:val="-1"/>
          <w:sz w:val="28"/>
          <w:szCs w:val="28"/>
        </w:rPr>
        <w:t>Радіаційна небезпека</w:t>
      </w:r>
    </w:p>
    <w:p w:rsidR="009B5B99" w:rsidRPr="00A9255B" w:rsidRDefault="009B5B99" w:rsidP="009B5B99">
      <w:pPr>
        <w:spacing w:after="0" w:line="240" w:lineRule="auto"/>
        <w:ind w:firstLine="686"/>
        <w:jc w:val="both"/>
        <w:rPr>
          <w:rFonts w:ascii="Times New Roman" w:hAnsi="Times New Roman"/>
          <w:i/>
          <w:iCs/>
          <w:sz w:val="28"/>
          <w:szCs w:val="28"/>
        </w:rPr>
      </w:pPr>
      <w:r w:rsidRPr="00A9255B">
        <w:rPr>
          <w:rFonts w:ascii="Times New Roman" w:hAnsi="Times New Roman"/>
          <w:b/>
          <w:i/>
          <w:iCs/>
          <w:sz w:val="28"/>
          <w:szCs w:val="28"/>
        </w:rPr>
        <w:t>Факторами небезпеки радіації є:</w:t>
      </w:r>
      <w:r w:rsidRPr="00A9255B">
        <w:rPr>
          <w:rFonts w:ascii="Times New Roman" w:hAnsi="Times New Roman"/>
          <w:i/>
          <w:iCs/>
          <w:sz w:val="28"/>
          <w:szCs w:val="28"/>
        </w:rPr>
        <w:t xml:space="preserve"> </w:t>
      </w:r>
    </w:p>
    <w:p w:rsidR="009B5B99" w:rsidRPr="00A9255B" w:rsidRDefault="009B5B99" w:rsidP="009B5B99">
      <w:pPr>
        <w:spacing w:after="0" w:line="240" w:lineRule="auto"/>
        <w:ind w:firstLine="686"/>
        <w:jc w:val="both"/>
        <w:rPr>
          <w:rFonts w:ascii="Times New Roman" w:hAnsi="Times New Roman"/>
          <w:sz w:val="28"/>
          <w:szCs w:val="28"/>
        </w:rPr>
      </w:pPr>
      <w:r w:rsidRPr="00A9255B">
        <w:rPr>
          <w:rFonts w:ascii="Times New Roman" w:hAnsi="Times New Roman"/>
          <w:sz w:val="28"/>
          <w:szCs w:val="28"/>
        </w:rPr>
        <w:t>забруднення навколишнього середовища;</w:t>
      </w:r>
    </w:p>
    <w:p w:rsidR="009B5B99" w:rsidRPr="00A9255B" w:rsidRDefault="009B5B99" w:rsidP="009B5B99">
      <w:pPr>
        <w:spacing w:after="0" w:line="240" w:lineRule="auto"/>
        <w:ind w:firstLine="686"/>
        <w:jc w:val="both"/>
        <w:rPr>
          <w:rFonts w:ascii="Times New Roman" w:hAnsi="Times New Roman"/>
          <w:spacing w:val="-18"/>
          <w:sz w:val="28"/>
          <w:szCs w:val="28"/>
        </w:rPr>
      </w:pPr>
      <w:r w:rsidRPr="00A9255B">
        <w:rPr>
          <w:rFonts w:ascii="Times New Roman" w:hAnsi="Times New Roman"/>
          <w:sz w:val="28"/>
          <w:szCs w:val="28"/>
        </w:rPr>
        <w:t>небезпека для всього живого, що опини</w:t>
      </w:r>
      <w:r w:rsidRPr="00A9255B">
        <w:rPr>
          <w:rFonts w:ascii="Times New Roman" w:hAnsi="Times New Roman"/>
          <w:spacing w:val="-14"/>
          <w:sz w:val="28"/>
          <w:szCs w:val="28"/>
        </w:rPr>
        <w:t>лося на забрудненій місцевості (загибель людей, тварин, зни</w:t>
      </w:r>
      <w:r w:rsidRPr="00A9255B">
        <w:rPr>
          <w:rFonts w:ascii="Times New Roman" w:hAnsi="Times New Roman"/>
          <w:spacing w:val="-18"/>
          <w:sz w:val="28"/>
          <w:szCs w:val="28"/>
        </w:rPr>
        <w:t>щення посівів та ін.);</w:t>
      </w:r>
    </w:p>
    <w:p w:rsidR="009B5B99" w:rsidRPr="00A9255B" w:rsidRDefault="009B5B99" w:rsidP="009B5B99">
      <w:pPr>
        <w:widowControl w:val="0"/>
        <w:tabs>
          <w:tab w:val="left" w:pos="0"/>
        </w:tabs>
        <w:spacing w:after="0" w:line="240" w:lineRule="auto"/>
        <w:ind w:firstLine="686"/>
        <w:jc w:val="both"/>
        <w:rPr>
          <w:rFonts w:ascii="Times New Roman" w:hAnsi="Times New Roman"/>
          <w:b/>
          <w:sz w:val="28"/>
          <w:szCs w:val="28"/>
          <w:highlight w:val="yellow"/>
        </w:rPr>
      </w:pPr>
      <w:r w:rsidRPr="00A9255B">
        <w:rPr>
          <w:rFonts w:ascii="Times New Roman" w:hAnsi="Times New Roman"/>
          <w:spacing w:val="-18"/>
          <w:sz w:val="28"/>
          <w:szCs w:val="28"/>
        </w:rPr>
        <w:t>внаслідок можливого атомного вибуху виникнення сильних руйнувань на значній території.</w:t>
      </w:r>
      <w:r w:rsidRPr="00A9255B">
        <w:rPr>
          <w:rFonts w:ascii="Times New Roman" w:hAnsi="Times New Roman"/>
          <w:b/>
          <w:sz w:val="28"/>
          <w:szCs w:val="28"/>
          <w:highlight w:val="yellow"/>
        </w:rPr>
        <w:t xml:space="preserve"> </w:t>
      </w:r>
    </w:p>
    <w:p w:rsidR="009B5B99" w:rsidRPr="00A9255B" w:rsidRDefault="009B5B99" w:rsidP="009B5B99">
      <w:pPr>
        <w:widowControl w:val="0"/>
        <w:tabs>
          <w:tab w:val="left" w:pos="0"/>
        </w:tabs>
        <w:ind w:firstLine="684"/>
        <w:jc w:val="both"/>
        <w:rPr>
          <w:rFonts w:ascii="Times New Roman" w:hAnsi="Times New Roman"/>
          <w:sz w:val="28"/>
          <w:szCs w:val="28"/>
        </w:rPr>
      </w:pPr>
      <w:r w:rsidRPr="00A9255B">
        <w:rPr>
          <w:rFonts w:ascii="Times New Roman" w:hAnsi="Times New Roman"/>
          <w:b/>
          <w:sz w:val="28"/>
          <w:szCs w:val="28"/>
        </w:rPr>
        <w:t xml:space="preserve">Режим радіаційного захисту – </w:t>
      </w:r>
      <w:r w:rsidRPr="00A9255B">
        <w:rPr>
          <w:rFonts w:ascii="Times New Roman" w:hAnsi="Times New Roman"/>
          <w:sz w:val="28"/>
          <w:szCs w:val="28"/>
        </w:rPr>
        <w:t>порядок дії населення і використання засобів і способів захисту в зоні радіоактивного забруднення з метою можливого зменшення дії іонізуючого опромінювання на людей.</w:t>
      </w:r>
    </w:p>
    <w:p w:rsidR="009B5B99" w:rsidRPr="00A9255B" w:rsidRDefault="009B5B99" w:rsidP="009B5B99">
      <w:pPr>
        <w:widowControl w:val="0"/>
        <w:tabs>
          <w:tab w:val="left" w:pos="0"/>
        </w:tabs>
        <w:ind w:firstLine="684"/>
        <w:jc w:val="both"/>
        <w:rPr>
          <w:rFonts w:ascii="Times New Roman" w:hAnsi="Times New Roman"/>
          <w:sz w:val="28"/>
          <w:szCs w:val="28"/>
        </w:rPr>
      </w:pPr>
      <w:r w:rsidRPr="00A9255B">
        <w:rPr>
          <w:rFonts w:ascii="Times New Roman" w:hAnsi="Times New Roman"/>
          <w:b/>
          <w:sz w:val="28"/>
          <w:szCs w:val="28"/>
        </w:rPr>
        <w:t xml:space="preserve">Радіаційний контроль – </w:t>
      </w:r>
      <w:r w:rsidRPr="00A9255B">
        <w:rPr>
          <w:rFonts w:ascii="Times New Roman" w:hAnsi="Times New Roman"/>
          <w:sz w:val="28"/>
          <w:szCs w:val="28"/>
        </w:rPr>
        <w:t>контроль за дотриманням норм радіаційної безпеки і основних санітарних правил роботи з РР і іншими джерелами іонізуючого випромінювання, а також отримання інформації про рівні опромінення людей і про обстановку на об’єкті та в довкіллі.</w:t>
      </w:r>
    </w:p>
    <w:p w:rsidR="009B5B99" w:rsidRPr="00A9255B" w:rsidRDefault="009B5B99" w:rsidP="009B5B99">
      <w:pPr>
        <w:spacing w:after="120"/>
        <w:ind w:firstLine="684"/>
        <w:jc w:val="center"/>
        <w:rPr>
          <w:rFonts w:ascii="Times New Roman" w:hAnsi="Times New Roman"/>
          <w:b/>
          <w:bCs/>
          <w:sz w:val="28"/>
          <w:szCs w:val="28"/>
        </w:rPr>
      </w:pPr>
      <w:r w:rsidRPr="00A9255B">
        <w:rPr>
          <w:rFonts w:ascii="Times New Roman" w:hAnsi="Times New Roman"/>
          <w:b/>
          <w:bCs/>
          <w:spacing w:val="-11"/>
          <w:sz w:val="28"/>
          <w:szCs w:val="28"/>
        </w:rPr>
        <w:t xml:space="preserve">Дії у випадку раптового виникнення радіаційної </w:t>
      </w:r>
      <w:r w:rsidRPr="00A9255B">
        <w:rPr>
          <w:rFonts w:ascii="Times New Roman" w:hAnsi="Times New Roman"/>
          <w:b/>
          <w:bCs/>
          <w:sz w:val="28"/>
          <w:szCs w:val="28"/>
        </w:rPr>
        <w:t>небезпеки:</w:t>
      </w:r>
    </w:p>
    <w:p w:rsidR="009B5B99" w:rsidRPr="00A9255B" w:rsidRDefault="009B5B99" w:rsidP="009B5B99">
      <w:pPr>
        <w:widowControl w:val="0"/>
        <w:numPr>
          <w:ilvl w:val="0"/>
          <w:numId w:val="6"/>
        </w:numPr>
        <w:shd w:val="clear" w:color="auto" w:fill="FFFFFF"/>
        <w:tabs>
          <w:tab w:val="num" w:pos="-171"/>
          <w:tab w:val="left" w:pos="851"/>
        </w:tabs>
        <w:autoSpaceDE w:val="0"/>
        <w:autoSpaceDN w:val="0"/>
        <w:adjustRightInd w:val="0"/>
        <w:spacing w:before="43" w:after="0" w:line="240" w:lineRule="auto"/>
        <w:ind w:left="399" w:right="29"/>
        <w:jc w:val="both"/>
        <w:rPr>
          <w:rFonts w:ascii="Times New Roman" w:hAnsi="Times New Roman"/>
          <w:spacing w:val="-5"/>
          <w:sz w:val="28"/>
          <w:szCs w:val="28"/>
        </w:rPr>
      </w:pPr>
      <w:r w:rsidRPr="00A9255B">
        <w:rPr>
          <w:rFonts w:ascii="Times New Roman" w:hAnsi="Times New Roman"/>
          <w:spacing w:val="-5"/>
          <w:sz w:val="28"/>
          <w:szCs w:val="28"/>
        </w:rPr>
        <w:t>при одержанні повідомлення про радіаційну небезпеку негайно сховатись у будинку (стіни дерев'яного будинку послаблюють іонізуюче випромінювання в 2 рази, цегляного - у 10 разів; заглиблені укриття (підвали): з покриттям із дерева у 7 разів, з покриттям із цегли або бетону у 40 - 100 разів);</w:t>
      </w:r>
    </w:p>
    <w:p w:rsidR="009B5B99" w:rsidRPr="00A9255B" w:rsidRDefault="009B5B99" w:rsidP="009B5B99">
      <w:pPr>
        <w:widowControl w:val="0"/>
        <w:numPr>
          <w:ilvl w:val="0"/>
          <w:numId w:val="6"/>
        </w:numPr>
        <w:shd w:val="clear" w:color="auto" w:fill="FFFFFF"/>
        <w:tabs>
          <w:tab w:val="num" w:pos="-171"/>
          <w:tab w:val="left" w:pos="851"/>
        </w:tabs>
        <w:autoSpaceDE w:val="0"/>
        <w:autoSpaceDN w:val="0"/>
        <w:adjustRightInd w:val="0"/>
        <w:spacing w:before="43" w:after="0" w:line="240" w:lineRule="auto"/>
        <w:ind w:left="399" w:right="29"/>
        <w:jc w:val="both"/>
        <w:rPr>
          <w:rFonts w:ascii="Times New Roman" w:hAnsi="Times New Roman"/>
          <w:spacing w:val="-5"/>
          <w:sz w:val="28"/>
          <w:szCs w:val="28"/>
        </w:rPr>
      </w:pPr>
      <w:r w:rsidRPr="00A9255B">
        <w:rPr>
          <w:rFonts w:ascii="Times New Roman" w:hAnsi="Times New Roman"/>
          <w:spacing w:val="-5"/>
          <w:sz w:val="28"/>
          <w:szCs w:val="28"/>
        </w:rPr>
        <w:t>уникайте паніки, слухайте повідомлення органів влади з питань надзвичайних ситуацій;</w:t>
      </w:r>
    </w:p>
    <w:p w:rsidR="009B5B99" w:rsidRPr="00A9255B" w:rsidRDefault="009B5B99" w:rsidP="009B5B99">
      <w:pPr>
        <w:widowControl w:val="0"/>
        <w:numPr>
          <w:ilvl w:val="0"/>
          <w:numId w:val="6"/>
        </w:numPr>
        <w:shd w:val="clear" w:color="auto" w:fill="FFFFFF"/>
        <w:tabs>
          <w:tab w:val="num" w:pos="-171"/>
          <w:tab w:val="left" w:pos="851"/>
        </w:tabs>
        <w:autoSpaceDE w:val="0"/>
        <w:autoSpaceDN w:val="0"/>
        <w:adjustRightInd w:val="0"/>
        <w:spacing w:before="43" w:after="0" w:line="240" w:lineRule="auto"/>
        <w:ind w:left="399" w:right="29"/>
        <w:jc w:val="both"/>
        <w:rPr>
          <w:rFonts w:ascii="Times New Roman" w:hAnsi="Times New Roman"/>
          <w:spacing w:val="-5"/>
          <w:sz w:val="28"/>
          <w:szCs w:val="28"/>
        </w:rPr>
      </w:pPr>
      <w:r w:rsidRPr="00A9255B">
        <w:rPr>
          <w:rFonts w:ascii="Times New Roman" w:hAnsi="Times New Roman"/>
          <w:spacing w:val="-5"/>
          <w:sz w:val="28"/>
          <w:szCs w:val="28"/>
        </w:rPr>
        <w:t>зменшити можливість проникнення радіаційних речовин до приміщення;</w:t>
      </w:r>
    </w:p>
    <w:p w:rsidR="009B5B99" w:rsidRPr="00A9255B" w:rsidRDefault="009B5B99" w:rsidP="009B5B99">
      <w:pPr>
        <w:widowControl w:val="0"/>
        <w:numPr>
          <w:ilvl w:val="0"/>
          <w:numId w:val="6"/>
        </w:numPr>
        <w:shd w:val="clear" w:color="auto" w:fill="FFFFFF"/>
        <w:tabs>
          <w:tab w:val="num" w:pos="-171"/>
          <w:tab w:val="left" w:pos="851"/>
        </w:tabs>
        <w:autoSpaceDE w:val="0"/>
        <w:autoSpaceDN w:val="0"/>
        <w:adjustRightInd w:val="0"/>
        <w:spacing w:before="43" w:after="0" w:line="240" w:lineRule="auto"/>
        <w:ind w:left="399" w:right="29"/>
        <w:jc w:val="both"/>
        <w:rPr>
          <w:rFonts w:ascii="Times New Roman" w:hAnsi="Times New Roman"/>
          <w:spacing w:val="-5"/>
          <w:sz w:val="28"/>
          <w:szCs w:val="28"/>
        </w:rPr>
      </w:pPr>
      <w:r w:rsidRPr="00A9255B">
        <w:rPr>
          <w:rFonts w:ascii="Times New Roman" w:hAnsi="Times New Roman"/>
          <w:spacing w:val="-5"/>
          <w:sz w:val="28"/>
          <w:szCs w:val="28"/>
        </w:rPr>
        <w:t xml:space="preserve">проведіть йодну профілактику (йодистий калій вживати після їжі разом з чаєм, соком або водою і раз на день протягом 7 діб: </w:t>
      </w:r>
    </w:p>
    <w:p w:rsidR="009B5B99" w:rsidRPr="00A9255B" w:rsidRDefault="009B5B99" w:rsidP="009B5B99">
      <w:pPr>
        <w:widowControl w:val="0"/>
        <w:numPr>
          <w:ilvl w:val="0"/>
          <w:numId w:val="7"/>
        </w:numPr>
        <w:shd w:val="clear" w:color="auto" w:fill="FFFFFF"/>
        <w:tabs>
          <w:tab w:val="clear" w:pos="1320"/>
          <w:tab w:val="left" w:pos="426"/>
        </w:tabs>
        <w:autoSpaceDE w:val="0"/>
        <w:autoSpaceDN w:val="0"/>
        <w:adjustRightInd w:val="0"/>
        <w:spacing w:before="43" w:after="0" w:line="240" w:lineRule="auto"/>
        <w:ind w:left="426" w:right="29" w:hanging="426"/>
        <w:jc w:val="both"/>
        <w:rPr>
          <w:rFonts w:ascii="Times New Roman" w:hAnsi="Times New Roman"/>
          <w:spacing w:val="-5"/>
          <w:sz w:val="28"/>
          <w:szCs w:val="28"/>
        </w:rPr>
      </w:pPr>
      <w:r w:rsidRPr="00A9255B">
        <w:rPr>
          <w:rFonts w:ascii="Times New Roman" w:hAnsi="Times New Roman"/>
          <w:spacing w:val="-5"/>
          <w:sz w:val="28"/>
          <w:szCs w:val="28"/>
        </w:rPr>
        <w:t xml:space="preserve">дітям до двох років - по 0,040 г на один прийом; </w:t>
      </w:r>
    </w:p>
    <w:p w:rsidR="009B5B99" w:rsidRPr="00A9255B" w:rsidRDefault="009B5B99" w:rsidP="009B5B99">
      <w:pPr>
        <w:widowControl w:val="0"/>
        <w:numPr>
          <w:ilvl w:val="0"/>
          <w:numId w:val="7"/>
        </w:numPr>
        <w:shd w:val="clear" w:color="auto" w:fill="FFFFFF"/>
        <w:tabs>
          <w:tab w:val="clear" w:pos="1320"/>
          <w:tab w:val="left" w:pos="426"/>
        </w:tabs>
        <w:autoSpaceDE w:val="0"/>
        <w:autoSpaceDN w:val="0"/>
        <w:adjustRightInd w:val="0"/>
        <w:spacing w:before="43" w:after="0" w:line="240" w:lineRule="auto"/>
        <w:ind w:left="426" w:right="29" w:hanging="426"/>
        <w:jc w:val="both"/>
        <w:rPr>
          <w:rFonts w:ascii="Times New Roman" w:hAnsi="Times New Roman"/>
          <w:spacing w:val="-5"/>
          <w:sz w:val="28"/>
          <w:szCs w:val="28"/>
        </w:rPr>
      </w:pPr>
      <w:r w:rsidRPr="00A9255B">
        <w:rPr>
          <w:rFonts w:ascii="Times New Roman" w:hAnsi="Times New Roman"/>
          <w:spacing w:val="-5"/>
          <w:sz w:val="28"/>
          <w:szCs w:val="28"/>
        </w:rPr>
        <w:t xml:space="preserve">дітям від двох років та дорослим - по 0,125 г на один прийом; водно-спиртовий розчин йоду приймати після їжі 3 рази на день протягом 7 діб: </w:t>
      </w:r>
    </w:p>
    <w:p w:rsidR="009B5B99" w:rsidRPr="00A9255B" w:rsidRDefault="009B5B99" w:rsidP="009B5B99">
      <w:pPr>
        <w:widowControl w:val="0"/>
        <w:numPr>
          <w:ilvl w:val="0"/>
          <w:numId w:val="8"/>
        </w:numPr>
        <w:shd w:val="clear" w:color="auto" w:fill="FFFFFF"/>
        <w:tabs>
          <w:tab w:val="clear" w:pos="1320"/>
          <w:tab w:val="left" w:pos="426"/>
        </w:tabs>
        <w:autoSpaceDE w:val="0"/>
        <w:autoSpaceDN w:val="0"/>
        <w:adjustRightInd w:val="0"/>
        <w:spacing w:before="43" w:after="0" w:line="240" w:lineRule="auto"/>
        <w:ind w:left="426" w:right="29" w:hanging="426"/>
        <w:jc w:val="both"/>
        <w:rPr>
          <w:rFonts w:ascii="Times New Roman" w:hAnsi="Times New Roman"/>
          <w:spacing w:val="-5"/>
          <w:sz w:val="28"/>
          <w:szCs w:val="28"/>
        </w:rPr>
      </w:pPr>
      <w:r w:rsidRPr="00A9255B">
        <w:rPr>
          <w:rFonts w:ascii="Times New Roman" w:hAnsi="Times New Roman"/>
          <w:spacing w:val="-5"/>
          <w:sz w:val="28"/>
          <w:szCs w:val="28"/>
        </w:rPr>
        <w:t>дітям до двох років - по 1-2 краплі 5% настоянки на 100 мл молока(консервованого) або годувальної су</w:t>
      </w:r>
      <w:r w:rsidRPr="00A9255B">
        <w:rPr>
          <w:rFonts w:ascii="Times New Roman" w:hAnsi="Times New Roman"/>
          <w:spacing w:val="-5"/>
          <w:sz w:val="28"/>
          <w:szCs w:val="28"/>
        </w:rPr>
        <w:softHyphen/>
        <w:t xml:space="preserve">міші; </w:t>
      </w:r>
    </w:p>
    <w:p w:rsidR="009B5B99" w:rsidRPr="00A9255B" w:rsidRDefault="009B5B99" w:rsidP="009B5B99">
      <w:pPr>
        <w:widowControl w:val="0"/>
        <w:numPr>
          <w:ilvl w:val="0"/>
          <w:numId w:val="8"/>
        </w:numPr>
        <w:shd w:val="clear" w:color="auto" w:fill="FFFFFF"/>
        <w:tabs>
          <w:tab w:val="clear" w:pos="1320"/>
          <w:tab w:val="left" w:pos="426"/>
        </w:tabs>
        <w:autoSpaceDE w:val="0"/>
        <w:autoSpaceDN w:val="0"/>
        <w:adjustRightInd w:val="0"/>
        <w:spacing w:before="43" w:after="0" w:line="240" w:lineRule="auto"/>
        <w:ind w:left="426" w:right="29" w:hanging="426"/>
        <w:jc w:val="both"/>
        <w:rPr>
          <w:rFonts w:ascii="Times New Roman" w:hAnsi="Times New Roman"/>
          <w:spacing w:val="-5"/>
          <w:sz w:val="28"/>
          <w:szCs w:val="28"/>
        </w:rPr>
      </w:pPr>
      <w:r w:rsidRPr="00A9255B">
        <w:rPr>
          <w:rFonts w:ascii="Times New Roman" w:hAnsi="Times New Roman"/>
          <w:spacing w:val="-5"/>
          <w:sz w:val="28"/>
          <w:szCs w:val="28"/>
        </w:rPr>
        <w:lastRenderedPageBreak/>
        <w:t>дітям від двох років та дорослим - по 3-5 крапель на ста</w:t>
      </w:r>
      <w:r w:rsidRPr="00A9255B">
        <w:rPr>
          <w:rFonts w:ascii="Times New Roman" w:hAnsi="Times New Roman"/>
          <w:spacing w:val="-5"/>
          <w:sz w:val="28"/>
          <w:szCs w:val="28"/>
        </w:rPr>
        <w:softHyphen/>
        <w:t xml:space="preserve">кан молока або води; </w:t>
      </w:r>
    </w:p>
    <w:p w:rsidR="009B5B99" w:rsidRPr="00A9255B" w:rsidRDefault="009B5B99" w:rsidP="009B5B99">
      <w:pPr>
        <w:widowControl w:val="0"/>
        <w:numPr>
          <w:ilvl w:val="0"/>
          <w:numId w:val="7"/>
        </w:numPr>
        <w:shd w:val="clear" w:color="auto" w:fill="FFFFFF"/>
        <w:tabs>
          <w:tab w:val="left" w:pos="1197"/>
        </w:tabs>
        <w:autoSpaceDE w:val="0"/>
        <w:autoSpaceDN w:val="0"/>
        <w:adjustRightInd w:val="0"/>
        <w:spacing w:before="43" w:after="0" w:line="240" w:lineRule="auto"/>
        <w:ind w:left="426" w:right="29" w:hanging="284"/>
        <w:jc w:val="both"/>
        <w:rPr>
          <w:rFonts w:ascii="Times New Roman" w:hAnsi="Times New Roman"/>
          <w:spacing w:val="-5"/>
          <w:sz w:val="28"/>
          <w:szCs w:val="28"/>
        </w:rPr>
      </w:pPr>
      <w:r w:rsidRPr="00A9255B">
        <w:rPr>
          <w:rFonts w:ascii="Times New Roman" w:hAnsi="Times New Roman"/>
          <w:spacing w:val="-5"/>
          <w:sz w:val="28"/>
          <w:szCs w:val="28"/>
        </w:rPr>
        <w:t>наносити на поверхню кінцівок рук настоянку йоду у вигляді сітки 1 раз на день протягом 7 діб);</w:t>
      </w:r>
    </w:p>
    <w:p w:rsidR="009B5B99" w:rsidRPr="00A9255B" w:rsidRDefault="009B5B99" w:rsidP="009B5B99">
      <w:pPr>
        <w:widowControl w:val="0"/>
        <w:numPr>
          <w:ilvl w:val="0"/>
          <w:numId w:val="6"/>
        </w:numPr>
        <w:shd w:val="clear" w:color="auto" w:fill="FFFFFF"/>
        <w:tabs>
          <w:tab w:val="num" w:pos="-171"/>
          <w:tab w:val="left" w:pos="851"/>
          <w:tab w:val="left" w:pos="1656"/>
        </w:tabs>
        <w:autoSpaceDE w:val="0"/>
        <w:autoSpaceDN w:val="0"/>
        <w:adjustRightInd w:val="0"/>
        <w:spacing w:after="0" w:line="240" w:lineRule="auto"/>
        <w:ind w:left="399" w:right="43"/>
        <w:jc w:val="both"/>
        <w:rPr>
          <w:rFonts w:ascii="Times New Roman" w:hAnsi="Times New Roman"/>
          <w:sz w:val="28"/>
          <w:szCs w:val="28"/>
        </w:rPr>
      </w:pPr>
      <w:r w:rsidRPr="00A9255B">
        <w:rPr>
          <w:rFonts w:ascii="Times New Roman" w:hAnsi="Times New Roman"/>
          <w:spacing w:val="-3"/>
          <w:sz w:val="28"/>
          <w:szCs w:val="28"/>
        </w:rPr>
        <w:t xml:space="preserve">уточніть місце початку евакуації, попередьте сусідів, </w:t>
      </w:r>
      <w:r w:rsidRPr="00A9255B">
        <w:rPr>
          <w:rFonts w:ascii="Times New Roman" w:hAnsi="Times New Roman"/>
          <w:spacing w:val="-9"/>
          <w:sz w:val="28"/>
          <w:szCs w:val="28"/>
        </w:rPr>
        <w:t xml:space="preserve">допоможіть дітям, інвалідам та людям похилого віку (вони </w:t>
      </w:r>
      <w:r w:rsidRPr="00A9255B">
        <w:rPr>
          <w:rFonts w:ascii="Times New Roman" w:hAnsi="Times New Roman"/>
          <w:sz w:val="28"/>
          <w:szCs w:val="28"/>
        </w:rPr>
        <w:t>підлягають евакуації в першу чергу);</w:t>
      </w:r>
    </w:p>
    <w:p w:rsidR="009B5B99" w:rsidRPr="00A9255B" w:rsidRDefault="009B5B99" w:rsidP="009B5B99">
      <w:pPr>
        <w:widowControl w:val="0"/>
        <w:numPr>
          <w:ilvl w:val="0"/>
          <w:numId w:val="6"/>
        </w:numPr>
        <w:shd w:val="clear" w:color="auto" w:fill="FFFFFF"/>
        <w:tabs>
          <w:tab w:val="num" w:pos="-171"/>
          <w:tab w:val="left" w:pos="851"/>
          <w:tab w:val="left" w:pos="1656"/>
        </w:tabs>
        <w:autoSpaceDE w:val="0"/>
        <w:autoSpaceDN w:val="0"/>
        <w:adjustRightInd w:val="0"/>
        <w:spacing w:before="43" w:after="0" w:line="240" w:lineRule="auto"/>
        <w:ind w:left="399" w:right="29"/>
        <w:jc w:val="both"/>
        <w:rPr>
          <w:rFonts w:ascii="Times New Roman" w:hAnsi="Times New Roman"/>
          <w:sz w:val="28"/>
          <w:szCs w:val="28"/>
        </w:rPr>
      </w:pPr>
      <w:r w:rsidRPr="00A9255B">
        <w:rPr>
          <w:rFonts w:ascii="Times New Roman" w:hAnsi="Times New Roman"/>
          <w:spacing w:val="-5"/>
          <w:sz w:val="28"/>
          <w:szCs w:val="28"/>
        </w:rPr>
        <w:t xml:space="preserve">швидко заберіть необхідні документи, цінності, ліки, </w:t>
      </w:r>
      <w:r w:rsidRPr="00A9255B">
        <w:rPr>
          <w:rFonts w:ascii="Times New Roman" w:hAnsi="Times New Roman"/>
          <w:spacing w:val="-8"/>
          <w:sz w:val="28"/>
          <w:szCs w:val="28"/>
        </w:rPr>
        <w:t>продукти, запас питної води, найпростіші засоби санітарної обробки та інші необхідні вам речі у герметичну валізу;</w:t>
      </w:r>
    </w:p>
    <w:p w:rsidR="009B5B99" w:rsidRPr="00A9255B" w:rsidRDefault="009B5B99" w:rsidP="009B5B99">
      <w:pPr>
        <w:widowControl w:val="0"/>
        <w:numPr>
          <w:ilvl w:val="0"/>
          <w:numId w:val="6"/>
        </w:numPr>
        <w:shd w:val="clear" w:color="auto" w:fill="FFFFFF"/>
        <w:tabs>
          <w:tab w:val="num" w:pos="-171"/>
          <w:tab w:val="left" w:pos="851"/>
          <w:tab w:val="left" w:pos="1656"/>
        </w:tabs>
        <w:autoSpaceDE w:val="0"/>
        <w:autoSpaceDN w:val="0"/>
        <w:adjustRightInd w:val="0"/>
        <w:spacing w:before="29" w:after="0" w:line="240" w:lineRule="auto"/>
        <w:ind w:left="399" w:right="29"/>
        <w:jc w:val="both"/>
        <w:rPr>
          <w:rFonts w:ascii="Times New Roman" w:hAnsi="Times New Roman"/>
          <w:sz w:val="28"/>
          <w:szCs w:val="28"/>
        </w:rPr>
      </w:pPr>
      <w:r w:rsidRPr="00A9255B">
        <w:rPr>
          <w:rFonts w:ascii="Times New Roman" w:hAnsi="Times New Roman"/>
          <w:spacing w:val="-5"/>
          <w:sz w:val="28"/>
          <w:szCs w:val="28"/>
        </w:rPr>
        <w:t xml:space="preserve">по можливості негайно залишити зону радіоактивного </w:t>
      </w:r>
      <w:r w:rsidRPr="00A9255B">
        <w:rPr>
          <w:rFonts w:ascii="Times New Roman" w:hAnsi="Times New Roman"/>
          <w:sz w:val="28"/>
          <w:szCs w:val="28"/>
        </w:rPr>
        <w:t>забруднення;</w:t>
      </w:r>
    </w:p>
    <w:p w:rsidR="009B5B99" w:rsidRPr="00A9255B" w:rsidRDefault="009B5B99" w:rsidP="009B5B99">
      <w:pPr>
        <w:widowControl w:val="0"/>
        <w:numPr>
          <w:ilvl w:val="0"/>
          <w:numId w:val="6"/>
        </w:numPr>
        <w:shd w:val="clear" w:color="auto" w:fill="FFFFFF"/>
        <w:tabs>
          <w:tab w:val="num" w:pos="-171"/>
          <w:tab w:val="left" w:pos="851"/>
          <w:tab w:val="left" w:pos="1656"/>
        </w:tabs>
        <w:autoSpaceDE w:val="0"/>
        <w:autoSpaceDN w:val="0"/>
        <w:adjustRightInd w:val="0"/>
        <w:spacing w:before="43" w:after="0" w:line="240" w:lineRule="auto"/>
        <w:ind w:left="399"/>
        <w:jc w:val="both"/>
        <w:rPr>
          <w:rFonts w:ascii="Times New Roman" w:hAnsi="Times New Roman"/>
          <w:sz w:val="28"/>
          <w:szCs w:val="28"/>
        </w:rPr>
      </w:pPr>
      <w:r w:rsidRPr="00A9255B">
        <w:rPr>
          <w:rFonts w:ascii="Times New Roman" w:hAnsi="Times New Roman"/>
          <w:spacing w:val="-5"/>
          <w:sz w:val="28"/>
          <w:szCs w:val="28"/>
        </w:rPr>
        <w:t xml:space="preserve">перед виходом з будинку вимкніть джерела електро-, </w:t>
      </w:r>
      <w:r w:rsidRPr="00A9255B">
        <w:rPr>
          <w:rFonts w:ascii="Times New Roman" w:hAnsi="Times New Roman"/>
          <w:spacing w:val="-4"/>
          <w:sz w:val="28"/>
          <w:szCs w:val="28"/>
        </w:rPr>
        <w:t xml:space="preserve">водо- і газопостачання, візьміть підготовлені речі, одягніть </w:t>
      </w:r>
      <w:r w:rsidRPr="00A9255B">
        <w:rPr>
          <w:rFonts w:ascii="Times New Roman" w:hAnsi="Times New Roman"/>
          <w:spacing w:val="-3"/>
          <w:sz w:val="28"/>
          <w:szCs w:val="28"/>
        </w:rPr>
        <w:t xml:space="preserve">протигаз (респіратор, ватно-марлеву пов'язку), верхній одяг </w:t>
      </w:r>
      <w:r w:rsidRPr="00A9255B">
        <w:rPr>
          <w:rFonts w:ascii="Times New Roman" w:hAnsi="Times New Roman"/>
          <w:sz w:val="28"/>
          <w:szCs w:val="28"/>
        </w:rPr>
        <w:t>(плащ, пальто, накидка), гумові чоботи;</w:t>
      </w:r>
    </w:p>
    <w:p w:rsidR="009B5B99" w:rsidRPr="00A9255B" w:rsidRDefault="009B5B99" w:rsidP="009B5B99">
      <w:pPr>
        <w:widowControl w:val="0"/>
        <w:numPr>
          <w:ilvl w:val="0"/>
          <w:numId w:val="6"/>
        </w:numPr>
        <w:shd w:val="clear" w:color="auto" w:fill="FFFFFF"/>
        <w:tabs>
          <w:tab w:val="num" w:pos="-171"/>
          <w:tab w:val="left" w:pos="851"/>
          <w:tab w:val="left" w:pos="1656"/>
        </w:tabs>
        <w:autoSpaceDE w:val="0"/>
        <w:autoSpaceDN w:val="0"/>
        <w:adjustRightInd w:val="0"/>
        <w:spacing w:before="14" w:after="0" w:line="240" w:lineRule="auto"/>
        <w:ind w:left="399"/>
        <w:jc w:val="both"/>
        <w:rPr>
          <w:rFonts w:ascii="Times New Roman" w:hAnsi="Times New Roman"/>
          <w:sz w:val="28"/>
          <w:szCs w:val="28"/>
        </w:rPr>
      </w:pPr>
      <w:r w:rsidRPr="00A9255B">
        <w:rPr>
          <w:rFonts w:ascii="Times New Roman" w:hAnsi="Times New Roman"/>
          <w:spacing w:val="-6"/>
          <w:sz w:val="28"/>
          <w:szCs w:val="28"/>
        </w:rPr>
        <w:t>по прибуттю на нове місце перебування проведіть де</w:t>
      </w:r>
      <w:r w:rsidRPr="00A9255B">
        <w:rPr>
          <w:rFonts w:ascii="Times New Roman" w:hAnsi="Times New Roman"/>
          <w:spacing w:val="-5"/>
          <w:sz w:val="28"/>
          <w:szCs w:val="28"/>
        </w:rPr>
        <w:t xml:space="preserve">зактивацію засобів захисту, одягу, взуття та санітарну обробку </w:t>
      </w:r>
      <w:r w:rsidRPr="00A9255B">
        <w:rPr>
          <w:rFonts w:ascii="Times New Roman" w:hAnsi="Times New Roman"/>
          <w:sz w:val="28"/>
          <w:szCs w:val="28"/>
        </w:rPr>
        <w:t xml:space="preserve">шкіри на спеціально обладнаному пункті або ж самостійно </w:t>
      </w:r>
      <w:r w:rsidRPr="00A9255B">
        <w:rPr>
          <w:rFonts w:ascii="Times New Roman" w:hAnsi="Times New Roman"/>
          <w:spacing w:val="-4"/>
          <w:sz w:val="28"/>
          <w:szCs w:val="28"/>
        </w:rPr>
        <w:t>(зняти верхній одяг, ставши спиною проти вітру, витрясти йо</w:t>
      </w:r>
      <w:r w:rsidRPr="00A9255B">
        <w:rPr>
          <w:rFonts w:ascii="Times New Roman" w:hAnsi="Times New Roman"/>
          <w:spacing w:val="-7"/>
          <w:sz w:val="28"/>
          <w:szCs w:val="28"/>
        </w:rPr>
        <w:t xml:space="preserve">го; повісити одяг на перекладину, віником або щіткою замести з нього радіоактивний пил та вимити водою; обробити відкриті </w:t>
      </w:r>
      <w:r w:rsidRPr="00A9255B">
        <w:rPr>
          <w:rFonts w:ascii="Times New Roman" w:hAnsi="Times New Roman"/>
          <w:spacing w:val="-5"/>
          <w:sz w:val="28"/>
          <w:szCs w:val="28"/>
        </w:rPr>
        <w:t xml:space="preserve">ділянки шкіри водою </w:t>
      </w:r>
      <w:r w:rsidRPr="00A9255B">
        <w:rPr>
          <w:rFonts w:ascii="Times New Roman" w:hAnsi="Times New Roman"/>
          <w:spacing w:val="-7"/>
          <w:sz w:val="28"/>
          <w:szCs w:val="28"/>
        </w:rPr>
        <w:t xml:space="preserve">(для обробки шкіри можна використовувати </w:t>
      </w:r>
      <w:r w:rsidRPr="00A9255B">
        <w:rPr>
          <w:rFonts w:ascii="Times New Roman" w:hAnsi="Times New Roman"/>
          <w:sz w:val="28"/>
          <w:szCs w:val="28"/>
        </w:rPr>
        <w:t>марлю чи просто рушники);</w:t>
      </w:r>
    </w:p>
    <w:p w:rsidR="009B5B99" w:rsidRPr="00A9255B" w:rsidRDefault="009B5B99" w:rsidP="009B5B99">
      <w:pPr>
        <w:widowControl w:val="0"/>
        <w:numPr>
          <w:ilvl w:val="0"/>
          <w:numId w:val="6"/>
        </w:numPr>
        <w:shd w:val="clear" w:color="auto" w:fill="FFFFFF"/>
        <w:tabs>
          <w:tab w:val="num" w:pos="-171"/>
          <w:tab w:val="left" w:pos="851"/>
        </w:tabs>
        <w:autoSpaceDE w:val="0"/>
        <w:autoSpaceDN w:val="0"/>
        <w:adjustRightInd w:val="0"/>
        <w:spacing w:before="29" w:after="0" w:line="240" w:lineRule="auto"/>
        <w:ind w:left="399" w:right="14"/>
        <w:jc w:val="both"/>
        <w:rPr>
          <w:rFonts w:ascii="Times New Roman" w:hAnsi="Times New Roman"/>
          <w:b/>
          <w:sz w:val="28"/>
          <w:szCs w:val="28"/>
        </w:rPr>
      </w:pPr>
      <w:r w:rsidRPr="00A9255B">
        <w:rPr>
          <w:rFonts w:ascii="Times New Roman" w:hAnsi="Times New Roman"/>
          <w:spacing w:val="-6"/>
          <w:sz w:val="28"/>
          <w:szCs w:val="28"/>
        </w:rPr>
        <w:t xml:space="preserve">дізнайтеся у місцевих органів державної влади адреси </w:t>
      </w:r>
      <w:r w:rsidRPr="00A9255B">
        <w:rPr>
          <w:rFonts w:ascii="Times New Roman" w:hAnsi="Times New Roman"/>
          <w:spacing w:val="-8"/>
          <w:sz w:val="28"/>
          <w:szCs w:val="28"/>
        </w:rPr>
        <w:t xml:space="preserve">організацій, що відповідають за надання допомоги потерпілому </w:t>
      </w:r>
      <w:r w:rsidRPr="00A9255B">
        <w:rPr>
          <w:rFonts w:ascii="Times New Roman" w:hAnsi="Times New Roman"/>
          <w:sz w:val="28"/>
          <w:szCs w:val="28"/>
        </w:rPr>
        <w:t>населенню;</w:t>
      </w:r>
    </w:p>
    <w:p w:rsidR="009B5B99" w:rsidRPr="00A9255B" w:rsidRDefault="009B5B99" w:rsidP="009B5B99">
      <w:pPr>
        <w:widowControl w:val="0"/>
        <w:numPr>
          <w:ilvl w:val="0"/>
          <w:numId w:val="6"/>
        </w:numPr>
        <w:shd w:val="clear" w:color="auto" w:fill="FFFFFF"/>
        <w:tabs>
          <w:tab w:val="num" w:pos="-171"/>
          <w:tab w:val="left" w:pos="851"/>
        </w:tabs>
        <w:autoSpaceDE w:val="0"/>
        <w:autoSpaceDN w:val="0"/>
        <w:adjustRightInd w:val="0"/>
        <w:spacing w:after="0" w:line="240" w:lineRule="auto"/>
        <w:ind w:left="399" w:right="14"/>
        <w:jc w:val="both"/>
        <w:rPr>
          <w:rFonts w:ascii="Times New Roman" w:hAnsi="Times New Roman"/>
          <w:sz w:val="28"/>
          <w:szCs w:val="28"/>
        </w:rPr>
      </w:pPr>
      <w:r w:rsidRPr="00A9255B">
        <w:rPr>
          <w:rFonts w:ascii="Times New Roman" w:hAnsi="Times New Roman"/>
          <w:spacing w:val="-6"/>
          <w:sz w:val="28"/>
          <w:szCs w:val="28"/>
        </w:rPr>
        <w:t xml:space="preserve">використовуйте для харчування лише продукти, що </w:t>
      </w:r>
      <w:r w:rsidRPr="00A9255B">
        <w:rPr>
          <w:rFonts w:ascii="Times New Roman" w:hAnsi="Times New Roman"/>
          <w:spacing w:val="-4"/>
          <w:sz w:val="28"/>
          <w:szCs w:val="28"/>
        </w:rPr>
        <w:t>зберігалися у зачинених приміщеннях і не зазна</w:t>
      </w:r>
      <w:r w:rsidRPr="00A9255B">
        <w:rPr>
          <w:rFonts w:ascii="Times New Roman" w:hAnsi="Times New Roman"/>
          <w:sz w:val="28"/>
          <w:szCs w:val="28"/>
        </w:rPr>
        <w:t>ли радіоактивного забруднення</w:t>
      </w:r>
      <w:r w:rsidRPr="00A9255B">
        <w:rPr>
          <w:rFonts w:ascii="Times New Roman" w:hAnsi="Times New Roman"/>
          <w:spacing w:val="-4"/>
          <w:sz w:val="28"/>
          <w:szCs w:val="28"/>
        </w:rPr>
        <w:t>, консервацію</w:t>
      </w:r>
      <w:r w:rsidRPr="00A9255B">
        <w:rPr>
          <w:rFonts w:ascii="Times New Roman" w:hAnsi="Times New Roman"/>
          <w:sz w:val="28"/>
          <w:szCs w:val="28"/>
        </w:rPr>
        <w:t xml:space="preserve">; не вживайте овочі, які росли </w:t>
      </w:r>
      <w:r w:rsidRPr="00A9255B">
        <w:rPr>
          <w:rFonts w:ascii="Times New Roman" w:hAnsi="Times New Roman"/>
          <w:spacing w:val="-4"/>
          <w:sz w:val="28"/>
          <w:szCs w:val="28"/>
        </w:rPr>
        <w:t>на забрудненому ґрунті; не пийте молоко від корів, які пасуть</w:t>
      </w:r>
      <w:r w:rsidRPr="00A9255B">
        <w:rPr>
          <w:rFonts w:ascii="Times New Roman" w:hAnsi="Times New Roman"/>
          <w:sz w:val="28"/>
          <w:szCs w:val="28"/>
        </w:rPr>
        <w:t>ся на забруднених пасовиськах.</w:t>
      </w:r>
    </w:p>
    <w:p w:rsidR="009B5B99" w:rsidRPr="00A9255B" w:rsidRDefault="009B5B99" w:rsidP="009B5B99">
      <w:pPr>
        <w:widowControl w:val="0"/>
        <w:numPr>
          <w:ilvl w:val="0"/>
          <w:numId w:val="6"/>
        </w:numPr>
        <w:shd w:val="clear" w:color="auto" w:fill="FFFFFF"/>
        <w:tabs>
          <w:tab w:val="num" w:pos="-171"/>
          <w:tab w:val="left" w:pos="851"/>
        </w:tabs>
        <w:autoSpaceDE w:val="0"/>
        <w:autoSpaceDN w:val="0"/>
        <w:adjustRightInd w:val="0"/>
        <w:spacing w:after="0" w:line="240" w:lineRule="auto"/>
        <w:ind w:left="399" w:right="29"/>
        <w:jc w:val="both"/>
        <w:rPr>
          <w:rFonts w:ascii="Times New Roman" w:hAnsi="Times New Roman"/>
          <w:sz w:val="28"/>
          <w:szCs w:val="28"/>
        </w:rPr>
      </w:pPr>
      <w:r w:rsidRPr="00A9255B">
        <w:rPr>
          <w:rFonts w:ascii="Times New Roman" w:hAnsi="Times New Roman"/>
          <w:spacing w:val="-8"/>
          <w:sz w:val="28"/>
          <w:szCs w:val="28"/>
        </w:rPr>
        <w:t>не пийте воду із відкритих джерел та із мереж водопо</w:t>
      </w:r>
      <w:r w:rsidRPr="00A9255B">
        <w:rPr>
          <w:rFonts w:ascii="Times New Roman" w:hAnsi="Times New Roman"/>
          <w:spacing w:val="-4"/>
          <w:sz w:val="28"/>
          <w:szCs w:val="28"/>
        </w:rPr>
        <w:t xml:space="preserve">стачання після офіційного оголошення радіаційної небезпеки, </w:t>
      </w:r>
      <w:r w:rsidRPr="00A9255B">
        <w:rPr>
          <w:rFonts w:ascii="Times New Roman" w:hAnsi="Times New Roman"/>
          <w:sz w:val="28"/>
          <w:szCs w:val="28"/>
        </w:rPr>
        <w:t>надкрийте колодязі;</w:t>
      </w:r>
    </w:p>
    <w:p w:rsidR="009B5B99" w:rsidRPr="00A9255B" w:rsidRDefault="009B5B99" w:rsidP="009B5B99">
      <w:pPr>
        <w:widowControl w:val="0"/>
        <w:numPr>
          <w:ilvl w:val="0"/>
          <w:numId w:val="6"/>
        </w:numPr>
        <w:shd w:val="clear" w:color="auto" w:fill="FFFFFF"/>
        <w:tabs>
          <w:tab w:val="num" w:pos="-171"/>
          <w:tab w:val="left" w:pos="851"/>
        </w:tabs>
        <w:autoSpaceDE w:val="0"/>
        <w:autoSpaceDN w:val="0"/>
        <w:adjustRightInd w:val="0"/>
        <w:spacing w:after="0" w:line="240" w:lineRule="auto"/>
        <w:ind w:left="399" w:right="29"/>
        <w:jc w:val="both"/>
        <w:rPr>
          <w:rFonts w:ascii="Times New Roman" w:hAnsi="Times New Roman"/>
          <w:sz w:val="28"/>
          <w:szCs w:val="28"/>
        </w:rPr>
      </w:pPr>
      <w:r w:rsidRPr="00A9255B">
        <w:rPr>
          <w:rFonts w:ascii="Times New Roman" w:hAnsi="Times New Roman"/>
          <w:spacing w:val="-8"/>
          <w:sz w:val="28"/>
          <w:szCs w:val="28"/>
        </w:rPr>
        <w:t>уникайте тривалого перебування на забрудненій тери</w:t>
      </w:r>
      <w:r w:rsidRPr="00A9255B">
        <w:rPr>
          <w:rFonts w:ascii="Times New Roman" w:hAnsi="Times New Roman"/>
          <w:sz w:val="28"/>
          <w:szCs w:val="28"/>
        </w:rPr>
        <w:t>торії;</w:t>
      </w:r>
    </w:p>
    <w:p w:rsidR="009B5B99" w:rsidRPr="00A9255B" w:rsidRDefault="009B5B99" w:rsidP="009B5B99">
      <w:pPr>
        <w:widowControl w:val="0"/>
        <w:numPr>
          <w:ilvl w:val="0"/>
          <w:numId w:val="6"/>
        </w:numPr>
        <w:shd w:val="clear" w:color="auto" w:fill="FFFFFF"/>
        <w:tabs>
          <w:tab w:val="num" w:pos="-171"/>
          <w:tab w:val="left" w:pos="851"/>
        </w:tabs>
        <w:autoSpaceDE w:val="0"/>
        <w:autoSpaceDN w:val="0"/>
        <w:adjustRightInd w:val="0"/>
        <w:spacing w:after="0" w:line="240" w:lineRule="auto"/>
        <w:ind w:left="399" w:right="29"/>
        <w:jc w:val="both"/>
        <w:rPr>
          <w:rFonts w:ascii="Times New Roman" w:hAnsi="Times New Roman"/>
          <w:sz w:val="28"/>
          <w:szCs w:val="28"/>
        </w:rPr>
      </w:pPr>
      <w:r w:rsidRPr="00A9255B">
        <w:rPr>
          <w:rFonts w:ascii="Times New Roman" w:hAnsi="Times New Roman"/>
          <w:spacing w:val="-16"/>
          <w:sz w:val="28"/>
          <w:szCs w:val="28"/>
        </w:rPr>
        <w:t>у приміщеннях щодня робіть вологе прибирання ба</w:t>
      </w:r>
      <w:r w:rsidRPr="00A9255B">
        <w:rPr>
          <w:rFonts w:ascii="Times New Roman" w:hAnsi="Times New Roman"/>
          <w:spacing w:val="-16"/>
          <w:sz w:val="28"/>
          <w:szCs w:val="28"/>
        </w:rPr>
        <w:softHyphen/>
      </w:r>
      <w:r w:rsidRPr="00A9255B">
        <w:rPr>
          <w:rFonts w:ascii="Times New Roman" w:hAnsi="Times New Roman"/>
          <w:sz w:val="28"/>
          <w:szCs w:val="28"/>
        </w:rPr>
        <w:t>жано з використанням миючих засобів;</w:t>
      </w:r>
    </w:p>
    <w:p w:rsidR="009B5B99" w:rsidRPr="00A9255B" w:rsidRDefault="009B5B99" w:rsidP="009B5B99">
      <w:pPr>
        <w:widowControl w:val="0"/>
        <w:numPr>
          <w:ilvl w:val="0"/>
          <w:numId w:val="6"/>
        </w:numPr>
        <w:shd w:val="clear" w:color="auto" w:fill="FFFFFF"/>
        <w:tabs>
          <w:tab w:val="num" w:pos="-171"/>
          <w:tab w:val="left" w:pos="851"/>
        </w:tabs>
        <w:autoSpaceDE w:val="0"/>
        <w:autoSpaceDN w:val="0"/>
        <w:adjustRightInd w:val="0"/>
        <w:spacing w:before="29" w:after="0" w:line="240" w:lineRule="auto"/>
        <w:ind w:left="399"/>
        <w:jc w:val="both"/>
        <w:rPr>
          <w:rFonts w:ascii="Times New Roman" w:hAnsi="Times New Roman"/>
          <w:sz w:val="28"/>
          <w:szCs w:val="28"/>
        </w:rPr>
      </w:pPr>
      <w:r w:rsidRPr="00A9255B">
        <w:rPr>
          <w:rFonts w:ascii="Times New Roman" w:hAnsi="Times New Roman"/>
          <w:spacing w:val="-22"/>
          <w:sz w:val="28"/>
          <w:szCs w:val="28"/>
        </w:rPr>
        <w:t>у разі перебування на відкритій, забрудненій радіоакти</w:t>
      </w:r>
      <w:r w:rsidRPr="00A9255B">
        <w:rPr>
          <w:rFonts w:ascii="Times New Roman" w:hAnsi="Times New Roman"/>
          <w:spacing w:val="-22"/>
          <w:sz w:val="28"/>
          <w:szCs w:val="28"/>
        </w:rPr>
        <w:softHyphen/>
      </w:r>
      <w:r w:rsidRPr="00A9255B">
        <w:rPr>
          <w:rFonts w:ascii="Times New Roman" w:hAnsi="Times New Roman"/>
          <w:spacing w:val="-21"/>
          <w:sz w:val="28"/>
          <w:szCs w:val="28"/>
        </w:rPr>
        <w:t xml:space="preserve">вними речовинами місцевості, обов'язково використовуйте </w:t>
      </w:r>
      <w:r w:rsidRPr="00A9255B">
        <w:rPr>
          <w:rFonts w:ascii="Times New Roman" w:hAnsi="Times New Roman"/>
          <w:i/>
          <w:spacing w:val="-21"/>
          <w:sz w:val="28"/>
          <w:szCs w:val="28"/>
        </w:rPr>
        <w:t>засо</w:t>
      </w:r>
      <w:r w:rsidRPr="00A9255B">
        <w:rPr>
          <w:rFonts w:ascii="Times New Roman" w:hAnsi="Times New Roman"/>
          <w:i/>
          <w:spacing w:val="-19"/>
          <w:sz w:val="28"/>
          <w:szCs w:val="28"/>
        </w:rPr>
        <w:t>би захисту органів дихання</w:t>
      </w:r>
      <w:r w:rsidRPr="00A9255B">
        <w:rPr>
          <w:rFonts w:ascii="Times New Roman" w:hAnsi="Times New Roman"/>
          <w:spacing w:val="-19"/>
          <w:sz w:val="28"/>
          <w:szCs w:val="28"/>
        </w:rPr>
        <w:t xml:space="preserve"> –</w:t>
      </w:r>
      <w:r w:rsidRPr="00A9255B">
        <w:rPr>
          <w:rFonts w:ascii="Times New Roman" w:hAnsi="Times New Roman"/>
          <w:sz w:val="28"/>
          <w:szCs w:val="28"/>
        </w:rPr>
        <w:t xml:space="preserve"> </w:t>
      </w:r>
      <w:r w:rsidRPr="00A9255B">
        <w:rPr>
          <w:rFonts w:ascii="Times New Roman" w:hAnsi="Times New Roman"/>
          <w:spacing w:val="-19"/>
          <w:sz w:val="28"/>
          <w:szCs w:val="28"/>
        </w:rPr>
        <w:t xml:space="preserve">протигаз, респіратор,  </w:t>
      </w:r>
      <w:r w:rsidRPr="00A9255B">
        <w:rPr>
          <w:rFonts w:ascii="Times New Roman" w:hAnsi="Times New Roman"/>
          <w:spacing w:val="-21"/>
          <w:sz w:val="28"/>
          <w:szCs w:val="28"/>
        </w:rPr>
        <w:t>ватно-марлеву чи протипилову пов'язку, зволожену марлеву по</w:t>
      </w:r>
      <w:r w:rsidRPr="00A9255B">
        <w:rPr>
          <w:rFonts w:ascii="Times New Roman" w:hAnsi="Times New Roman"/>
          <w:spacing w:val="-21"/>
          <w:sz w:val="28"/>
          <w:szCs w:val="28"/>
        </w:rPr>
        <w:softHyphen/>
      </w:r>
      <w:r w:rsidRPr="00A9255B">
        <w:rPr>
          <w:rFonts w:ascii="Times New Roman" w:hAnsi="Times New Roman"/>
          <w:spacing w:val="-20"/>
          <w:sz w:val="28"/>
          <w:szCs w:val="28"/>
        </w:rPr>
        <w:t xml:space="preserve">в'язку, хустинку або будь-яку частину одягу; </w:t>
      </w:r>
      <w:r w:rsidRPr="00A9255B">
        <w:rPr>
          <w:rFonts w:ascii="Times New Roman" w:hAnsi="Times New Roman"/>
          <w:i/>
          <w:spacing w:val="-20"/>
          <w:sz w:val="28"/>
          <w:szCs w:val="28"/>
        </w:rPr>
        <w:t xml:space="preserve">для захисту шкіри </w:t>
      </w:r>
      <w:r w:rsidRPr="00A9255B">
        <w:rPr>
          <w:rFonts w:ascii="Times New Roman" w:hAnsi="Times New Roman"/>
          <w:i/>
          <w:spacing w:val="-21"/>
          <w:sz w:val="28"/>
          <w:szCs w:val="28"/>
        </w:rPr>
        <w:t xml:space="preserve">спеціальний захисний одяг типу – </w:t>
      </w:r>
      <w:r w:rsidRPr="00A9255B">
        <w:rPr>
          <w:rFonts w:ascii="Times New Roman" w:hAnsi="Times New Roman"/>
          <w:spacing w:val="-21"/>
          <w:sz w:val="28"/>
          <w:szCs w:val="28"/>
        </w:rPr>
        <w:t>ОЗК,  плащ з капюшоном,  наки</w:t>
      </w:r>
      <w:r w:rsidRPr="00A9255B">
        <w:rPr>
          <w:rFonts w:ascii="Times New Roman" w:hAnsi="Times New Roman"/>
          <w:sz w:val="28"/>
          <w:szCs w:val="28"/>
        </w:rPr>
        <w:t>дку, комбінезон, гумове взуття і рукавиці.</w:t>
      </w:r>
    </w:p>
    <w:p w:rsidR="009B5B99" w:rsidRPr="00A9255B" w:rsidRDefault="009B5B99" w:rsidP="009B5B99">
      <w:pPr>
        <w:widowControl w:val="0"/>
        <w:shd w:val="clear" w:color="auto" w:fill="FFFFFF"/>
        <w:tabs>
          <w:tab w:val="left" w:pos="851"/>
        </w:tabs>
        <w:autoSpaceDE w:val="0"/>
        <w:autoSpaceDN w:val="0"/>
        <w:adjustRightInd w:val="0"/>
        <w:spacing w:before="29" w:after="0" w:line="240" w:lineRule="auto"/>
        <w:ind w:left="399"/>
        <w:jc w:val="both"/>
        <w:rPr>
          <w:rFonts w:ascii="Times New Roman" w:hAnsi="Times New Roman"/>
          <w:sz w:val="28"/>
          <w:szCs w:val="28"/>
        </w:rPr>
      </w:pPr>
    </w:p>
    <w:p w:rsidR="009B5B99" w:rsidRPr="00A9255B" w:rsidRDefault="009B5B99" w:rsidP="009B5B99">
      <w:pPr>
        <w:widowControl w:val="0"/>
        <w:tabs>
          <w:tab w:val="left" w:pos="-513"/>
        </w:tabs>
        <w:ind w:firstLine="709"/>
        <w:rPr>
          <w:rFonts w:ascii="Times New Roman" w:hAnsi="Times New Roman"/>
          <w:b/>
          <w:sz w:val="28"/>
          <w:szCs w:val="28"/>
        </w:rPr>
      </w:pPr>
      <w:r w:rsidRPr="00A9255B">
        <w:rPr>
          <w:rFonts w:ascii="Times New Roman" w:hAnsi="Times New Roman"/>
          <w:b/>
          <w:sz w:val="28"/>
          <w:szCs w:val="28"/>
        </w:rPr>
        <w:t>Зони радіаційного та хімічного забруднення</w:t>
      </w:r>
    </w:p>
    <w:p w:rsidR="009B5B99" w:rsidRPr="00A9255B" w:rsidRDefault="009B5B99" w:rsidP="009B5B99">
      <w:pPr>
        <w:widowControl w:val="0"/>
        <w:tabs>
          <w:tab w:val="left" w:pos="0"/>
        </w:tabs>
        <w:ind w:firstLine="684"/>
        <w:jc w:val="both"/>
        <w:rPr>
          <w:rFonts w:ascii="Times New Roman" w:hAnsi="Times New Roman"/>
          <w:sz w:val="28"/>
          <w:szCs w:val="28"/>
        </w:rPr>
      </w:pPr>
      <w:r w:rsidRPr="00A9255B">
        <w:rPr>
          <w:rFonts w:ascii="Times New Roman" w:hAnsi="Times New Roman"/>
          <w:b/>
          <w:sz w:val="28"/>
          <w:szCs w:val="28"/>
          <w:u w:val="single"/>
        </w:rPr>
        <w:t>А) Зона радіоактивного забруднення</w:t>
      </w:r>
      <w:r w:rsidRPr="00A9255B">
        <w:rPr>
          <w:rFonts w:ascii="Times New Roman" w:hAnsi="Times New Roman"/>
          <w:b/>
          <w:sz w:val="28"/>
          <w:szCs w:val="28"/>
        </w:rPr>
        <w:t xml:space="preserve"> – </w:t>
      </w:r>
      <w:r w:rsidRPr="00A9255B">
        <w:rPr>
          <w:rFonts w:ascii="Times New Roman" w:hAnsi="Times New Roman"/>
          <w:sz w:val="28"/>
          <w:szCs w:val="28"/>
        </w:rPr>
        <w:t>територія або акваторія, в межах якої є радіоактивне забруднення.</w:t>
      </w:r>
    </w:p>
    <w:p w:rsidR="009B5B99" w:rsidRPr="00A9255B" w:rsidRDefault="009B5B99" w:rsidP="009B5B99">
      <w:pPr>
        <w:widowControl w:val="0"/>
        <w:tabs>
          <w:tab w:val="left" w:pos="0"/>
        </w:tabs>
        <w:ind w:firstLine="684"/>
        <w:jc w:val="both"/>
        <w:rPr>
          <w:rFonts w:ascii="Times New Roman" w:hAnsi="Times New Roman"/>
          <w:sz w:val="28"/>
          <w:szCs w:val="28"/>
        </w:rPr>
      </w:pPr>
      <w:r w:rsidRPr="00A9255B">
        <w:rPr>
          <w:rFonts w:ascii="Times New Roman" w:hAnsi="Times New Roman"/>
          <w:sz w:val="28"/>
          <w:szCs w:val="28"/>
        </w:rPr>
        <w:t xml:space="preserve">При аварії на АЕС з тепловим вибухом і руйнуванням реактора відбувається викид радіонукліді в у атмосферу, гідросферу і літосферу, що обумовлює радіоактивне забруднення довкілля і опромінювання працюючого персоналу і населення. </w:t>
      </w:r>
    </w:p>
    <w:p w:rsidR="009B5B99" w:rsidRPr="00A9255B" w:rsidRDefault="009B5B99" w:rsidP="009B5B99">
      <w:pPr>
        <w:widowControl w:val="0"/>
        <w:tabs>
          <w:tab w:val="left" w:pos="0"/>
        </w:tabs>
        <w:ind w:firstLine="684"/>
        <w:jc w:val="both"/>
        <w:rPr>
          <w:rFonts w:ascii="Times New Roman" w:hAnsi="Times New Roman"/>
          <w:sz w:val="28"/>
          <w:szCs w:val="28"/>
        </w:rPr>
      </w:pPr>
      <w:r w:rsidRPr="00A9255B">
        <w:rPr>
          <w:rFonts w:ascii="Times New Roman" w:hAnsi="Times New Roman"/>
          <w:sz w:val="28"/>
          <w:szCs w:val="28"/>
        </w:rPr>
        <w:lastRenderedPageBreak/>
        <w:t>Територія радіоактивного за</w:t>
      </w:r>
      <w:r w:rsidRPr="00A9255B">
        <w:rPr>
          <w:rFonts w:ascii="Times New Roman" w:hAnsi="Times New Roman"/>
          <w:spacing w:val="-20"/>
          <w:sz w:val="28"/>
          <w:szCs w:val="28"/>
        </w:rPr>
        <w:t>бруд</w:t>
      </w:r>
      <w:r w:rsidRPr="00A9255B">
        <w:rPr>
          <w:rFonts w:ascii="Times New Roman" w:hAnsi="Times New Roman"/>
          <w:sz w:val="28"/>
          <w:szCs w:val="28"/>
        </w:rPr>
        <w:t>нення на місцевості при тепловому вибуху буде характеризуватись значними рівнями радіації. Вона поділяється на зони: відчуження, безумовного (обов'язкового)</w:t>
      </w:r>
      <w:r w:rsidRPr="00A9255B">
        <w:rPr>
          <w:rFonts w:ascii="Times New Roman" w:hAnsi="Times New Roman"/>
          <w:b/>
          <w:sz w:val="28"/>
          <w:szCs w:val="28"/>
        </w:rPr>
        <w:t xml:space="preserve"> </w:t>
      </w:r>
      <w:r w:rsidRPr="00A9255B">
        <w:rPr>
          <w:rFonts w:ascii="Times New Roman" w:hAnsi="Times New Roman"/>
          <w:sz w:val="28"/>
          <w:szCs w:val="28"/>
        </w:rPr>
        <w:t>відселення, гарантованого добровільного відселення і посиленого</w:t>
      </w:r>
      <w:r w:rsidRPr="00A9255B">
        <w:rPr>
          <w:rFonts w:ascii="Times New Roman" w:hAnsi="Times New Roman"/>
          <w:b/>
          <w:sz w:val="28"/>
          <w:szCs w:val="28"/>
        </w:rPr>
        <w:t xml:space="preserve"> </w:t>
      </w:r>
      <w:r w:rsidRPr="00A9255B">
        <w:rPr>
          <w:rFonts w:ascii="Times New Roman" w:hAnsi="Times New Roman"/>
          <w:sz w:val="28"/>
          <w:szCs w:val="28"/>
        </w:rPr>
        <w:t xml:space="preserve">радіоекологічного контролю </w:t>
      </w:r>
      <w:r w:rsidRPr="00A9255B">
        <w:rPr>
          <w:rFonts w:ascii="Times New Roman" w:hAnsi="Times New Roman"/>
          <w:i/>
          <w:sz w:val="28"/>
          <w:szCs w:val="28"/>
        </w:rPr>
        <w:t>(ЗУ «Про статус і соціальний захист громадян, які постраждали внаслідок Чорнобильської катастрофи»)</w:t>
      </w:r>
      <w:r w:rsidRPr="00A9255B">
        <w:rPr>
          <w:rFonts w:ascii="Times New Roman" w:hAnsi="Times New Roman"/>
          <w:sz w:val="28"/>
          <w:szCs w:val="28"/>
        </w:rPr>
        <w:t>.</w:t>
      </w:r>
    </w:p>
    <w:p w:rsidR="009B5B99" w:rsidRPr="00A9255B" w:rsidRDefault="009B5B99" w:rsidP="009B5B99">
      <w:pPr>
        <w:widowControl w:val="0"/>
        <w:tabs>
          <w:tab w:val="left" w:pos="0"/>
        </w:tabs>
        <w:ind w:firstLine="684"/>
        <w:jc w:val="both"/>
        <w:rPr>
          <w:rFonts w:ascii="Times New Roman" w:hAnsi="Times New Roman"/>
          <w:sz w:val="28"/>
          <w:szCs w:val="28"/>
        </w:rPr>
      </w:pPr>
      <w:r w:rsidRPr="00A9255B">
        <w:rPr>
          <w:rFonts w:ascii="Times New Roman" w:hAnsi="Times New Roman"/>
          <w:b/>
          <w:i/>
          <w:sz w:val="28"/>
          <w:szCs w:val="28"/>
        </w:rPr>
        <w:t>Зона відчуження</w:t>
      </w:r>
      <w:r w:rsidRPr="00A9255B">
        <w:rPr>
          <w:rFonts w:ascii="Times New Roman" w:hAnsi="Times New Roman"/>
          <w:b/>
          <w:sz w:val="28"/>
          <w:szCs w:val="28"/>
        </w:rPr>
        <w:t xml:space="preserve"> – </w:t>
      </w:r>
      <w:r w:rsidRPr="00A9255B">
        <w:rPr>
          <w:rFonts w:ascii="Times New Roman" w:hAnsi="Times New Roman"/>
          <w:sz w:val="28"/>
          <w:szCs w:val="28"/>
        </w:rPr>
        <w:t>це територія з якої проводиться евакуація населення негайно після аварії і на ній не здійснюється господарська діяльність.</w:t>
      </w:r>
    </w:p>
    <w:p w:rsidR="009B5B99" w:rsidRPr="00A9255B" w:rsidRDefault="009B5B99" w:rsidP="009B5B99">
      <w:pPr>
        <w:widowControl w:val="0"/>
        <w:tabs>
          <w:tab w:val="left" w:pos="-228"/>
          <w:tab w:val="left" w:pos="0"/>
        </w:tabs>
        <w:ind w:firstLine="684"/>
        <w:jc w:val="both"/>
        <w:rPr>
          <w:rFonts w:ascii="Times New Roman" w:hAnsi="Times New Roman"/>
          <w:sz w:val="28"/>
          <w:szCs w:val="28"/>
        </w:rPr>
      </w:pPr>
      <w:r w:rsidRPr="00A9255B">
        <w:rPr>
          <w:rFonts w:ascii="Times New Roman" w:hAnsi="Times New Roman"/>
          <w:b/>
          <w:i/>
          <w:sz w:val="28"/>
          <w:szCs w:val="28"/>
        </w:rPr>
        <w:t>Зона безумовного (обов'язкового) відселення</w:t>
      </w:r>
      <w:r w:rsidRPr="00A9255B">
        <w:rPr>
          <w:rFonts w:ascii="Times New Roman" w:hAnsi="Times New Roman"/>
          <w:sz w:val="28"/>
          <w:szCs w:val="28"/>
        </w:rPr>
        <w:t xml:space="preserve"> - це територія, що зазнала інтенсивного забруднення довгоживучими радіонуклідами, з щільністю забруднення ґрунту  понад  доаварійний рівень ізотопами цезію від 15,0 Кі/км</w:t>
      </w:r>
      <w:r w:rsidRPr="00A9255B">
        <w:rPr>
          <w:rFonts w:ascii="Times New Roman" w:hAnsi="Times New Roman"/>
          <w:sz w:val="28"/>
          <w:szCs w:val="28"/>
          <w:vertAlign w:val="superscript"/>
        </w:rPr>
        <w:t>2</w:t>
      </w:r>
      <w:r w:rsidRPr="00A9255B">
        <w:rPr>
          <w:rFonts w:ascii="Times New Roman" w:hAnsi="Times New Roman"/>
          <w:sz w:val="28"/>
          <w:szCs w:val="28"/>
        </w:rPr>
        <w:t xml:space="preserve"> та вище, або  стронцію  від 3,0 Кі/км</w:t>
      </w:r>
      <w:r w:rsidRPr="00A9255B">
        <w:rPr>
          <w:rFonts w:ascii="Times New Roman" w:hAnsi="Times New Roman"/>
          <w:sz w:val="28"/>
          <w:szCs w:val="28"/>
          <w:vertAlign w:val="superscript"/>
        </w:rPr>
        <w:t>2</w:t>
      </w:r>
      <w:r w:rsidRPr="00A9255B">
        <w:rPr>
          <w:rFonts w:ascii="Times New Roman" w:hAnsi="Times New Roman"/>
          <w:sz w:val="28"/>
          <w:szCs w:val="28"/>
        </w:rPr>
        <w:t xml:space="preserve"> та вище, або  плутонію  від  0,1  Кі/км</w:t>
      </w:r>
      <w:r w:rsidRPr="00A9255B">
        <w:rPr>
          <w:rFonts w:ascii="Times New Roman" w:hAnsi="Times New Roman"/>
          <w:sz w:val="28"/>
          <w:szCs w:val="28"/>
          <w:vertAlign w:val="superscript"/>
        </w:rPr>
        <w:t>2</w:t>
      </w:r>
      <w:r w:rsidRPr="00A9255B">
        <w:rPr>
          <w:rFonts w:ascii="Times New Roman" w:hAnsi="Times New Roman"/>
          <w:sz w:val="28"/>
          <w:szCs w:val="28"/>
        </w:rPr>
        <w:t xml:space="preserve">  та  вище,  де </w:t>
      </w:r>
      <w:r w:rsidRPr="00A9255B">
        <w:rPr>
          <w:rFonts w:ascii="Times New Roman" w:hAnsi="Times New Roman"/>
          <w:b/>
          <w:i/>
          <w:sz w:val="28"/>
          <w:szCs w:val="28"/>
        </w:rPr>
        <w:t>розрахункова ефективна  еквівалентна  доза</w:t>
      </w:r>
      <w:r w:rsidRPr="00A9255B">
        <w:rPr>
          <w:rFonts w:ascii="Times New Roman" w:hAnsi="Times New Roman"/>
          <w:sz w:val="28"/>
          <w:szCs w:val="28"/>
        </w:rPr>
        <w:t xml:space="preserve">  опромінення  людини  з урахуванням коефіцієнтів міграції радіонуклідів у рослини та інших факторів може перевищити 5,0 мЗв (0,5 бер) за рік понад дозу,  яку вона одержувала у доаварійний період;</w:t>
      </w:r>
    </w:p>
    <w:p w:rsidR="009B5B99" w:rsidRPr="00A9255B" w:rsidRDefault="009B5B99" w:rsidP="009B5B99">
      <w:pPr>
        <w:widowControl w:val="0"/>
        <w:tabs>
          <w:tab w:val="left" w:pos="-228"/>
          <w:tab w:val="left" w:pos="0"/>
        </w:tabs>
        <w:ind w:firstLine="684"/>
        <w:jc w:val="both"/>
        <w:rPr>
          <w:rFonts w:ascii="Times New Roman" w:hAnsi="Times New Roman"/>
          <w:sz w:val="28"/>
          <w:szCs w:val="28"/>
        </w:rPr>
      </w:pPr>
      <w:r w:rsidRPr="00A9255B">
        <w:rPr>
          <w:rFonts w:ascii="Times New Roman" w:hAnsi="Times New Roman"/>
          <w:b/>
          <w:i/>
          <w:sz w:val="28"/>
          <w:szCs w:val="28"/>
        </w:rPr>
        <w:t>Зона гарантованого добровільного відселення</w:t>
      </w:r>
      <w:r w:rsidRPr="00A9255B">
        <w:rPr>
          <w:rFonts w:ascii="Times New Roman" w:hAnsi="Times New Roman"/>
          <w:sz w:val="28"/>
          <w:szCs w:val="28"/>
        </w:rPr>
        <w:t xml:space="preserve"> - це територія з щільністю забруднення ґрунту понад доаварійний рівень  ізотопами цезію від 5,0 до 15,0 Кі/км</w:t>
      </w:r>
      <w:r w:rsidRPr="00A9255B">
        <w:rPr>
          <w:rFonts w:ascii="Times New Roman" w:hAnsi="Times New Roman"/>
          <w:sz w:val="28"/>
          <w:szCs w:val="28"/>
          <w:vertAlign w:val="superscript"/>
        </w:rPr>
        <w:t>2</w:t>
      </w:r>
      <w:r w:rsidRPr="00A9255B">
        <w:rPr>
          <w:rFonts w:ascii="Times New Roman" w:hAnsi="Times New Roman"/>
          <w:sz w:val="28"/>
          <w:szCs w:val="28"/>
        </w:rPr>
        <w:t>, або стронцію від 0,15 до 3,0 Кі/км</w:t>
      </w:r>
      <w:r w:rsidRPr="00A9255B">
        <w:rPr>
          <w:rFonts w:ascii="Times New Roman" w:hAnsi="Times New Roman"/>
          <w:sz w:val="28"/>
          <w:szCs w:val="28"/>
          <w:vertAlign w:val="superscript"/>
        </w:rPr>
        <w:t>2</w:t>
      </w:r>
      <w:r w:rsidRPr="00A9255B">
        <w:rPr>
          <w:rFonts w:ascii="Times New Roman" w:hAnsi="Times New Roman"/>
          <w:sz w:val="28"/>
          <w:szCs w:val="28"/>
        </w:rPr>
        <w:t>, або плутонію від 0,01 до  0,1  Кі/км</w:t>
      </w:r>
      <w:r w:rsidRPr="00A9255B">
        <w:rPr>
          <w:rFonts w:ascii="Times New Roman" w:hAnsi="Times New Roman"/>
          <w:sz w:val="28"/>
          <w:szCs w:val="28"/>
          <w:vertAlign w:val="superscript"/>
        </w:rPr>
        <w:t>2</w:t>
      </w:r>
      <w:r w:rsidRPr="00A9255B">
        <w:rPr>
          <w:rFonts w:ascii="Times New Roman" w:hAnsi="Times New Roman"/>
          <w:sz w:val="28"/>
          <w:szCs w:val="28"/>
        </w:rPr>
        <w:t xml:space="preserve">, де  </w:t>
      </w:r>
      <w:r w:rsidRPr="00A9255B">
        <w:rPr>
          <w:rFonts w:ascii="Times New Roman" w:hAnsi="Times New Roman"/>
          <w:b/>
          <w:i/>
          <w:sz w:val="28"/>
          <w:szCs w:val="28"/>
        </w:rPr>
        <w:t>розрахункова  ефективна еквівалентна доза</w:t>
      </w:r>
      <w:r w:rsidRPr="00A9255B">
        <w:rPr>
          <w:rFonts w:ascii="Times New Roman" w:hAnsi="Times New Roman"/>
          <w:sz w:val="28"/>
          <w:szCs w:val="28"/>
        </w:rPr>
        <w:t xml:space="preserve"> опромінення людини  з  урахуванням  коефіцієнтів міграції радіонуклідів у рослини та інших факторів може перевищити 1,0 мЗв (0,1 бер)  за  рік  понад  дозу,  яку  вона  одержувала  у доаварійний період;</w:t>
      </w:r>
    </w:p>
    <w:p w:rsidR="009B5B99" w:rsidRPr="00A9255B" w:rsidRDefault="009B5B99" w:rsidP="009B5B99">
      <w:pPr>
        <w:widowControl w:val="0"/>
        <w:tabs>
          <w:tab w:val="left" w:pos="-228"/>
          <w:tab w:val="left" w:pos="0"/>
        </w:tabs>
        <w:ind w:firstLine="684"/>
        <w:jc w:val="both"/>
        <w:rPr>
          <w:rFonts w:ascii="Times New Roman" w:hAnsi="Times New Roman"/>
          <w:sz w:val="28"/>
          <w:szCs w:val="28"/>
        </w:rPr>
      </w:pPr>
      <w:r w:rsidRPr="00A9255B">
        <w:rPr>
          <w:rFonts w:ascii="Times New Roman" w:hAnsi="Times New Roman"/>
          <w:b/>
          <w:i/>
          <w:sz w:val="28"/>
          <w:szCs w:val="28"/>
        </w:rPr>
        <w:t>Зона посиленого радіоекологічного контролю</w:t>
      </w:r>
      <w:r w:rsidRPr="00A9255B">
        <w:rPr>
          <w:rFonts w:ascii="Times New Roman" w:hAnsi="Times New Roman"/>
          <w:sz w:val="28"/>
          <w:szCs w:val="28"/>
        </w:rPr>
        <w:t xml:space="preserve"> - це  територія з щільністю забруднення ґрунту понад доаварійний рівень  ізотопами цезію від 1,0 до 5,0 Кі/км</w:t>
      </w:r>
      <w:r w:rsidRPr="00A9255B">
        <w:rPr>
          <w:rFonts w:ascii="Times New Roman" w:hAnsi="Times New Roman"/>
          <w:sz w:val="28"/>
          <w:szCs w:val="28"/>
          <w:vertAlign w:val="superscript"/>
        </w:rPr>
        <w:t>2</w:t>
      </w:r>
      <w:r w:rsidRPr="00A9255B">
        <w:rPr>
          <w:rFonts w:ascii="Times New Roman" w:hAnsi="Times New Roman"/>
          <w:sz w:val="28"/>
          <w:szCs w:val="28"/>
        </w:rPr>
        <w:t>, або стронцію від 0,02 до 0,15 Кі/км</w:t>
      </w:r>
      <w:r w:rsidRPr="00A9255B">
        <w:rPr>
          <w:rFonts w:ascii="Times New Roman" w:hAnsi="Times New Roman"/>
          <w:sz w:val="28"/>
          <w:szCs w:val="28"/>
          <w:vertAlign w:val="superscript"/>
        </w:rPr>
        <w:t>2</w:t>
      </w:r>
      <w:r w:rsidRPr="00A9255B">
        <w:rPr>
          <w:rFonts w:ascii="Times New Roman" w:hAnsi="Times New Roman"/>
          <w:sz w:val="28"/>
          <w:szCs w:val="28"/>
        </w:rPr>
        <w:t>, або плутонію від 0,005 до 0,01  Кі/км</w:t>
      </w:r>
      <w:r w:rsidRPr="00A9255B">
        <w:rPr>
          <w:rFonts w:ascii="Times New Roman" w:hAnsi="Times New Roman"/>
          <w:sz w:val="28"/>
          <w:szCs w:val="28"/>
          <w:vertAlign w:val="superscript"/>
        </w:rPr>
        <w:t>2</w:t>
      </w:r>
      <w:r w:rsidRPr="00A9255B">
        <w:rPr>
          <w:rFonts w:ascii="Times New Roman" w:hAnsi="Times New Roman"/>
          <w:sz w:val="28"/>
          <w:szCs w:val="28"/>
        </w:rPr>
        <w:t xml:space="preserve"> за умови,  що  </w:t>
      </w:r>
      <w:r w:rsidRPr="00A9255B">
        <w:rPr>
          <w:rFonts w:ascii="Times New Roman" w:hAnsi="Times New Roman"/>
          <w:b/>
          <w:i/>
          <w:sz w:val="28"/>
          <w:szCs w:val="28"/>
        </w:rPr>
        <w:t>розрахункова ефективна  еквівалентна  доза</w:t>
      </w:r>
      <w:r w:rsidRPr="00A9255B">
        <w:rPr>
          <w:rFonts w:ascii="Times New Roman" w:hAnsi="Times New Roman"/>
          <w:sz w:val="28"/>
          <w:szCs w:val="28"/>
        </w:rPr>
        <w:t xml:space="preserve">  опромінення  людини  з  урахуванням коефіцієнтів міграції радіонуклідів у рослини  та  інших  факторів перевищує  0,5  мЗв  (0,05  бер)  за  рік  понад  дозу,  яку  вона одержувала  у  доаварійний  період.</w:t>
      </w:r>
    </w:p>
    <w:p w:rsidR="009B5B99" w:rsidRPr="00A9255B" w:rsidRDefault="009B5B99" w:rsidP="009B5B99">
      <w:pPr>
        <w:widowControl w:val="0"/>
        <w:tabs>
          <w:tab w:val="left" w:pos="0"/>
        </w:tabs>
        <w:ind w:firstLine="684"/>
        <w:jc w:val="both"/>
        <w:rPr>
          <w:rFonts w:ascii="Times New Roman" w:hAnsi="Times New Roman"/>
          <w:sz w:val="28"/>
          <w:szCs w:val="28"/>
        </w:rPr>
      </w:pPr>
      <w:r w:rsidRPr="00A9255B">
        <w:rPr>
          <w:rFonts w:ascii="Times New Roman" w:hAnsi="Times New Roman"/>
          <w:sz w:val="28"/>
          <w:szCs w:val="28"/>
        </w:rPr>
        <w:t>Аварія з повним руйнуванням реактору на атомній електричній станції і його ядерним вибухом – може мати місце внаслідок стихійного лиха, падіння літаючого апарату на атомну електричну станцію, дії вибуху звичайних чи ядерних боєприпасів у воєнний час або диверсії.</w:t>
      </w:r>
    </w:p>
    <w:p w:rsidR="009B5B99" w:rsidRPr="00A9255B" w:rsidRDefault="009B5B99" w:rsidP="009B5B99">
      <w:pPr>
        <w:widowControl w:val="0"/>
        <w:tabs>
          <w:tab w:val="left" w:pos="0"/>
        </w:tabs>
        <w:ind w:firstLine="684"/>
        <w:jc w:val="both"/>
        <w:rPr>
          <w:rFonts w:ascii="Times New Roman" w:hAnsi="Times New Roman"/>
          <w:sz w:val="28"/>
          <w:szCs w:val="28"/>
        </w:rPr>
      </w:pPr>
      <w:r w:rsidRPr="00A9255B">
        <w:rPr>
          <w:rFonts w:ascii="Times New Roman" w:hAnsi="Times New Roman"/>
          <w:sz w:val="28"/>
          <w:szCs w:val="28"/>
        </w:rPr>
        <w:t xml:space="preserve">На території сліду радіоактивної хмари такого вибуху, як і при наземному ядерному вибуху, виділяють зони: надзвичайно небезпечного забруднення </w:t>
      </w:r>
      <w:r w:rsidRPr="00A9255B">
        <w:rPr>
          <w:rFonts w:ascii="Times New Roman" w:hAnsi="Times New Roman"/>
          <w:b/>
          <w:sz w:val="28"/>
          <w:szCs w:val="28"/>
        </w:rPr>
        <w:t>(зона Г)</w:t>
      </w:r>
      <w:r w:rsidRPr="00A9255B">
        <w:rPr>
          <w:rFonts w:ascii="Times New Roman" w:hAnsi="Times New Roman"/>
          <w:sz w:val="28"/>
          <w:szCs w:val="28"/>
        </w:rPr>
        <w:t>, небезпечного за</w:t>
      </w:r>
      <w:r w:rsidRPr="00A9255B">
        <w:rPr>
          <w:rFonts w:ascii="Times New Roman" w:hAnsi="Times New Roman"/>
          <w:spacing w:val="-20"/>
          <w:sz w:val="28"/>
          <w:szCs w:val="28"/>
        </w:rPr>
        <w:t>бруднен</w:t>
      </w:r>
      <w:r w:rsidRPr="00A9255B">
        <w:rPr>
          <w:rFonts w:ascii="Times New Roman" w:hAnsi="Times New Roman"/>
          <w:sz w:val="28"/>
          <w:szCs w:val="28"/>
        </w:rPr>
        <w:t xml:space="preserve">ня </w:t>
      </w:r>
      <w:r w:rsidRPr="00A9255B">
        <w:rPr>
          <w:rFonts w:ascii="Times New Roman" w:hAnsi="Times New Roman"/>
          <w:b/>
          <w:sz w:val="28"/>
          <w:szCs w:val="28"/>
        </w:rPr>
        <w:t>(зона В)</w:t>
      </w:r>
      <w:r w:rsidRPr="00A9255B">
        <w:rPr>
          <w:rFonts w:ascii="Times New Roman" w:hAnsi="Times New Roman"/>
          <w:sz w:val="28"/>
          <w:szCs w:val="28"/>
        </w:rPr>
        <w:t xml:space="preserve">, сильного забруднення </w:t>
      </w:r>
      <w:r w:rsidRPr="00A9255B">
        <w:rPr>
          <w:rFonts w:ascii="Times New Roman" w:hAnsi="Times New Roman"/>
          <w:b/>
          <w:sz w:val="28"/>
          <w:szCs w:val="28"/>
        </w:rPr>
        <w:t>(зона Б)</w:t>
      </w:r>
      <w:r w:rsidRPr="00A9255B">
        <w:rPr>
          <w:rFonts w:ascii="Times New Roman" w:hAnsi="Times New Roman"/>
          <w:sz w:val="28"/>
          <w:szCs w:val="28"/>
        </w:rPr>
        <w:t xml:space="preserve">, помірного забруднення </w:t>
      </w:r>
      <w:r w:rsidRPr="00A9255B">
        <w:rPr>
          <w:rFonts w:ascii="Times New Roman" w:hAnsi="Times New Roman"/>
          <w:b/>
          <w:sz w:val="28"/>
          <w:szCs w:val="28"/>
        </w:rPr>
        <w:t>(зона А)</w:t>
      </w:r>
      <w:r w:rsidRPr="00A9255B">
        <w:rPr>
          <w:rFonts w:ascii="Times New Roman" w:hAnsi="Times New Roman"/>
          <w:sz w:val="28"/>
          <w:szCs w:val="28"/>
        </w:rPr>
        <w:t xml:space="preserve">, радіаційної небезпеки </w:t>
      </w:r>
      <w:r w:rsidRPr="00A9255B">
        <w:rPr>
          <w:rFonts w:ascii="Times New Roman" w:hAnsi="Times New Roman"/>
          <w:b/>
          <w:sz w:val="28"/>
          <w:szCs w:val="28"/>
        </w:rPr>
        <w:t>(зона М)</w:t>
      </w:r>
      <w:r w:rsidRPr="00A9255B">
        <w:rPr>
          <w:rFonts w:ascii="Times New Roman" w:hAnsi="Times New Roman"/>
          <w:sz w:val="28"/>
          <w:szCs w:val="28"/>
        </w:rPr>
        <w:t>.</w:t>
      </w:r>
    </w:p>
    <w:tbl>
      <w:tblPr>
        <w:tblpPr w:leftFromText="180" w:rightFromText="180" w:vertAnchor="text" w:tblpY="1"/>
        <w:tblOverlap w:val="never"/>
        <w:tblW w:w="8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9"/>
        <w:gridCol w:w="692"/>
        <w:gridCol w:w="1422"/>
        <w:gridCol w:w="1422"/>
        <w:gridCol w:w="1422"/>
        <w:gridCol w:w="1426"/>
      </w:tblGrid>
      <w:tr w:rsidR="00D106C9" w:rsidRPr="00A9255B" w:rsidTr="0094774A">
        <w:tc>
          <w:tcPr>
            <w:tcW w:w="2559" w:type="dxa"/>
            <w:vMerge w:val="restart"/>
            <w:shd w:val="clear" w:color="auto" w:fill="auto"/>
            <w:textDirection w:val="btLr"/>
            <w:vAlign w:val="center"/>
          </w:tcPr>
          <w:p w:rsidR="009B5B99" w:rsidRPr="00A9255B" w:rsidRDefault="009B5B99" w:rsidP="0094774A">
            <w:pPr>
              <w:widowControl w:val="0"/>
              <w:tabs>
                <w:tab w:val="left" w:pos="0"/>
              </w:tabs>
              <w:ind w:left="113" w:right="113" w:firstLine="1"/>
              <w:rPr>
                <w:rFonts w:ascii="Times New Roman" w:hAnsi="Times New Roman"/>
                <w:sz w:val="28"/>
                <w:szCs w:val="28"/>
              </w:rPr>
            </w:pPr>
            <w:r w:rsidRPr="00A9255B">
              <w:rPr>
                <w:rFonts w:ascii="Times New Roman" w:hAnsi="Times New Roman"/>
                <w:sz w:val="28"/>
                <w:szCs w:val="28"/>
              </w:rPr>
              <w:lastRenderedPageBreak/>
              <w:t>Найменування зон</w:t>
            </w:r>
          </w:p>
        </w:tc>
        <w:tc>
          <w:tcPr>
            <w:tcW w:w="692" w:type="dxa"/>
            <w:vMerge w:val="restart"/>
            <w:shd w:val="clear" w:color="auto" w:fill="auto"/>
            <w:textDirection w:val="btLr"/>
            <w:vAlign w:val="center"/>
          </w:tcPr>
          <w:p w:rsidR="009B5B99" w:rsidRPr="00A9255B" w:rsidRDefault="009B5B99" w:rsidP="0094774A">
            <w:pPr>
              <w:widowControl w:val="0"/>
              <w:tabs>
                <w:tab w:val="left" w:pos="0"/>
              </w:tabs>
              <w:ind w:left="113" w:right="113" w:firstLine="1"/>
              <w:rPr>
                <w:rFonts w:ascii="Times New Roman" w:hAnsi="Times New Roman"/>
                <w:sz w:val="28"/>
                <w:szCs w:val="28"/>
              </w:rPr>
            </w:pPr>
            <w:r w:rsidRPr="00A9255B">
              <w:rPr>
                <w:rFonts w:ascii="Times New Roman" w:hAnsi="Times New Roman"/>
                <w:sz w:val="28"/>
                <w:szCs w:val="28"/>
              </w:rPr>
              <w:t>Індекс зони</w:t>
            </w:r>
          </w:p>
        </w:tc>
        <w:tc>
          <w:tcPr>
            <w:tcW w:w="2842" w:type="dxa"/>
            <w:gridSpan w:val="2"/>
            <w:shd w:val="clear" w:color="auto" w:fill="auto"/>
          </w:tcPr>
          <w:p w:rsidR="009B5B99" w:rsidRPr="00A9255B" w:rsidRDefault="009B5B99" w:rsidP="0094774A">
            <w:pPr>
              <w:widowControl w:val="0"/>
              <w:tabs>
                <w:tab w:val="left" w:pos="0"/>
              </w:tabs>
              <w:ind w:firstLine="63"/>
              <w:jc w:val="both"/>
              <w:rPr>
                <w:rFonts w:ascii="Times New Roman" w:hAnsi="Times New Roman"/>
                <w:sz w:val="28"/>
                <w:szCs w:val="28"/>
              </w:rPr>
            </w:pPr>
            <w:r w:rsidRPr="00A9255B">
              <w:rPr>
                <w:rFonts w:ascii="Times New Roman" w:hAnsi="Times New Roman"/>
                <w:sz w:val="28"/>
                <w:szCs w:val="28"/>
              </w:rPr>
              <w:t xml:space="preserve">Доза опромінювання за </w:t>
            </w:r>
            <w:r w:rsidRPr="00A9255B">
              <w:rPr>
                <w:rFonts w:ascii="Times New Roman" w:hAnsi="Times New Roman"/>
                <w:sz w:val="28"/>
                <w:szCs w:val="28"/>
              </w:rPr>
              <w:br/>
              <w:t>1-й  рік  після аварії,  рад</w:t>
            </w:r>
          </w:p>
        </w:tc>
        <w:tc>
          <w:tcPr>
            <w:tcW w:w="2850" w:type="dxa"/>
            <w:gridSpan w:val="2"/>
            <w:shd w:val="clear" w:color="auto" w:fill="auto"/>
          </w:tcPr>
          <w:p w:rsidR="009B5B99" w:rsidRPr="00A9255B" w:rsidRDefault="009B5B99" w:rsidP="0094774A">
            <w:pPr>
              <w:widowControl w:val="0"/>
              <w:tabs>
                <w:tab w:val="left" w:pos="0"/>
              </w:tabs>
              <w:ind w:firstLine="63"/>
              <w:jc w:val="both"/>
              <w:rPr>
                <w:rFonts w:ascii="Times New Roman" w:hAnsi="Times New Roman"/>
                <w:sz w:val="28"/>
                <w:szCs w:val="28"/>
              </w:rPr>
            </w:pPr>
            <w:r w:rsidRPr="00A9255B">
              <w:rPr>
                <w:rFonts w:ascii="Times New Roman" w:hAnsi="Times New Roman"/>
                <w:sz w:val="28"/>
                <w:szCs w:val="28"/>
              </w:rPr>
              <w:t xml:space="preserve">Потужність дози опромінювання через </w:t>
            </w:r>
            <w:r w:rsidRPr="00A9255B">
              <w:rPr>
                <w:rFonts w:ascii="Times New Roman" w:hAnsi="Times New Roman"/>
                <w:sz w:val="28"/>
                <w:szCs w:val="28"/>
              </w:rPr>
              <w:br/>
              <w:t>1 годину після аварії, рад/год</w:t>
            </w:r>
          </w:p>
        </w:tc>
      </w:tr>
      <w:tr w:rsidR="00D106C9" w:rsidRPr="00A9255B" w:rsidTr="0094774A">
        <w:trPr>
          <w:trHeight w:val="1630"/>
        </w:trPr>
        <w:tc>
          <w:tcPr>
            <w:tcW w:w="2559" w:type="dxa"/>
            <w:vMerge/>
            <w:shd w:val="clear" w:color="auto" w:fill="auto"/>
          </w:tcPr>
          <w:p w:rsidR="009B5B99" w:rsidRPr="00A9255B" w:rsidRDefault="009B5B99" w:rsidP="0094774A">
            <w:pPr>
              <w:widowControl w:val="0"/>
              <w:tabs>
                <w:tab w:val="left" w:pos="0"/>
              </w:tabs>
              <w:ind w:firstLine="684"/>
              <w:jc w:val="both"/>
              <w:rPr>
                <w:rFonts w:ascii="Times New Roman" w:hAnsi="Times New Roman"/>
                <w:sz w:val="28"/>
                <w:szCs w:val="28"/>
              </w:rPr>
            </w:pPr>
          </w:p>
        </w:tc>
        <w:tc>
          <w:tcPr>
            <w:tcW w:w="692" w:type="dxa"/>
            <w:vMerge/>
            <w:shd w:val="clear" w:color="auto" w:fill="auto"/>
          </w:tcPr>
          <w:p w:rsidR="009B5B99" w:rsidRPr="00A9255B" w:rsidRDefault="009B5B99" w:rsidP="0094774A">
            <w:pPr>
              <w:widowControl w:val="0"/>
              <w:tabs>
                <w:tab w:val="left" w:pos="0"/>
              </w:tabs>
              <w:ind w:firstLine="684"/>
              <w:jc w:val="both"/>
              <w:rPr>
                <w:rFonts w:ascii="Times New Roman" w:hAnsi="Times New Roman"/>
                <w:sz w:val="28"/>
                <w:szCs w:val="28"/>
              </w:rPr>
            </w:pPr>
          </w:p>
        </w:tc>
        <w:tc>
          <w:tcPr>
            <w:tcW w:w="1423" w:type="dxa"/>
            <w:shd w:val="clear" w:color="auto" w:fill="auto"/>
          </w:tcPr>
          <w:p w:rsidR="009B5B99" w:rsidRPr="00A9255B" w:rsidRDefault="009B5B99" w:rsidP="0094774A">
            <w:pPr>
              <w:widowControl w:val="0"/>
              <w:tabs>
                <w:tab w:val="left" w:pos="0"/>
              </w:tabs>
              <w:ind w:firstLine="6"/>
              <w:jc w:val="center"/>
              <w:rPr>
                <w:rFonts w:ascii="Times New Roman" w:hAnsi="Times New Roman"/>
                <w:sz w:val="28"/>
                <w:szCs w:val="28"/>
              </w:rPr>
            </w:pPr>
            <w:r w:rsidRPr="00A9255B">
              <w:rPr>
                <w:rFonts w:ascii="Times New Roman" w:hAnsi="Times New Roman"/>
                <w:sz w:val="28"/>
                <w:szCs w:val="28"/>
              </w:rPr>
              <w:t>На зовнішній межі зони</w:t>
            </w:r>
          </w:p>
        </w:tc>
        <w:tc>
          <w:tcPr>
            <w:tcW w:w="1423" w:type="dxa"/>
            <w:shd w:val="clear" w:color="auto" w:fill="auto"/>
          </w:tcPr>
          <w:p w:rsidR="009B5B99" w:rsidRPr="00A9255B" w:rsidRDefault="009B5B99" w:rsidP="0094774A">
            <w:pPr>
              <w:widowControl w:val="0"/>
              <w:tabs>
                <w:tab w:val="left" w:pos="0"/>
              </w:tabs>
              <w:ind w:firstLine="6"/>
              <w:jc w:val="center"/>
              <w:rPr>
                <w:rFonts w:ascii="Times New Roman" w:hAnsi="Times New Roman"/>
                <w:sz w:val="28"/>
                <w:szCs w:val="28"/>
              </w:rPr>
            </w:pPr>
            <w:r w:rsidRPr="00A9255B">
              <w:rPr>
                <w:rFonts w:ascii="Times New Roman" w:hAnsi="Times New Roman"/>
                <w:sz w:val="28"/>
                <w:szCs w:val="28"/>
              </w:rPr>
              <w:t xml:space="preserve">На </w:t>
            </w:r>
            <w:r w:rsidRPr="00A9255B">
              <w:rPr>
                <w:rFonts w:ascii="Times New Roman" w:hAnsi="Times New Roman"/>
                <w:spacing w:val="-20"/>
                <w:sz w:val="28"/>
                <w:szCs w:val="28"/>
              </w:rPr>
              <w:t>внутрішній</w:t>
            </w:r>
            <w:r w:rsidRPr="00A9255B">
              <w:rPr>
                <w:rFonts w:ascii="Times New Roman" w:hAnsi="Times New Roman"/>
                <w:sz w:val="28"/>
                <w:szCs w:val="28"/>
              </w:rPr>
              <w:t xml:space="preserve"> межі зони</w:t>
            </w:r>
          </w:p>
        </w:tc>
        <w:tc>
          <w:tcPr>
            <w:tcW w:w="1423" w:type="dxa"/>
            <w:shd w:val="clear" w:color="auto" w:fill="auto"/>
          </w:tcPr>
          <w:p w:rsidR="009B5B99" w:rsidRPr="00A9255B" w:rsidRDefault="009B5B99" w:rsidP="0094774A">
            <w:pPr>
              <w:widowControl w:val="0"/>
              <w:tabs>
                <w:tab w:val="left" w:pos="0"/>
              </w:tabs>
              <w:ind w:firstLine="6"/>
              <w:jc w:val="center"/>
              <w:rPr>
                <w:rFonts w:ascii="Times New Roman" w:hAnsi="Times New Roman"/>
                <w:sz w:val="28"/>
                <w:szCs w:val="28"/>
              </w:rPr>
            </w:pPr>
            <w:r w:rsidRPr="00A9255B">
              <w:rPr>
                <w:rFonts w:ascii="Times New Roman" w:hAnsi="Times New Roman"/>
                <w:sz w:val="28"/>
                <w:szCs w:val="28"/>
              </w:rPr>
              <w:t>На зовнішній межі зони</w:t>
            </w:r>
          </w:p>
        </w:tc>
        <w:tc>
          <w:tcPr>
            <w:tcW w:w="1423" w:type="dxa"/>
            <w:shd w:val="clear" w:color="auto" w:fill="auto"/>
          </w:tcPr>
          <w:p w:rsidR="009B5B99" w:rsidRPr="00A9255B" w:rsidRDefault="009B5B99" w:rsidP="0094774A">
            <w:pPr>
              <w:widowControl w:val="0"/>
              <w:tabs>
                <w:tab w:val="left" w:pos="0"/>
              </w:tabs>
              <w:ind w:firstLine="6"/>
              <w:jc w:val="center"/>
              <w:rPr>
                <w:rFonts w:ascii="Times New Roman" w:hAnsi="Times New Roman"/>
                <w:sz w:val="28"/>
                <w:szCs w:val="28"/>
              </w:rPr>
            </w:pPr>
            <w:r w:rsidRPr="00A9255B">
              <w:rPr>
                <w:rFonts w:ascii="Times New Roman" w:hAnsi="Times New Roman"/>
                <w:sz w:val="28"/>
                <w:szCs w:val="28"/>
              </w:rPr>
              <w:t>На внутрішній межі зони</w:t>
            </w:r>
          </w:p>
        </w:tc>
      </w:tr>
      <w:tr w:rsidR="00D106C9" w:rsidRPr="00A9255B" w:rsidTr="0094774A">
        <w:tc>
          <w:tcPr>
            <w:tcW w:w="2559" w:type="dxa"/>
            <w:shd w:val="clear" w:color="auto" w:fill="auto"/>
          </w:tcPr>
          <w:p w:rsidR="009B5B99" w:rsidRPr="00A9255B" w:rsidRDefault="009B5B99" w:rsidP="0094774A">
            <w:pPr>
              <w:widowControl w:val="0"/>
              <w:tabs>
                <w:tab w:val="left" w:pos="0"/>
              </w:tabs>
              <w:ind w:right="-51"/>
              <w:jc w:val="both"/>
              <w:rPr>
                <w:rFonts w:ascii="Times New Roman" w:hAnsi="Times New Roman"/>
                <w:sz w:val="28"/>
                <w:szCs w:val="28"/>
              </w:rPr>
            </w:pPr>
            <w:r w:rsidRPr="00A9255B">
              <w:rPr>
                <w:rFonts w:ascii="Times New Roman" w:hAnsi="Times New Roman"/>
                <w:sz w:val="28"/>
                <w:szCs w:val="28"/>
              </w:rPr>
              <w:t>Радіаційної небезпеки</w:t>
            </w:r>
          </w:p>
        </w:tc>
        <w:tc>
          <w:tcPr>
            <w:tcW w:w="692"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М</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5</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50</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0,0014</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0,14</w:t>
            </w:r>
          </w:p>
        </w:tc>
      </w:tr>
      <w:tr w:rsidR="00D106C9" w:rsidRPr="00A9255B" w:rsidTr="0094774A">
        <w:tc>
          <w:tcPr>
            <w:tcW w:w="2559" w:type="dxa"/>
            <w:shd w:val="clear" w:color="auto" w:fill="auto"/>
          </w:tcPr>
          <w:p w:rsidR="009B5B99" w:rsidRPr="00A9255B" w:rsidRDefault="009B5B99" w:rsidP="0094774A">
            <w:pPr>
              <w:widowControl w:val="0"/>
              <w:tabs>
                <w:tab w:val="left" w:pos="0"/>
              </w:tabs>
              <w:ind w:right="-51"/>
              <w:jc w:val="both"/>
              <w:rPr>
                <w:rFonts w:ascii="Times New Roman" w:hAnsi="Times New Roman"/>
                <w:sz w:val="28"/>
                <w:szCs w:val="28"/>
              </w:rPr>
            </w:pPr>
            <w:r w:rsidRPr="00A9255B">
              <w:rPr>
                <w:rFonts w:ascii="Times New Roman" w:hAnsi="Times New Roman"/>
                <w:sz w:val="28"/>
                <w:szCs w:val="28"/>
              </w:rPr>
              <w:t xml:space="preserve">Помірного </w:t>
            </w:r>
            <w:r w:rsidRPr="00A9255B">
              <w:rPr>
                <w:rFonts w:ascii="Times New Roman" w:hAnsi="Times New Roman"/>
                <w:spacing w:val="-20"/>
                <w:sz w:val="28"/>
                <w:szCs w:val="28"/>
              </w:rPr>
              <w:t>забруднення</w:t>
            </w:r>
          </w:p>
        </w:tc>
        <w:tc>
          <w:tcPr>
            <w:tcW w:w="692"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А</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50</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500</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0,14</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1,4</w:t>
            </w:r>
          </w:p>
        </w:tc>
      </w:tr>
      <w:tr w:rsidR="00D106C9" w:rsidRPr="00A9255B" w:rsidTr="0094774A">
        <w:tc>
          <w:tcPr>
            <w:tcW w:w="2559" w:type="dxa"/>
            <w:shd w:val="clear" w:color="auto" w:fill="auto"/>
          </w:tcPr>
          <w:p w:rsidR="009B5B99" w:rsidRPr="00A9255B" w:rsidRDefault="009B5B99" w:rsidP="0094774A">
            <w:pPr>
              <w:widowControl w:val="0"/>
              <w:tabs>
                <w:tab w:val="left" w:pos="0"/>
              </w:tabs>
              <w:ind w:right="-51"/>
              <w:jc w:val="both"/>
              <w:rPr>
                <w:rFonts w:ascii="Times New Roman" w:hAnsi="Times New Roman"/>
                <w:sz w:val="28"/>
                <w:szCs w:val="28"/>
              </w:rPr>
            </w:pPr>
            <w:r w:rsidRPr="00A9255B">
              <w:rPr>
                <w:rFonts w:ascii="Times New Roman" w:hAnsi="Times New Roman"/>
                <w:sz w:val="28"/>
                <w:szCs w:val="28"/>
              </w:rPr>
              <w:t xml:space="preserve">Сильного </w:t>
            </w:r>
            <w:r w:rsidRPr="00A9255B">
              <w:rPr>
                <w:rFonts w:ascii="Times New Roman" w:hAnsi="Times New Roman"/>
                <w:spacing w:val="-20"/>
                <w:sz w:val="28"/>
                <w:szCs w:val="28"/>
              </w:rPr>
              <w:t>забруднення</w:t>
            </w:r>
          </w:p>
        </w:tc>
        <w:tc>
          <w:tcPr>
            <w:tcW w:w="692"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Б</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500</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1500</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1,4</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4,2</w:t>
            </w:r>
          </w:p>
        </w:tc>
      </w:tr>
      <w:tr w:rsidR="00D106C9" w:rsidRPr="00A9255B" w:rsidTr="0094774A">
        <w:tc>
          <w:tcPr>
            <w:tcW w:w="2559" w:type="dxa"/>
            <w:shd w:val="clear" w:color="auto" w:fill="auto"/>
          </w:tcPr>
          <w:p w:rsidR="009B5B99" w:rsidRPr="00A9255B" w:rsidRDefault="009B5B99" w:rsidP="0094774A">
            <w:pPr>
              <w:widowControl w:val="0"/>
              <w:tabs>
                <w:tab w:val="left" w:pos="0"/>
              </w:tabs>
              <w:ind w:right="-51"/>
              <w:jc w:val="both"/>
              <w:rPr>
                <w:rFonts w:ascii="Times New Roman" w:hAnsi="Times New Roman"/>
                <w:sz w:val="28"/>
                <w:szCs w:val="28"/>
              </w:rPr>
            </w:pPr>
            <w:r w:rsidRPr="00A9255B">
              <w:rPr>
                <w:rFonts w:ascii="Times New Roman" w:hAnsi="Times New Roman"/>
                <w:spacing w:val="-20"/>
                <w:sz w:val="28"/>
                <w:szCs w:val="28"/>
              </w:rPr>
              <w:t>Небезпечного забруднення</w:t>
            </w:r>
          </w:p>
        </w:tc>
        <w:tc>
          <w:tcPr>
            <w:tcW w:w="692"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В</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1500</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5000</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4,2</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14</w:t>
            </w:r>
          </w:p>
        </w:tc>
      </w:tr>
      <w:tr w:rsidR="00D106C9" w:rsidRPr="00A9255B" w:rsidTr="0094774A">
        <w:tc>
          <w:tcPr>
            <w:tcW w:w="2559" w:type="dxa"/>
            <w:shd w:val="clear" w:color="auto" w:fill="auto"/>
          </w:tcPr>
          <w:p w:rsidR="009B5B99" w:rsidRPr="00A9255B" w:rsidRDefault="009B5B99" w:rsidP="0094774A">
            <w:pPr>
              <w:widowControl w:val="0"/>
              <w:tabs>
                <w:tab w:val="left" w:pos="0"/>
              </w:tabs>
              <w:ind w:right="-51"/>
              <w:jc w:val="both"/>
              <w:rPr>
                <w:rFonts w:ascii="Times New Roman" w:hAnsi="Times New Roman"/>
                <w:sz w:val="28"/>
                <w:szCs w:val="28"/>
              </w:rPr>
            </w:pPr>
            <w:r w:rsidRPr="00A9255B">
              <w:rPr>
                <w:rFonts w:ascii="Times New Roman" w:hAnsi="Times New Roman"/>
                <w:spacing w:val="-20"/>
                <w:sz w:val="28"/>
                <w:szCs w:val="28"/>
              </w:rPr>
              <w:t>Надзвичайно небезпечного забруднення</w:t>
            </w:r>
          </w:p>
        </w:tc>
        <w:tc>
          <w:tcPr>
            <w:tcW w:w="692"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Г</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5000</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14</w:t>
            </w:r>
          </w:p>
        </w:tc>
        <w:tc>
          <w:tcPr>
            <w:tcW w:w="1423" w:type="dxa"/>
            <w:shd w:val="clear" w:color="auto" w:fill="auto"/>
          </w:tcPr>
          <w:p w:rsidR="009B5B99" w:rsidRPr="00A9255B" w:rsidRDefault="009B5B99" w:rsidP="0094774A">
            <w:pPr>
              <w:widowControl w:val="0"/>
              <w:tabs>
                <w:tab w:val="left" w:pos="0"/>
              </w:tabs>
              <w:ind w:firstLine="57"/>
              <w:jc w:val="center"/>
              <w:rPr>
                <w:rFonts w:ascii="Times New Roman" w:hAnsi="Times New Roman"/>
                <w:sz w:val="28"/>
                <w:szCs w:val="28"/>
              </w:rPr>
            </w:pPr>
            <w:r w:rsidRPr="00A9255B">
              <w:rPr>
                <w:rFonts w:ascii="Times New Roman" w:hAnsi="Times New Roman"/>
                <w:sz w:val="28"/>
                <w:szCs w:val="28"/>
              </w:rPr>
              <w:t>-</w:t>
            </w:r>
          </w:p>
        </w:tc>
      </w:tr>
    </w:tbl>
    <w:p w:rsidR="009B5B99" w:rsidRPr="00A9255B" w:rsidRDefault="009B5B99" w:rsidP="009B5B99">
      <w:pPr>
        <w:tabs>
          <w:tab w:val="left" w:pos="567"/>
        </w:tabs>
        <w:ind w:right="-108"/>
        <w:jc w:val="both"/>
        <w:rPr>
          <w:rFonts w:ascii="Times New Roman" w:hAnsi="Times New Roman"/>
          <w:b/>
          <w:sz w:val="28"/>
          <w:szCs w:val="28"/>
          <w:u w:val="single"/>
        </w:rPr>
      </w:pPr>
    </w:p>
    <w:p w:rsidR="009B5B99" w:rsidRPr="00A9255B" w:rsidRDefault="009B5B99" w:rsidP="009B5B99">
      <w:pPr>
        <w:tabs>
          <w:tab w:val="left" w:pos="567"/>
        </w:tabs>
        <w:ind w:right="-108" w:firstLine="567"/>
        <w:jc w:val="both"/>
        <w:rPr>
          <w:rFonts w:ascii="Times New Roman" w:hAnsi="Times New Roman"/>
          <w:sz w:val="28"/>
          <w:szCs w:val="28"/>
        </w:rPr>
      </w:pPr>
      <w:r w:rsidRPr="00A9255B">
        <w:rPr>
          <w:rFonts w:ascii="Times New Roman" w:hAnsi="Times New Roman"/>
          <w:b/>
          <w:sz w:val="28"/>
          <w:szCs w:val="28"/>
          <w:u w:val="single"/>
        </w:rPr>
        <w:t>Б)</w:t>
      </w:r>
      <w:r w:rsidRPr="00A9255B">
        <w:rPr>
          <w:rFonts w:ascii="Times New Roman" w:hAnsi="Times New Roman"/>
          <w:b/>
          <w:i/>
          <w:sz w:val="28"/>
          <w:szCs w:val="28"/>
          <w:u w:val="single"/>
        </w:rPr>
        <w:t xml:space="preserve"> </w:t>
      </w:r>
      <w:r w:rsidRPr="00A9255B">
        <w:rPr>
          <w:rFonts w:ascii="Times New Roman" w:hAnsi="Times New Roman"/>
          <w:b/>
          <w:sz w:val="28"/>
          <w:szCs w:val="28"/>
          <w:u w:val="single"/>
        </w:rPr>
        <w:t>Зона хімічного забруднення НХР (ЗХЗ)</w:t>
      </w:r>
      <w:r w:rsidRPr="00A9255B">
        <w:rPr>
          <w:rFonts w:ascii="Times New Roman" w:hAnsi="Times New Roman"/>
          <w:sz w:val="28"/>
          <w:szCs w:val="28"/>
        </w:rPr>
        <w:t xml:space="preserve"> – територія, яка включає осередок хімічного забруднення, де фактично розлита НХР, і ділянки місцевості, над якими утворилась хмара НХР.</w:t>
      </w:r>
    </w:p>
    <w:p w:rsidR="009B5B99" w:rsidRPr="00A9255B" w:rsidRDefault="009B5B99" w:rsidP="009B5B99">
      <w:pPr>
        <w:tabs>
          <w:tab w:val="left" w:pos="567"/>
        </w:tabs>
        <w:ind w:right="-108" w:firstLine="567"/>
        <w:jc w:val="both"/>
        <w:rPr>
          <w:rFonts w:ascii="Times New Roman" w:hAnsi="Times New Roman"/>
          <w:sz w:val="28"/>
          <w:szCs w:val="28"/>
        </w:rPr>
      </w:pPr>
      <w:r w:rsidRPr="00A9255B">
        <w:rPr>
          <w:rFonts w:ascii="Times New Roman" w:hAnsi="Times New Roman"/>
          <w:b/>
          <w:i/>
          <w:sz w:val="28"/>
          <w:szCs w:val="28"/>
        </w:rPr>
        <w:t>Зона можливого хімічного забруднення (ЗМХЗ)</w:t>
      </w:r>
      <w:r w:rsidRPr="00A9255B">
        <w:rPr>
          <w:rFonts w:ascii="Times New Roman" w:hAnsi="Times New Roman"/>
          <w:sz w:val="28"/>
          <w:szCs w:val="28"/>
        </w:rPr>
        <w:t xml:space="preserve"> – територія, у межах якої під впливом зміни напряму вітру може виникнути переміщення хмари НХР з небезпечними для людини концентраціями.</w:t>
      </w:r>
    </w:p>
    <w:p w:rsidR="009B5B99" w:rsidRPr="00A9255B" w:rsidRDefault="009B5B99" w:rsidP="009B5B99">
      <w:pPr>
        <w:tabs>
          <w:tab w:val="left" w:pos="567"/>
        </w:tabs>
        <w:ind w:right="-108" w:firstLine="567"/>
        <w:jc w:val="both"/>
        <w:rPr>
          <w:rFonts w:ascii="Times New Roman" w:hAnsi="Times New Roman"/>
          <w:sz w:val="28"/>
          <w:szCs w:val="28"/>
          <w:vertAlign w:val="superscript"/>
        </w:rPr>
      </w:pPr>
      <w:r w:rsidRPr="00A9255B">
        <w:rPr>
          <w:rFonts w:ascii="Times New Roman" w:hAnsi="Times New Roman"/>
          <w:b/>
          <w:i/>
          <w:sz w:val="28"/>
          <w:szCs w:val="28"/>
        </w:rPr>
        <w:t xml:space="preserve">Прогнозована зона хімічного забруднення (ПЗХЗ) </w:t>
      </w:r>
      <w:r w:rsidRPr="00A9255B">
        <w:rPr>
          <w:rFonts w:ascii="Times New Roman" w:hAnsi="Times New Roman"/>
          <w:sz w:val="28"/>
          <w:szCs w:val="28"/>
        </w:rPr>
        <w:t>– розрахункова зона в межах ЗМХЗ, параметри якої приблизно визначаються за формою еліпса.</w:t>
      </w:r>
    </w:p>
    <w:p w:rsidR="009B5B99" w:rsidRPr="00A9255B" w:rsidRDefault="009B5B99" w:rsidP="009B5B99">
      <w:pPr>
        <w:ind w:firstLine="684"/>
        <w:jc w:val="both"/>
        <w:rPr>
          <w:rFonts w:ascii="Times New Roman" w:hAnsi="Times New Roman"/>
          <w:b/>
          <w:sz w:val="28"/>
          <w:szCs w:val="28"/>
        </w:rPr>
      </w:pPr>
      <w:r w:rsidRPr="00A9255B">
        <w:rPr>
          <w:rFonts w:ascii="Times New Roman" w:hAnsi="Times New Roman"/>
          <w:b/>
          <w:i/>
          <w:sz w:val="28"/>
          <w:szCs w:val="28"/>
        </w:rPr>
        <w:t>Хмара НХР</w:t>
      </w:r>
      <w:r w:rsidRPr="00A9255B">
        <w:rPr>
          <w:rFonts w:ascii="Times New Roman" w:hAnsi="Times New Roman"/>
          <w:sz w:val="28"/>
          <w:szCs w:val="28"/>
        </w:rPr>
        <w:t xml:space="preserve"> – суміш парів і дрібних крапель НХР з повітрям в обсягах (концентраціях), небезпечних для довкілля (вражаючих концентраціях). Розрізняють первинну і вторинну хмару забрудненого повітря.</w:t>
      </w:r>
    </w:p>
    <w:p w:rsidR="009B5B99" w:rsidRPr="00A9255B" w:rsidRDefault="009B5B99" w:rsidP="009B5B99">
      <w:pPr>
        <w:tabs>
          <w:tab w:val="left" w:pos="567"/>
        </w:tabs>
        <w:ind w:right="-108" w:firstLine="567"/>
        <w:jc w:val="both"/>
        <w:rPr>
          <w:rFonts w:ascii="Times New Roman" w:hAnsi="Times New Roman"/>
          <w:sz w:val="28"/>
          <w:szCs w:val="28"/>
        </w:rPr>
      </w:pPr>
      <w:r w:rsidRPr="00A9255B">
        <w:rPr>
          <w:rFonts w:ascii="Times New Roman" w:hAnsi="Times New Roman"/>
          <w:b/>
          <w:i/>
          <w:sz w:val="28"/>
          <w:szCs w:val="28"/>
        </w:rPr>
        <w:t>Первинна хмара НХР</w:t>
      </w:r>
      <w:r w:rsidRPr="00A9255B">
        <w:rPr>
          <w:rFonts w:ascii="Times New Roman" w:hAnsi="Times New Roman"/>
          <w:sz w:val="28"/>
          <w:szCs w:val="28"/>
        </w:rPr>
        <w:t xml:space="preserve"> – це пароподібна частина НХР, яка є в будь-якій ємкості над поверхнею зрідженої НХР і яка виходить в атмосферу безпосередньо при руйнуванні ємкості без випару з підстильної поверхні.</w:t>
      </w:r>
    </w:p>
    <w:p w:rsidR="009B5B99" w:rsidRPr="00A9255B" w:rsidRDefault="009B5B99" w:rsidP="009B5B99">
      <w:pPr>
        <w:tabs>
          <w:tab w:val="left" w:pos="567"/>
        </w:tabs>
        <w:ind w:right="-108" w:firstLine="567"/>
        <w:jc w:val="both"/>
        <w:rPr>
          <w:rFonts w:ascii="Times New Roman" w:hAnsi="Times New Roman"/>
          <w:sz w:val="28"/>
          <w:szCs w:val="28"/>
        </w:rPr>
      </w:pPr>
      <w:r w:rsidRPr="00A9255B">
        <w:rPr>
          <w:rFonts w:ascii="Times New Roman" w:hAnsi="Times New Roman"/>
          <w:b/>
          <w:i/>
          <w:sz w:val="28"/>
          <w:szCs w:val="28"/>
        </w:rPr>
        <w:t>Вторинна хмара НХР</w:t>
      </w:r>
      <w:r w:rsidRPr="00A9255B">
        <w:rPr>
          <w:rFonts w:ascii="Times New Roman" w:hAnsi="Times New Roman"/>
          <w:sz w:val="28"/>
          <w:szCs w:val="28"/>
        </w:rPr>
        <w:t xml:space="preserve"> – це хмара НХР, яка виникає протягом певного часу внаслідок випару НХР з підстильної поверхні (для легко летючих речовин час розвитку вторинної хмари після закінчення дії первинної хмари відсутній, для </w:t>
      </w:r>
      <w:r w:rsidRPr="00A9255B">
        <w:rPr>
          <w:rFonts w:ascii="Times New Roman" w:hAnsi="Times New Roman"/>
          <w:sz w:val="28"/>
          <w:szCs w:val="28"/>
        </w:rPr>
        <w:lastRenderedPageBreak/>
        <w:t>інших речовин він залежить від властивостей НХР, стану обвалування та температури повітря).</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 xml:space="preserve">У випадку руйнування оболонки ємності, що </w:t>
      </w:r>
      <w:r w:rsidRPr="00A9255B">
        <w:rPr>
          <w:rFonts w:ascii="Times New Roman" w:hAnsi="Times New Roman"/>
          <w:b/>
          <w:i/>
          <w:sz w:val="28"/>
          <w:szCs w:val="28"/>
        </w:rPr>
        <w:t>зберігала НХР під тиском</w:t>
      </w:r>
      <w:r w:rsidRPr="00A9255B">
        <w:rPr>
          <w:rFonts w:ascii="Times New Roman" w:hAnsi="Times New Roman"/>
          <w:sz w:val="28"/>
          <w:szCs w:val="28"/>
        </w:rPr>
        <w:t xml:space="preserve"> і наступного розливу великої кількості речовини у піддон (обвалування) його попадання в повітря може здійснюватися протягом тривалого часу. Процес  випаровування в даному  випадку  можна  умовно розділити на </w:t>
      </w:r>
      <w:r w:rsidRPr="00A9255B">
        <w:rPr>
          <w:rFonts w:ascii="Times New Roman" w:hAnsi="Times New Roman"/>
          <w:b/>
          <w:i/>
          <w:sz w:val="28"/>
          <w:szCs w:val="28"/>
        </w:rPr>
        <w:t>три періоди</w:t>
      </w:r>
      <w:r w:rsidRPr="00A9255B">
        <w:rPr>
          <w:rFonts w:ascii="Times New Roman" w:hAnsi="Times New Roman"/>
          <w:sz w:val="28"/>
          <w:szCs w:val="28"/>
        </w:rPr>
        <w:t>:</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i/>
          <w:sz w:val="28"/>
          <w:szCs w:val="28"/>
        </w:rPr>
        <w:t>Перший період</w:t>
      </w:r>
      <w:r w:rsidRPr="00A9255B">
        <w:rPr>
          <w:rFonts w:ascii="Times New Roman" w:hAnsi="Times New Roman"/>
          <w:sz w:val="28"/>
          <w:szCs w:val="28"/>
        </w:rPr>
        <w:t xml:space="preserve"> – бурне, майже моментальне випаровування за рахунок різниці пружності насиченого пару НХР в ємності і п</w:t>
      </w:r>
      <w:r w:rsidRPr="00A9255B">
        <w:rPr>
          <w:rFonts w:ascii="Times New Roman" w:hAnsi="Times New Roman"/>
          <w:spacing w:val="-20"/>
          <w:sz w:val="28"/>
          <w:szCs w:val="28"/>
        </w:rPr>
        <w:t>арц</w:t>
      </w:r>
      <w:r w:rsidRPr="00A9255B">
        <w:rPr>
          <w:rFonts w:ascii="Times New Roman" w:hAnsi="Times New Roman"/>
          <w:sz w:val="28"/>
          <w:szCs w:val="28"/>
        </w:rPr>
        <w:t>іального тиску в повітрі. Даний процес забезпечує головну кількість пару НХР, що потрапляє в повітря за цей період часу. Враховуючи, що за даний період часу випаровується значна кількість НХР, то може виникнути хмара з ко</w:t>
      </w:r>
      <w:r w:rsidRPr="00A9255B">
        <w:rPr>
          <w:rFonts w:ascii="Times New Roman" w:hAnsi="Times New Roman"/>
          <w:spacing w:val="-20"/>
          <w:sz w:val="28"/>
          <w:szCs w:val="28"/>
        </w:rPr>
        <w:t>нцентрац</w:t>
      </w:r>
      <w:r w:rsidRPr="00A9255B">
        <w:rPr>
          <w:rFonts w:ascii="Times New Roman" w:hAnsi="Times New Roman"/>
          <w:sz w:val="28"/>
          <w:szCs w:val="28"/>
        </w:rPr>
        <w:t>іями, значно перевищуючи смертельні.</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i/>
          <w:sz w:val="28"/>
          <w:szCs w:val="28"/>
        </w:rPr>
        <w:t>Другий період</w:t>
      </w:r>
      <w:r w:rsidRPr="00A9255B">
        <w:rPr>
          <w:rFonts w:ascii="Times New Roman" w:hAnsi="Times New Roman"/>
          <w:sz w:val="28"/>
          <w:szCs w:val="28"/>
        </w:rPr>
        <w:t xml:space="preserve"> – нестійке випаровування НХР за рахунок тепла піддону (обвалування), зміни теплоутримування рідини і притоку тепла від навколишнього повітря. </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i/>
          <w:sz w:val="28"/>
          <w:szCs w:val="28"/>
        </w:rPr>
        <w:t>Третій період</w:t>
      </w:r>
      <w:r w:rsidRPr="00A9255B">
        <w:rPr>
          <w:rFonts w:ascii="Times New Roman" w:hAnsi="Times New Roman"/>
          <w:sz w:val="28"/>
          <w:szCs w:val="28"/>
        </w:rPr>
        <w:t xml:space="preserve"> – стаціонарне випаровування НХР за рахунок тепла навколишнього повітря. Випаровування в цьому випадку буде залежати від швидкості вітру, температури навколишнього повітря і рідкого шару. </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 xml:space="preserve">У випадку руйнування оболонки </w:t>
      </w:r>
      <w:r w:rsidRPr="00A9255B">
        <w:rPr>
          <w:rFonts w:ascii="Times New Roman" w:hAnsi="Times New Roman"/>
          <w:b/>
          <w:i/>
          <w:sz w:val="28"/>
          <w:szCs w:val="28"/>
        </w:rPr>
        <w:t>ізотермічного сховища</w:t>
      </w:r>
      <w:r w:rsidRPr="00A9255B">
        <w:rPr>
          <w:rFonts w:ascii="Times New Roman" w:hAnsi="Times New Roman"/>
          <w:sz w:val="28"/>
          <w:szCs w:val="28"/>
        </w:rPr>
        <w:t xml:space="preserve"> і наступного розливу великої кількості НХР в піддон (обвалування) випарування за рахунок різниці пружності насиченого пару НХР в ємності і парціального тиску в повітрі у зв’язку з малим надмірним тиском майже не спостерігається. Формування первинної хмари здійснюється за рахунок тепла піддону (обвалування), зміною теплоутримування рідини і притоку тепла від навколишнього повітря. </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 xml:space="preserve">При відкритті оболонок з </w:t>
      </w:r>
      <w:r w:rsidRPr="00A9255B">
        <w:rPr>
          <w:rFonts w:ascii="Times New Roman" w:hAnsi="Times New Roman"/>
          <w:b/>
          <w:i/>
          <w:sz w:val="28"/>
          <w:szCs w:val="28"/>
        </w:rPr>
        <w:t>висококиплячими рідинами</w:t>
      </w:r>
      <w:r w:rsidRPr="00A9255B">
        <w:rPr>
          <w:rFonts w:ascii="Times New Roman" w:hAnsi="Times New Roman"/>
          <w:sz w:val="28"/>
          <w:szCs w:val="28"/>
        </w:rPr>
        <w:t xml:space="preserve"> виникнення первинної хмари не спостерігається. Випарування рідини здійснюється за стаціонарним процесом і залежить від фізико-хімічних властивостей НХР і температури навколишнього повітря. </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Треба відмітити, що на багатьох об’єктах скупчена значна кількість різних легко горючих речовин, у тому числі НХР (аміак, окисел етилену, синильна кислота, окисел вуглецю та інші). Багато НХР вибухонебезпечні (гідразин, окисли азоту та інші). Цю обставину необхідно враховувати при виникненні пожеж на об’єктах. Більше того, сама пожежа на підприємстві може сприяти виділенню різних отруйних речовин. Так наприклад, горіння поліуретану та інших пластмас приводить до виділення синильної кислоти, фосгену, окислу вуглецю, різних ізоціанатів, іноді діоксану та інших НХР в небезпечних концентраціях, особливо в закритих приміщеннях.</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lastRenderedPageBreak/>
        <w:t>При організації робіт з ліквідації хімічної небезпечної аварії на об’єкті господарської діяльності і її наслідків  необхідно враховувати не тільки фізико-хімічні властивості НХР, але і їх вибухову і пожежну небезпеку, можливість виникнення протягом пожежі нових сильнодіючих отруйних речовин і на цій основі приймати необхідні заходи щодо захисту персоналу, який приймає участь в роботах.</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 xml:space="preserve">Аналіз аварійних ситуацій які мали місце і виконані розрахунки показують, що об’єкти з хімічними небезпечними компонентами можуть бути джерелом: </w:t>
      </w:r>
    </w:p>
    <w:p w:rsidR="009B5B99" w:rsidRPr="00A9255B" w:rsidRDefault="009B5B99" w:rsidP="009B5B99">
      <w:pPr>
        <w:spacing w:after="0" w:line="240" w:lineRule="auto"/>
        <w:ind w:left="684" w:hanging="684"/>
        <w:jc w:val="both"/>
        <w:rPr>
          <w:rFonts w:ascii="Times New Roman" w:hAnsi="Times New Roman"/>
          <w:sz w:val="28"/>
          <w:szCs w:val="28"/>
        </w:rPr>
      </w:pPr>
      <w:r w:rsidRPr="00A9255B">
        <w:rPr>
          <w:rFonts w:ascii="Times New Roman" w:hAnsi="Times New Roman"/>
          <w:sz w:val="28"/>
          <w:szCs w:val="28"/>
        </w:rPr>
        <w:t xml:space="preserve">залпових викидів НХР в атмосферу, в водойми; хімічної пожежі з поступом токсичних речовин в довкілля; </w:t>
      </w:r>
    </w:p>
    <w:p w:rsidR="009B5B99" w:rsidRPr="00A9255B" w:rsidRDefault="009B5B99" w:rsidP="009B5B99">
      <w:pPr>
        <w:spacing w:after="0" w:line="240" w:lineRule="auto"/>
        <w:ind w:left="684" w:hanging="684"/>
        <w:jc w:val="both"/>
        <w:rPr>
          <w:rFonts w:ascii="Times New Roman" w:hAnsi="Times New Roman"/>
          <w:sz w:val="28"/>
          <w:szCs w:val="28"/>
        </w:rPr>
      </w:pPr>
      <w:r w:rsidRPr="00A9255B">
        <w:rPr>
          <w:rFonts w:ascii="Times New Roman" w:hAnsi="Times New Roman"/>
          <w:sz w:val="28"/>
          <w:szCs w:val="28"/>
        </w:rPr>
        <w:t xml:space="preserve">руйнівних вибухів; зараження об’єктів і місцевості в осередках аварії і на сліді розповсюдження хмари; </w:t>
      </w:r>
    </w:p>
    <w:p w:rsidR="009B5B99" w:rsidRPr="00A9255B" w:rsidRDefault="009B5B99" w:rsidP="009B5B99">
      <w:pPr>
        <w:spacing w:after="0" w:line="240" w:lineRule="auto"/>
        <w:ind w:left="684" w:hanging="684"/>
        <w:jc w:val="both"/>
        <w:rPr>
          <w:rFonts w:ascii="Times New Roman" w:hAnsi="Times New Roman"/>
          <w:sz w:val="28"/>
          <w:szCs w:val="28"/>
        </w:rPr>
      </w:pPr>
      <w:r w:rsidRPr="00A9255B">
        <w:rPr>
          <w:rFonts w:ascii="Times New Roman" w:hAnsi="Times New Roman"/>
          <w:sz w:val="28"/>
          <w:szCs w:val="28"/>
        </w:rPr>
        <w:t>широких зон задимлення у сполуці з токсичними продуктами.</w:t>
      </w:r>
    </w:p>
    <w:p w:rsidR="009B5B99" w:rsidRPr="00A9255B" w:rsidRDefault="009B5B99" w:rsidP="009B5B99">
      <w:pPr>
        <w:jc w:val="both"/>
        <w:rPr>
          <w:rFonts w:ascii="Times New Roman" w:hAnsi="Times New Roman"/>
          <w:sz w:val="28"/>
          <w:szCs w:val="28"/>
        </w:rPr>
      </w:pPr>
      <w:r w:rsidRPr="00A9255B">
        <w:rPr>
          <w:rFonts w:ascii="Times New Roman" w:hAnsi="Times New Roman"/>
          <w:sz w:val="28"/>
          <w:szCs w:val="28"/>
        </w:rPr>
        <w:t>Для любої аварії характерні стадії виникнення, розвитку і спаду небезпеки. На хімічному небезпечному об’єкті в розпалі аварії можуть діяти, як правило, декілька факторів ураження: пожежа, вибухи, хімічне за</w:t>
      </w:r>
      <w:r w:rsidRPr="00A9255B">
        <w:rPr>
          <w:rFonts w:ascii="Times New Roman" w:hAnsi="Times New Roman"/>
          <w:spacing w:val="-20"/>
          <w:sz w:val="28"/>
          <w:szCs w:val="28"/>
        </w:rPr>
        <w:t>раж</w:t>
      </w:r>
      <w:r w:rsidRPr="00A9255B">
        <w:rPr>
          <w:rFonts w:ascii="Times New Roman" w:hAnsi="Times New Roman"/>
          <w:sz w:val="28"/>
          <w:szCs w:val="28"/>
        </w:rPr>
        <w:t>ення повітря і місцевості та інші, а за межами об’єктів – зараження довкілля.</w:t>
      </w:r>
    </w:p>
    <w:p w:rsidR="009B5B99" w:rsidRPr="00A9255B" w:rsidRDefault="009B5B99" w:rsidP="009B5B99">
      <w:pPr>
        <w:widowControl w:val="0"/>
        <w:tabs>
          <w:tab w:val="left" w:pos="-513"/>
        </w:tabs>
        <w:ind w:firstLine="709"/>
        <w:rPr>
          <w:rFonts w:ascii="Times New Roman" w:hAnsi="Times New Roman"/>
          <w:b/>
          <w:sz w:val="28"/>
          <w:szCs w:val="28"/>
        </w:rPr>
      </w:pPr>
      <w:r w:rsidRPr="00A9255B">
        <w:rPr>
          <w:rFonts w:ascii="Times New Roman" w:hAnsi="Times New Roman"/>
          <w:b/>
          <w:sz w:val="28"/>
          <w:szCs w:val="28"/>
        </w:rPr>
        <w:t>Особливості проведення робіт в осередку бактеріологічного ураження</w:t>
      </w:r>
    </w:p>
    <w:p w:rsidR="009B5B99" w:rsidRPr="00A9255B" w:rsidRDefault="009B5B99" w:rsidP="009B5B99">
      <w:pPr>
        <w:ind w:firstLine="684"/>
        <w:jc w:val="both"/>
        <w:rPr>
          <w:rFonts w:ascii="Times New Roman" w:hAnsi="Times New Roman"/>
          <w:b/>
          <w:i/>
          <w:sz w:val="28"/>
          <w:szCs w:val="28"/>
        </w:rPr>
      </w:pPr>
      <w:r w:rsidRPr="00A9255B">
        <w:rPr>
          <w:rFonts w:ascii="Times New Roman" w:hAnsi="Times New Roman"/>
          <w:b/>
          <w:sz w:val="28"/>
          <w:szCs w:val="28"/>
        </w:rPr>
        <w:t>Осередком інфекційних захворювань</w:t>
      </w:r>
      <w:r w:rsidRPr="00A9255B">
        <w:rPr>
          <w:rFonts w:ascii="Times New Roman" w:hAnsi="Times New Roman"/>
          <w:sz w:val="28"/>
          <w:szCs w:val="28"/>
        </w:rPr>
        <w:t xml:space="preserve"> називається територія, заражена хвороботворними збудниками і яка є джерелом розповсюдження інфекційних захворювань: іноді її просто називають </w:t>
      </w:r>
      <w:r w:rsidRPr="00A9255B">
        <w:rPr>
          <w:rFonts w:ascii="Times New Roman" w:hAnsi="Times New Roman"/>
          <w:b/>
          <w:i/>
          <w:sz w:val="28"/>
          <w:szCs w:val="28"/>
        </w:rPr>
        <w:t>осередком епідемічного зараження.</w:t>
      </w:r>
    </w:p>
    <w:p w:rsidR="009B5B99" w:rsidRPr="00A9255B" w:rsidRDefault="009B5B99" w:rsidP="009B5B99">
      <w:pPr>
        <w:spacing w:after="0" w:line="240" w:lineRule="auto"/>
        <w:ind w:firstLine="686"/>
        <w:jc w:val="both"/>
        <w:rPr>
          <w:rFonts w:ascii="Times New Roman" w:hAnsi="Times New Roman"/>
          <w:sz w:val="28"/>
          <w:szCs w:val="28"/>
        </w:rPr>
      </w:pPr>
      <w:r w:rsidRPr="00A9255B">
        <w:rPr>
          <w:rFonts w:ascii="Times New Roman" w:hAnsi="Times New Roman"/>
          <w:sz w:val="28"/>
          <w:szCs w:val="28"/>
        </w:rPr>
        <w:t>В осередку бактеріологічного (біологічного) ураження організовуються та проводяться:</w:t>
      </w:r>
    </w:p>
    <w:p w:rsidR="009B5B99" w:rsidRPr="00A9255B" w:rsidRDefault="009B5B99" w:rsidP="009B5B99">
      <w:pPr>
        <w:spacing w:after="0" w:line="240" w:lineRule="auto"/>
        <w:ind w:firstLine="686"/>
        <w:jc w:val="both"/>
        <w:rPr>
          <w:rFonts w:ascii="Times New Roman" w:hAnsi="Times New Roman"/>
          <w:sz w:val="28"/>
          <w:szCs w:val="28"/>
        </w:rPr>
      </w:pPr>
      <w:r w:rsidRPr="00A9255B">
        <w:rPr>
          <w:rFonts w:ascii="Times New Roman" w:hAnsi="Times New Roman"/>
          <w:sz w:val="28"/>
          <w:szCs w:val="28"/>
        </w:rPr>
        <w:t>бактеріологічна розвідка та індикація бактеріальних засобів;</w:t>
      </w:r>
    </w:p>
    <w:p w:rsidR="009B5B99" w:rsidRPr="00A9255B" w:rsidRDefault="009B5B99" w:rsidP="009B5B99">
      <w:pPr>
        <w:spacing w:after="0" w:line="240" w:lineRule="auto"/>
        <w:ind w:firstLine="686"/>
        <w:jc w:val="both"/>
        <w:rPr>
          <w:rFonts w:ascii="Times New Roman" w:hAnsi="Times New Roman"/>
          <w:sz w:val="28"/>
          <w:szCs w:val="28"/>
        </w:rPr>
      </w:pPr>
      <w:r w:rsidRPr="00A9255B">
        <w:rPr>
          <w:rFonts w:ascii="Times New Roman" w:hAnsi="Times New Roman"/>
          <w:sz w:val="28"/>
          <w:szCs w:val="28"/>
        </w:rPr>
        <w:t xml:space="preserve">карантинний режим або обсервація; </w:t>
      </w:r>
    </w:p>
    <w:p w:rsidR="009B5B99" w:rsidRPr="00A9255B" w:rsidRDefault="009B5B99" w:rsidP="009B5B99">
      <w:pPr>
        <w:spacing w:after="0" w:line="240" w:lineRule="auto"/>
        <w:ind w:firstLine="686"/>
        <w:jc w:val="both"/>
        <w:rPr>
          <w:rFonts w:ascii="Times New Roman" w:hAnsi="Times New Roman"/>
          <w:sz w:val="28"/>
          <w:szCs w:val="28"/>
        </w:rPr>
      </w:pPr>
      <w:r w:rsidRPr="00A9255B">
        <w:rPr>
          <w:rFonts w:ascii="Times New Roman" w:hAnsi="Times New Roman"/>
          <w:sz w:val="28"/>
          <w:szCs w:val="28"/>
        </w:rPr>
        <w:t xml:space="preserve">санітарна експертиза; </w:t>
      </w:r>
    </w:p>
    <w:p w:rsidR="009B5B99" w:rsidRPr="00A9255B" w:rsidRDefault="009B5B99" w:rsidP="009B5B99">
      <w:pPr>
        <w:spacing w:after="0" w:line="240" w:lineRule="auto"/>
        <w:ind w:firstLine="686"/>
        <w:jc w:val="both"/>
        <w:rPr>
          <w:rFonts w:ascii="Times New Roman" w:hAnsi="Times New Roman"/>
          <w:sz w:val="28"/>
          <w:szCs w:val="28"/>
        </w:rPr>
      </w:pPr>
      <w:r w:rsidRPr="00A9255B">
        <w:rPr>
          <w:rFonts w:ascii="Times New Roman" w:hAnsi="Times New Roman"/>
          <w:sz w:val="28"/>
          <w:szCs w:val="28"/>
        </w:rPr>
        <w:t xml:space="preserve">контроль зараження продовольства, харчової сировини, води та фуражу, їх знезараження; </w:t>
      </w:r>
    </w:p>
    <w:p w:rsidR="009B5B99" w:rsidRPr="00A9255B" w:rsidRDefault="009B5B99" w:rsidP="009B5B99">
      <w:pPr>
        <w:spacing w:after="0" w:line="240" w:lineRule="auto"/>
        <w:ind w:firstLine="686"/>
        <w:jc w:val="both"/>
        <w:rPr>
          <w:rFonts w:ascii="Times New Roman" w:hAnsi="Times New Roman"/>
          <w:sz w:val="28"/>
          <w:szCs w:val="28"/>
        </w:rPr>
      </w:pPr>
      <w:r w:rsidRPr="00A9255B">
        <w:rPr>
          <w:rFonts w:ascii="Times New Roman" w:hAnsi="Times New Roman"/>
          <w:sz w:val="28"/>
          <w:szCs w:val="28"/>
        </w:rPr>
        <w:t>протиепідемічні, санітарно-гігієнічні, спеціальні профілактичні, лікувально-евакуаційні, протиепізоотичні, ветеринарно-санітарні заходи, а також санітарно-роз'яснювальна робота.</w:t>
      </w:r>
    </w:p>
    <w:p w:rsidR="009B5B99" w:rsidRPr="00A9255B" w:rsidRDefault="009B5B99" w:rsidP="009B5B99">
      <w:pPr>
        <w:spacing w:after="0" w:line="240" w:lineRule="auto"/>
        <w:ind w:firstLine="686"/>
        <w:jc w:val="both"/>
        <w:rPr>
          <w:rFonts w:ascii="Times New Roman" w:hAnsi="Times New Roman"/>
          <w:sz w:val="28"/>
          <w:szCs w:val="28"/>
        </w:rPr>
      </w:pPr>
      <w:r w:rsidRPr="00A9255B">
        <w:rPr>
          <w:rFonts w:ascii="Times New Roman" w:hAnsi="Times New Roman"/>
          <w:sz w:val="28"/>
          <w:szCs w:val="28"/>
        </w:rPr>
        <w:t>При проведенні робіт щодо ліквідації осередку бактеріологічного (біологічного) ураження враховуються:</w:t>
      </w:r>
    </w:p>
    <w:p w:rsidR="009B5B99" w:rsidRPr="00A9255B" w:rsidRDefault="009B5B99" w:rsidP="009B5B99">
      <w:pPr>
        <w:spacing w:after="0" w:line="240" w:lineRule="auto"/>
        <w:ind w:firstLine="686"/>
        <w:jc w:val="both"/>
        <w:rPr>
          <w:rFonts w:ascii="Times New Roman" w:hAnsi="Times New Roman"/>
          <w:sz w:val="28"/>
          <w:szCs w:val="28"/>
        </w:rPr>
      </w:pPr>
      <w:r w:rsidRPr="00A9255B">
        <w:rPr>
          <w:rFonts w:ascii="Times New Roman" w:hAnsi="Times New Roman"/>
          <w:sz w:val="28"/>
          <w:szCs w:val="28"/>
        </w:rPr>
        <w:t>здатність бактеріальних засобів спричиняти інфекційні захворювання серед людей і тварин;</w:t>
      </w:r>
    </w:p>
    <w:p w:rsidR="009B5B99" w:rsidRPr="00A9255B" w:rsidRDefault="009B5B99" w:rsidP="009B5B99">
      <w:pPr>
        <w:spacing w:after="0" w:line="240" w:lineRule="auto"/>
        <w:ind w:firstLine="686"/>
        <w:jc w:val="both"/>
        <w:rPr>
          <w:rFonts w:ascii="Times New Roman" w:hAnsi="Times New Roman"/>
          <w:sz w:val="28"/>
          <w:szCs w:val="28"/>
        </w:rPr>
      </w:pPr>
      <w:r w:rsidRPr="00A9255B">
        <w:rPr>
          <w:rFonts w:ascii="Times New Roman" w:hAnsi="Times New Roman"/>
          <w:sz w:val="28"/>
          <w:szCs w:val="28"/>
        </w:rPr>
        <w:t>здатність деяких мікробів і токсинів тривалий час зберігатися у зовнішньому середовищі;</w:t>
      </w:r>
    </w:p>
    <w:p w:rsidR="009B5B99" w:rsidRPr="00A9255B" w:rsidRDefault="009B5B99" w:rsidP="009B5B99">
      <w:pPr>
        <w:spacing w:after="0" w:line="240" w:lineRule="auto"/>
        <w:ind w:firstLine="686"/>
        <w:jc w:val="both"/>
        <w:rPr>
          <w:rFonts w:ascii="Times New Roman" w:hAnsi="Times New Roman"/>
          <w:sz w:val="28"/>
          <w:szCs w:val="28"/>
        </w:rPr>
      </w:pPr>
      <w:r w:rsidRPr="00A9255B">
        <w:rPr>
          <w:rFonts w:ascii="Times New Roman" w:hAnsi="Times New Roman"/>
          <w:sz w:val="28"/>
          <w:szCs w:val="28"/>
        </w:rPr>
        <w:t>наявність та тривалість інкубаційного періоду виявлення хвороби;</w:t>
      </w:r>
    </w:p>
    <w:p w:rsidR="009B5B99" w:rsidRPr="00A9255B" w:rsidRDefault="009B5B99" w:rsidP="009B5B99">
      <w:pPr>
        <w:spacing w:after="0" w:line="240" w:lineRule="auto"/>
        <w:ind w:firstLine="686"/>
        <w:jc w:val="both"/>
        <w:rPr>
          <w:rFonts w:ascii="Times New Roman" w:hAnsi="Times New Roman"/>
          <w:sz w:val="28"/>
          <w:szCs w:val="28"/>
        </w:rPr>
      </w:pPr>
      <w:r w:rsidRPr="00A9255B">
        <w:rPr>
          <w:rFonts w:ascii="Times New Roman" w:hAnsi="Times New Roman"/>
          <w:sz w:val="28"/>
          <w:szCs w:val="28"/>
        </w:rPr>
        <w:t>складність лабораторного виявлення застосованого збудника та тривалість визначення його виду;</w:t>
      </w:r>
    </w:p>
    <w:p w:rsidR="009B5B99" w:rsidRPr="00A9255B" w:rsidRDefault="009B5B99" w:rsidP="009B5B99">
      <w:pPr>
        <w:spacing w:after="0" w:line="240" w:lineRule="auto"/>
        <w:ind w:firstLine="686"/>
        <w:jc w:val="both"/>
        <w:rPr>
          <w:rFonts w:ascii="Times New Roman" w:hAnsi="Times New Roman"/>
          <w:sz w:val="28"/>
          <w:szCs w:val="28"/>
        </w:rPr>
      </w:pPr>
      <w:r w:rsidRPr="00A9255B">
        <w:rPr>
          <w:rFonts w:ascii="Times New Roman" w:hAnsi="Times New Roman"/>
          <w:sz w:val="28"/>
          <w:szCs w:val="28"/>
        </w:rPr>
        <w:lastRenderedPageBreak/>
        <w:t>небезпечність зараження особового складу аварійно-рятувальних підрозділів та необхідність застосування засобів індивідуального захисту.</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У всіх випадках в осередку бактеріологічного (біологічного) ураження одним із першочергових заходів є проведення профілактичного лікування людей від особливо небезпечних інфекційних хвороб. Для цього застосовуються антибіотики широкого спектру дії та інші препарати, що забезпечують профілактичний і лікувальний ефект.</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Після того, як буде визначено вид збудника, про</w:t>
      </w:r>
      <w:r w:rsidR="00D66B5A" w:rsidRPr="00A9255B">
        <w:rPr>
          <w:rFonts w:ascii="Times New Roman" w:hAnsi="Times New Roman"/>
          <w:sz w:val="28"/>
          <w:szCs w:val="28"/>
        </w:rPr>
        <w:t>водиться екстрена профілактика -</w:t>
      </w:r>
      <w:r w:rsidRPr="00A9255B">
        <w:rPr>
          <w:rFonts w:ascii="Times New Roman" w:hAnsi="Times New Roman"/>
          <w:sz w:val="28"/>
          <w:szCs w:val="28"/>
        </w:rPr>
        <w:t xml:space="preserve"> застосування специфічних для даного захворювання препаратів: антибіотиків, сироваток та ін., своєчасне застосування яких зменшить кількість жертв і буде сприяти прискореній ліквідації осередку ураження. </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 xml:space="preserve">Для проведення заходів з ліквідації осередку бактеріологічного ураження залучаються в першу чергу, сили і засоби, які опинилися на території осередку, в тому числі санітарно-епідемічні станції (СЕС), ветеринарні станції. Якщо цих сил і засобів недостатньо, то залучаються сили і засоби медичної та інших служб ЦЗ, які знаходяться за межами осередку. Перед введенням в осередок ураження проводяться заходи щодо забезпечення захисту особового складу підрозділів від інфекційних захворювань. Аварійно-рятувальні формування залучаються для виявлення хворих та їх ізоляцію, проведення знезараження території, будівель і споруд, санітарної обробки людей, дезінфекції одягу. </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Особливістю інфекційних хвороб є перш за все їх зараженість, тобто можливість передачі хвороби від хворої людини або тварини до здорової.</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b/>
          <w:sz w:val="28"/>
          <w:szCs w:val="28"/>
        </w:rPr>
        <w:t xml:space="preserve">Карантин </w:t>
      </w:r>
      <w:r w:rsidRPr="00A9255B">
        <w:rPr>
          <w:rFonts w:ascii="Times New Roman" w:hAnsi="Times New Roman"/>
          <w:sz w:val="28"/>
          <w:szCs w:val="28"/>
        </w:rPr>
        <w:t>- система тимч</w:t>
      </w:r>
      <w:r w:rsidRPr="00A9255B">
        <w:rPr>
          <w:rFonts w:ascii="Times New Roman" w:hAnsi="Times New Roman"/>
          <w:spacing w:val="-20"/>
          <w:sz w:val="28"/>
          <w:szCs w:val="28"/>
        </w:rPr>
        <w:t>асо</w:t>
      </w:r>
      <w:r w:rsidRPr="00A9255B">
        <w:rPr>
          <w:rFonts w:ascii="Times New Roman" w:hAnsi="Times New Roman"/>
          <w:sz w:val="28"/>
          <w:szCs w:val="28"/>
        </w:rPr>
        <w:t>вих організаційних, режимних, обмежувальних, адміністративних, господарських, санітарних, епідемічних, гігієнічних, лікувальних, і профілактичних заходів, які спрямовані на попередження розповсюдження інфекційної хв</w:t>
      </w:r>
      <w:r w:rsidRPr="00A9255B">
        <w:rPr>
          <w:rFonts w:ascii="Times New Roman" w:hAnsi="Times New Roman"/>
          <w:spacing w:val="-20"/>
          <w:sz w:val="28"/>
          <w:szCs w:val="28"/>
        </w:rPr>
        <w:t>ороб</w:t>
      </w:r>
      <w:r w:rsidRPr="00A9255B">
        <w:rPr>
          <w:rFonts w:ascii="Times New Roman" w:hAnsi="Times New Roman"/>
          <w:sz w:val="28"/>
          <w:szCs w:val="28"/>
        </w:rPr>
        <w:t>и і забезпечення локалізації епідемічного, епізоотичного або епіфітотичних осередків і наступну їх ліквідацію.</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b/>
          <w:i/>
          <w:sz w:val="28"/>
          <w:szCs w:val="28"/>
        </w:rPr>
        <w:t>Мета карантину</w:t>
      </w:r>
      <w:r w:rsidRPr="00A9255B">
        <w:rPr>
          <w:rFonts w:ascii="Times New Roman" w:hAnsi="Times New Roman"/>
          <w:sz w:val="28"/>
          <w:szCs w:val="28"/>
        </w:rPr>
        <w:t xml:space="preserve"> - повна ізоляція осередку ураження і ліквідація в ньому інфекційних захворювань, що виникли. Карантин може оголошуватися з метою попередження інфекційних захворювань, коли збудник не встановлений, але маються характерні ознаки захворювання.</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u w:val="words"/>
        </w:rPr>
        <w:t>При оголошенні карантину проводяться наступні заходи:</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1. На зовнішніх межах зони карантину встановлюється  охорона, організовується комендантська служба і патрулювання.</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2. В населених пунктах і на об'єктах організовується місцева (внутрішня) ко</w:t>
      </w:r>
      <w:r w:rsidRPr="00A9255B">
        <w:rPr>
          <w:rFonts w:ascii="Times New Roman" w:hAnsi="Times New Roman"/>
          <w:spacing w:val="-20"/>
          <w:sz w:val="28"/>
          <w:szCs w:val="28"/>
        </w:rPr>
        <w:t>мендант</w:t>
      </w:r>
      <w:r w:rsidRPr="00A9255B">
        <w:rPr>
          <w:rFonts w:ascii="Times New Roman" w:hAnsi="Times New Roman"/>
          <w:sz w:val="28"/>
          <w:szCs w:val="28"/>
        </w:rPr>
        <w:t>ська служба, здійснюється охорона інфекційних ізоляторів і лікарень, контрольно-передавальних пунктів тощо.</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lastRenderedPageBreak/>
        <w:t>3. Із районів карантину вихід людей, вивіз тварин та майна забороняється. В’їзд на заражену територію дозволяється лише   спеціальним формуванням і видам транспорту.</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 xml:space="preserve">4. Транзитний проїзд транспорту через осередки ураження </w:t>
      </w:r>
      <w:r w:rsidRPr="00A9255B">
        <w:rPr>
          <w:rFonts w:ascii="Times New Roman" w:hAnsi="Times New Roman"/>
          <w:b/>
          <w:sz w:val="28"/>
          <w:szCs w:val="28"/>
        </w:rPr>
        <w:t>забороняється</w:t>
      </w:r>
      <w:r w:rsidRPr="00A9255B">
        <w:rPr>
          <w:rFonts w:ascii="Times New Roman" w:hAnsi="Times New Roman"/>
          <w:sz w:val="28"/>
          <w:szCs w:val="28"/>
        </w:rPr>
        <w:t xml:space="preserve"> (винятком може бути лише залізничний транспорт).</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5. Об'єкти господарської діяльності, що продовжують свою діяльність, переходять на особливий режим роботи, із суворим дотриманням протиепідемічних вимог. Робітники зміни розподіляються на окремі групи (якомога меншими за складом), контакт між ними скорочується до мінімуму. Харчування і відпочинок робітників і службовців організовується за групами у спеціально відведених для цього приміщеннях. Припиняється робота всіх навчальних і видовищних закладів,  ринків і базарів.</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6. Населення в зоні карантину розподіляється на дрібні групи (так звана дрібна карантинізація); йому не дозволяється без крайньої потреби виходити із своїх будинків або квартир. Продукти харчування, вода і предмети першої необхідності доставляються спеціальними командами. При необхідності виконання термінових робіт поза будівлею люди повинні бути обов'язково у засобах індивідуального захисту.</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7. Робота магазинів, майстерень, побутових установ може бути відновлена лише після встановлення виду збудників, виявлення епідеміологічної ситуації у тому випадку, коли не потребується строгих режимних заходів одразу ж після закінчення дезинфекції зовнішнього середовища і санітарної обробки населення.</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 xml:space="preserve">В осередку інфекційних захворювань всі робітники і службовці підприємств і установ повинні вживати наступних заходів особистої безпеки: </w:t>
      </w:r>
    </w:p>
    <w:p w:rsidR="009B5B99" w:rsidRPr="00A9255B" w:rsidRDefault="009B5B99" w:rsidP="009B5B99">
      <w:pPr>
        <w:numPr>
          <w:ilvl w:val="0"/>
          <w:numId w:val="10"/>
        </w:numPr>
        <w:tabs>
          <w:tab w:val="num" w:pos="0"/>
        </w:tabs>
        <w:spacing w:after="0" w:line="240" w:lineRule="auto"/>
        <w:ind w:left="1026"/>
        <w:jc w:val="both"/>
        <w:rPr>
          <w:rFonts w:ascii="Times New Roman" w:hAnsi="Times New Roman"/>
          <w:sz w:val="28"/>
          <w:szCs w:val="28"/>
        </w:rPr>
      </w:pPr>
      <w:r w:rsidRPr="00A9255B">
        <w:rPr>
          <w:rFonts w:ascii="Times New Roman" w:hAnsi="Times New Roman"/>
          <w:sz w:val="28"/>
          <w:szCs w:val="28"/>
        </w:rPr>
        <w:t xml:space="preserve">носити захисні маски; додержуватись елементарних правил особистої гігієни на роботі і вдома; </w:t>
      </w:r>
    </w:p>
    <w:p w:rsidR="009B5B99" w:rsidRPr="00A9255B" w:rsidRDefault="009B5B99" w:rsidP="009B5B99">
      <w:pPr>
        <w:numPr>
          <w:ilvl w:val="0"/>
          <w:numId w:val="10"/>
        </w:numPr>
        <w:tabs>
          <w:tab w:val="num" w:pos="0"/>
        </w:tabs>
        <w:spacing w:after="0" w:line="240" w:lineRule="auto"/>
        <w:ind w:left="1026"/>
        <w:jc w:val="both"/>
        <w:rPr>
          <w:rFonts w:ascii="Times New Roman" w:hAnsi="Times New Roman"/>
          <w:sz w:val="28"/>
          <w:szCs w:val="28"/>
        </w:rPr>
      </w:pPr>
      <w:r w:rsidRPr="00A9255B">
        <w:rPr>
          <w:rFonts w:ascii="Times New Roman" w:hAnsi="Times New Roman"/>
          <w:sz w:val="28"/>
          <w:szCs w:val="28"/>
        </w:rPr>
        <w:t xml:space="preserve">не вживати неперевірені або заражені продукти харчування і воду; не палити на зараженій території; </w:t>
      </w:r>
    </w:p>
    <w:p w:rsidR="009B5B99" w:rsidRPr="00A9255B" w:rsidRDefault="009B5B99" w:rsidP="009B5B99">
      <w:pPr>
        <w:numPr>
          <w:ilvl w:val="0"/>
          <w:numId w:val="10"/>
        </w:numPr>
        <w:tabs>
          <w:tab w:val="num" w:pos="0"/>
        </w:tabs>
        <w:spacing w:after="0" w:line="240" w:lineRule="auto"/>
        <w:ind w:left="1026"/>
        <w:jc w:val="both"/>
        <w:rPr>
          <w:rFonts w:ascii="Times New Roman" w:hAnsi="Times New Roman"/>
          <w:sz w:val="28"/>
          <w:szCs w:val="28"/>
        </w:rPr>
      </w:pPr>
      <w:r w:rsidRPr="00A9255B">
        <w:rPr>
          <w:rFonts w:ascii="Times New Roman" w:hAnsi="Times New Roman"/>
          <w:sz w:val="28"/>
          <w:szCs w:val="28"/>
        </w:rPr>
        <w:t>при появі нездужання або кволості негайно звертатися до свого керівника або прикріпленого медичного працівника.</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Карантин в осередку інфекційних захворювань після дезинфекції зовнішнього середовища замінюють обсервацією.</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b/>
          <w:sz w:val="28"/>
          <w:szCs w:val="28"/>
        </w:rPr>
        <w:t>Обсервація</w:t>
      </w:r>
      <w:r w:rsidRPr="00A9255B">
        <w:rPr>
          <w:rFonts w:ascii="Times New Roman" w:hAnsi="Times New Roman"/>
          <w:sz w:val="28"/>
          <w:szCs w:val="28"/>
        </w:rPr>
        <w:t xml:space="preserve"> </w:t>
      </w:r>
      <w:r w:rsidRPr="00A9255B">
        <w:rPr>
          <w:rFonts w:ascii="Times New Roman" w:hAnsi="Times New Roman"/>
          <w:b/>
          <w:sz w:val="28"/>
          <w:szCs w:val="28"/>
        </w:rPr>
        <w:t xml:space="preserve">– </w:t>
      </w:r>
      <w:r w:rsidRPr="00A9255B">
        <w:rPr>
          <w:rFonts w:ascii="Times New Roman" w:hAnsi="Times New Roman"/>
          <w:sz w:val="28"/>
          <w:szCs w:val="28"/>
        </w:rPr>
        <w:t>режимні і обмежувальні заходи, які передбачають разом з посиленням медичного і ветеринарного нагляду і проведення протиепідемічних, лікувальних, профілактичних, ветеринарних і санітарних заходів, обмеження пересування і переміщення людей або сільськогосподарських тварин в усіх прилеглих з зоною карантину адміністративно-територіальних утвореннях, які створюють зону обсервації - поширення інфекційних захворювань.</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b/>
          <w:i/>
          <w:sz w:val="28"/>
          <w:szCs w:val="28"/>
        </w:rPr>
        <w:lastRenderedPageBreak/>
        <w:t>Мета обсервації</w:t>
      </w:r>
      <w:r w:rsidRPr="00A9255B">
        <w:rPr>
          <w:rFonts w:ascii="Times New Roman" w:hAnsi="Times New Roman"/>
          <w:sz w:val="28"/>
          <w:szCs w:val="28"/>
        </w:rPr>
        <w:t xml:space="preserve"> - попередження розповсюдження інфекційних  захворювань. Вихід населення із зараженої зони не забороняється, а обмежується і допускається за умови обов'язкового проведення профілактичних заходів. </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Встановлених в осередку інфекційного захворювання режиму і правил поведінки, а також вимог медичної служби мають додержуватися усі громадяни беззастережно. Ніхто не має права ухилятися від запобіжних щеплень і приймання лікарських препаратів.</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У житлових будинках необхідно обробляти дезинфікуючими розчинами поручні сходів, дверні ручки, унітази засипати хлорним вапном, все прибирання у приміщеннях проводити лише вологим способом, не допускати розведення мух та інших комах.</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В осередку інфекційних захворювань воду дозволяється брати лише із водопроводу або із незаражених, перевірених медичною службою вододжерел. Всі продукти слід зберігати у щільно закритій тарі і обробляти перед вживанням: воду і молоко прокип'ятити, сирі овочі і фрукти старанно мити і кип'ятити, для приймання їжі користуватися індивідуальним посудом.</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Перед виходом із приміщення надягати індивідуальні засоби захисту органів дихання і шкіри; перед входом з вулиці у житлове приміщення взуття і плащі необхідно залишати зовні до обробки їх дезинфікуючими розчинами.</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Карантин або обсервація може оголошуватись у випадках небезпечних захворювань у районі, регіоні. Можливо оголошення карантину місцевого значення (школи, дитячого садку тощо) без обмеження і ізоляції території, без залучення озброєної охорони, комендантської служби і т. ін., силами медичних закладів міста, району.</w:t>
      </w:r>
    </w:p>
    <w:p w:rsidR="009B5B99" w:rsidRPr="00A9255B" w:rsidRDefault="009B5B99" w:rsidP="009B5B99">
      <w:pPr>
        <w:ind w:firstLine="684"/>
        <w:jc w:val="both"/>
        <w:rPr>
          <w:rFonts w:ascii="Times New Roman" w:hAnsi="Times New Roman"/>
          <w:sz w:val="28"/>
          <w:szCs w:val="28"/>
        </w:rPr>
      </w:pPr>
      <w:r w:rsidRPr="00A9255B">
        <w:rPr>
          <w:rFonts w:ascii="Times New Roman" w:hAnsi="Times New Roman"/>
          <w:sz w:val="28"/>
          <w:szCs w:val="28"/>
        </w:rPr>
        <w:t>Осередок бактеріологічного (біологічного) ураження вважається ліквідованим після того, як з моменту виявлення останнього хворого пройде час, що дорівнює максимальному терміну інкубаційного періоду для даного захворювання.</w:t>
      </w:r>
    </w:p>
    <w:p w:rsidR="009B5B99" w:rsidRPr="00A9255B" w:rsidRDefault="009B5B99" w:rsidP="009B5B99">
      <w:pPr>
        <w:ind w:firstLine="684"/>
        <w:jc w:val="both"/>
        <w:rPr>
          <w:rFonts w:ascii="Times New Roman" w:hAnsi="Times New Roman"/>
          <w:sz w:val="28"/>
          <w:szCs w:val="28"/>
        </w:rPr>
      </w:pPr>
    </w:p>
    <w:p w:rsidR="00A9255B" w:rsidRPr="00A9255B" w:rsidRDefault="00A9255B" w:rsidP="00A9255B">
      <w:pPr>
        <w:tabs>
          <w:tab w:val="left" w:pos="-3402"/>
          <w:tab w:val="left" w:pos="3135"/>
        </w:tabs>
        <w:spacing w:after="0" w:line="240" w:lineRule="auto"/>
        <w:ind w:firstLine="709"/>
        <w:jc w:val="center"/>
        <w:rPr>
          <w:rFonts w:ascii="Times New Roman" w:hAnsi="Times New Roman"/>
          <w:b/>
          <w:sz w:val="28"/>
          <w:szCs w:val="28"/>
        </w:rPr>
      </w:pPr>
      <w:r w:rsidRPr="00A9255B">
        <w:rPr>
          <w:rFonts w:ascii="Times New Roman" w:hAnsi="Times New Roman"/>
          <w:b/>
          <w:sz w:val="28"/>
          <w:szCs w:val="28"/>
        </w:rPr>
        <w:t xml:space="preserve">ПРИЛАДИ РАДІАЦІЙНОЇ, ХІМІЧНОЇ РОЗВІДКИ </w:t>
      </w:r>
    </w:p>
    <w:p w:rsidR="009B5B99" w:rsidRPr="00A9255B" w:rsidRDefault="00A9255B" w:rsidP="00A9255B">
      <w:pPr>
        <w:tabs>
          <w:tab w:val="left" w:pos="-3402"/>
          <w:tab w:val="left" w:pos="3135"/>
        </w:tabs>
        <w:spacing w:after="0" w:line="240" w:lineRule="auto"/>
        <w:ind w:firstLine="709"/>
        <w:jc w:val="center"/>
        <w:rPr>
          <w:rFonts w:ascii="Times New Roman" w:hAnsi="Times New Roman"/>
          <w:b/>
          <w:sz w:val="28"/>
          <w:szCs w:val="28"/>
        </w:rPr>
      </w:pPr>
      <w:r w:rsidRPr="00A9255B">
        <w:rPr>
          <w:rFonts w:ascii="Times New Roman" w:hAnsi="Times New Roman"/>
          <w:b/>
          <w:sz w:val="28"/>
          <w:szCs w:val="28"/>
        </w:rPr>
        <w:t>ТА ДОЗИМЕТРИЧНОГО КОНТРОЛЮ</w:t>
      </w:r>
    </w:p>
    <w:p w:rsidR="00A9255B" w:rsidRPr="00A9255B" w:rsidRDefault="00A9255B" w:rsidP="00A9255B">
      <w:pPr>
        <w:tabs>
          <w:tab w:val="left" w:pos="-3402"/>
          <w:tab w:val="left" w:pos="3135"/>
        </w:tabs>
        <w:spacing w:after="0" w:line="240" w:lineRule="auto"/>
        <w:ind w:firstLine="709"/>
        <w:jc w:val="center"/>
        <w:rPr>
          <w:rFonts w:ascii="Times New Roman" w:hAnsi="Times New Roman"/>
          <w:b/>
          <w:sz w:val="24"/>
          <w:szCs w:val="24"/>
        </w:rPr>
      </w:pP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Для виявлення і вимірювання радіоактивних випромінювань, радіоактивного зараження різноманітних предметів, місцевості і для вимірювання поглинених доз опромінення застосовуються прилади радіаційної розвідки та дозиметричного контролю.</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 xml:space="preserve">Прилади хімічної розвідки призначені для виявлення в повітрі, на місцевості, техніці отруйних речовин. </w:t>
      </w:r>
    </w:p>
    <w:p w:rsidR="009B5B99" w:rsidRPr="00A9255B" w:rsidRDefault="009B5B99" w:rsidP="009B5B99">
      <w:pPr>
        <w:tabs>
          <w:tab w:val="left" w:pos="3135"/>
        </w:tabs>
        <w:jc w:val="both"/>
        <w:rPr>
          <w:rFonts w:ascii="Times New Roman" w:hAnsi="Times New Roman"/>
          <w:b/>
          <w:i/>
          <w:sz w:val="28"/>
          <w:szCs w:val="28"/>
        </w:rPr>
      </w:pPr>
      <w:r w:rsidRPr="00A9255B">
        <w:rPr>
          <w:rFonts w:ascii="Times New Roman" w:hAnsi="Times New Roman"/>
          <w:b/>
          <w:i/>
          <w:sz w:val="28"/>
          <w:szCs w:val="28"/>
        </w:rPr>
        <w:lastRenderedPageBreak/>
        <w:t>Види, призначення, загальна будова, приладів дозиметричного контролю, радіаційної, хімічної та бактеріологічної розвідки.</w:t>
      </w:r>
    </w:p>
    <w:p w:rsidR="009B5B99" w:rsidRPr="00A9255B" w:rsidRDefault="009B5B99" w:rsidP="009B5B99">
      <w:pPr>
        <w:tabs>
          <w:tab w:val="left" w:pos="3135"/>
        </w:tabs>
        <w:ind w:firstLine="700"/>
        <w:jc w:val="both"/>
        <w:rPr>
          <w:rFonts w:ascii="Times New Roman" w:hAnsi="Times New Roman"/>
          <w:b/>
          <w:i/>
          <w:sz w:val="28"/>
          <w:szCs w:val="28"/>
          <w:u w:val="single"/>
        </w:rPr>
      </w:pPr>
      <w:r w:rsidRPr="00A9255B">
        <w:rPr>
          <w:rFonts w:ascii="Times New Roman" w:hAnsi="Times New Roman"/>
          <w:b/>
          <w:i/>
          <w:sz w:val="28"/>
          <w:szCs w:val="28"/>
          <w:u w:val="single"/>
        </w:rPr>
        <w:t>А) Прилади радіаційної розвідки та дозиметричного контролю</w:t>
      </w:r>
    </w:p>
    <w:p w:rsidR="009B5B99" w:rsidRPr="00A9255B" w:rsidRDefault="009B5B99" w:rsidP="009B5B99">
      <w:pPr>
        <w:tabs>
          <w:tab w:val="left" w:pos="3135"/>
        </w:tabs>
        <w:ind w:firstLine="700"/>
        <w:jc w:val="both"/>
        <w:rPr>
          <w:rFonts w:ascii="Times New Roman" w:hAnsi="Times New Roman"/>
          <w:b/>
          <w:i/>
          <w:sz w:val="28"/>
          <w:szCs w:val="28"/>
        </w:rPr>
      </w:pPr>
      <w:r w:rsidRPr="00A9255B">
        <w:rPr>
          <w:rFonts w:ascii="Times New Roman" w:hAnsi="Times New Roman"/>
          <w:b/>
          <w:i/>
          <w:sz w:val="28"/>
          <w:szCs w:val="28"/>
        </w:rPr>
        <w:t>За призначенням прилади радіаційної розвідки та дозиметричного контролю діляться на групи:</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b/>
          <w:i/>
          <w:sz w:val="28"/>
          <w:szCs w:val="28"/>
        </w:rPr>
        <w:t>Індикатори</w:t>
      </w:r>
      <w:r w:rsidRPr="00A9255B">
        <w:rPr>
          <w:rFonts w:ascii="Times New Roman" w:hAnsi="Times New Roman"/>
          <w:i/>
          <w:sz w:val="28"/>
          <w:szCs w:val="28"/>
        </w:rPr>
        <w:t xml:space="preserve"> </w:t>
      </w:r>
      <w:r w:rsidRPr="00A9255B">
        <w:rPr>
          <w:rFonts w:ascii="Times New Roman" w:hAnsi="Times New Roman"/>
          <w:sz w:val="28"/>
          <w:szCs w:val="28"/>
        </w:rPr>
        <w:t xml:space="preserve">- найпростіші прилади радіаційної розвідки. За допомогою цих приладів вирішується задача виявлення випромінювання і орієнтовної оцінки потужності дози, головним чином </w:t>
      </w:r>
      <w:r w:rsidR="00725EC6" w:rsidRPr="00A9255B">
        <w:rPr>
          <w:rFonts w:ascii="Times New Roman" w:hAnsi="Times New Roman"/>
          <w:noProof/>
          <w:position w:val="-10"/>
          <w:sz w:val="28"/>
          <w:szCs w:val="28"/>
          <w:lang w:eastAsia="uk-UA"/>
        </w:rPr>
        <w:drawing>
          <wp:inline distT="0" distB="0" distL="0" distR="0" wp14:anchorId="3201123E" wp14:editId="6E2592A3">
            <wp:extent cx="449580" cy="1981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580" cy="198120"/>
                    </a:xfrm>
                    <a:prstGeom prst="rect">
                      <a:avLst/>
                    </a:prstGeom>
                    <a:noFill/>
                    <a:ln>
                      <a:noFill/>
                    </a:ln>
                  </pic:spPr>
                </pic:pic>
              </a:graphicData>
            </a:graphic>
          </wp:inline>
        </w:drawing>
      </w:r>
      <w:r w:rsidRPr="00A9255B">
        <w:rPr>
          <w:rFonts w:ascii="Times New Roman" w:hAnsi="Times New Roman"/>
          <w:sz w:val="28"/>
          <w:szCs w:val="28"/>
        </w:rPr>
        <w:t xml:space="preserve"> - випромінювання. За допомогою індикаторів можна встановити: збільшується, чи зменшується потужність дози. До цієї групи відноситься прилад ДП-64.</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b/>
          <w:i/>
          <w:sz w:val="28"/>
          <w:szCs w:val="28"/>
        </w:rPr>
        <w:t>Рентгенометри</w:t>
      </w:r>
      <w:r w:rsidRPr="00A9255B">
        <w:rPr>
          <w:rFonts w:ascii="Times New Roman" w:hAnsi="Times New Roman"/>
          <w:sz w:val="28"/>
          <w:szCs w:val="28"/>
        </w:rPr>
        <w:t xml:space="preserve"> - призначені для вимірів потужності дози рентгенівського, або </w:t>
      </w:r>
      <w:r w:rsidR="00725EC6" w:rsidRPr="00A9255B">
        <w:rPr>
          <w:rFonts w:ascii="Times New Roman" w:hAnsi="Times New Roman"/>
          <w:noProof/>
          <w:position w:val="-10"/>
          <w:sz w:val="28"/>
          <w:szCs w:val="28"/>
          <w:lang w:eastAsia="uk-UA"/>
        </w:rPr>
        <w:drawing>
          <wp:inline distT="0" distB="0" distL="0" distR="0" wp14:anchorId="3277674F" wp14:editId="29C3115A">
            <wp:extent cx="449580" cy="1981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580" cy="198120"/>
                    </a:xfrm>
                    <a:prstGeom prst="rect">
                      <a:avLst/>
                    </a:prstGeom>
                    <a:noFill/>
                    <a:ln>
                      <a:noFill/>
                    </a:ln>
                  </pic:spPr>
                </pic:pic>
              </a:graphicData>
            </a:graphic>
          </wp:inline>
        </w:drawing>
      </w:r>
      <w:r w:rsidRPr="00A9255B">
        <w:rPr>
          <w:rFonts w:ascii="Times New Roman" w:hAnsi="Times New Roman"/>
          <w:sz w:val="28"/>
          <w:szCs w:val="28"/>
        </w:rPr>
        <w:t xml:space="preserve"> - випромінювання. Їх діапазон виміру від сотих часток рентгена до декількох сот рентген на годину. До цієї групи відносяться прилади ККТ-2, “Кактус”, ДП-5В, “Прип’ять” та інші. </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b/>
          <w:i/>
          <w:sz w:val="28"/>
          <w:szCs w:val="28"/>
        </w:rPr>
        <w:t>Радіометри</w:t>
      </w:r>
      <w:r w:rsidRPr="00A9255B">
        <w:rPr>
          <w:rFonts w:ascii="Times New Roman" w:hAnsi="Times New Roman"/>
          <w:sz w:val="28"/>
          <w:szCs w:val="28"/>
        </w:rPr>
        <w:t xml:space="preserve"> </w:t>
      </w:r>
      <w:r w:rsidRPr="00A9255B">
        <w:rPr>
          <w:rFonts w:ascii="Times New Roman" w:hAnsi="Times New Roman"/>
          <w:i/>
          <w:sz w:val="28"/>
          <w:szCs w:val="28"/>
        </w:rPr>
        <w:t>(вимірювачі радіоактивності)</w:t>
      </w:r>
      <w:r w:rsidRPr="00A9255B">
        <w:rPr>
          <w:rFonts w:ascii="Times New Roman" w:hAnsi="Times New Roman"/>
          <w:sz w:val="28"/>
          <w:szCs w:val="28"/>
        </w:rPr>
        <w:t xml:space="preserve"> - призначені для визначення степені радіоактивного забруднення поверхонь обладнання, техніки, одежі, об’ємів повітря, продуктів харчування, фуражу головним чином </w:t>
      </w:r>
      <w:r w:rsidR="00725EC6" w:rsidRPr="00A9255B">
        <w:rPr>
          <w:rFonts w:ascii="Times New Roman" w:hAnsi="Times New Roman"/>
          <w:noProof/>
          <w:position w:val="-10"/>
          <w:sz w:val="28"/>
          <w:szCs w:val="28"/>
          <w:lang w:eastAsia="uk-UA"/>
        </w:rPr>
        <w:drawing>
          <wp:inline distT="0" distB="0" distL="0" distR="0" wp14:anchorId="3B7D6065" wp14:editId="53E7CD18">
            <wp:extent cx="297180" cy="1981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 cy="198120"/>
                    </a:xfrm>
                    <a:prstGeom prst="rect">
                      <a:avLst/>
                    </a:prstGeom>
                    <a:noFill/>
                    <a:ln>
                      <a:noFill/>
                    </a:ln>
                  </pic:spPr>
                </pic:pic>
              </a:graphicData>
            </a:graphic>
          </wp:inline>
        </w:drawing>
      </w:r>
      <w:r w:rsidRPr="00A9255B">
        <w:rPr>
          <w:rFonts w:ascii="Times New Roman" w:hAnsi="Times New Roman"/>
          <w:sz w:val="28"/>
          <w:szCs w:val="28"/>
        </w:rPr>
        <w:t xml:space="preserve"> - частинами. </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Такими приладами є бета-гама-радіометр “Луч-А”, радіометр “Тисо”, радіометричні установки ДП-100 АДМ, ДП-5В та інші. Із побутових приладів можна використовувати “Прип’ять”.</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b/>
          <w:i/>
          <w:sz w:val="28"/>
          <w:szCs w:val="28"/>
        </w:rPr>
        <w:t>Дозиметри</w:t>
      </w:r>
      <w:r w:rsidRPr="00A9255B">
        <w:rPr>
          <w:rFonts w:ascii="Times New Roman" w:hAnsi="Times New Roman"/>
          <w:sz w:val="28"/>
          <w:szCs w:val="28"/>
        </w:rPr>
        <w:t xml:space="preserve"> - призначені для визначення сумарної дози опромінення, яку отримує людина за час перебування на зараженій місцевості головним чином </w:t>
      </w:r>
      <w:r w:rsidR="00725EC6" w:rsidRPr="00A9255B">
        <w:rPr>
          <w:rFonts w:ascii="Times New Roman" w:hAnsi="Times New Roman"/>
          <w:noProof/>
          <w:position w:val="-10"/>
          <w:sz w:val="28"/>
          <w:szCs w:val="28"/>
          <w:lang w:eastAsia="uk-UA"/>
        </w:rPr>
        <w:drawing>
          <wp:inline distT="0" distB="0" distL="0" distR="0" wp14:anchorId="7EB3F9B7" wp14:editId="597FE62D">
            <wp:extent cx="297180" cy="1981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 cy="198120"/>
                    </a:xfrm>
                    <a:prstGeom prst="rect">
                      <a:avLst/>
                    </a:prstGeom>
                    <a:noFill/>
                    <a:ln>
                      <a:noFill/>
                    </a:ln>
                  </pic:spPr>
                </pic:pic>
              </a:graphicData>
            </a:graphic>
          </wp:inline>
        </w:drawing>
      </w:r>
      <w:r w:rsidRPr="00A9255B">
        <w:rPr>
          <w:rFonts w:ascii="Times New Roman" w:hAnsi="Times New Roman"/>
          <w:sz w:val="28"/>
          <w:szCs w:val="28"/>
        </w:rPr>
        <w:t xml:space="preserve"> - випромінюванням. </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До цієї групи відносяться комплекти: ІД-02, ДП-22В, ДП-24, ІД-1, ІД-11 та інші.</w:t>
      </w:r>
    </w:p>
    <w:p w:rsidR="009B5B99" w:rsidRPr="00A9255B" w:rsidRDefault="009B5B99" w:rsidP="009B5B99">
      <w:pPr>
        <w:tabs>
          <w:tab w:val="left" w:pos="3135"/>
        </w:tabs>
        <w:ind w:firstLine="700"/>
        <w:jc w:val="both"/>
        <w:rPr>
          <w:rFonts w:ascii="Times New Roman" w:hAnsi="Times New Roman"/>
          <w:sz w:val="28"/>
          <w:szCs w:val="28"/>
        </w:rPr>
      </w:pPr>
    </w:p>
    <w:p w:rsidR="009B5B99" w:rsidRPr="00A9255B" w:rsidRDefault="001B6C80" w:rsidP="009B5B99">
      <w:pPr>
        <w:tabs>
          <w:tab w:val="left" w:pos="3135"/>
        </w:tabs>
        <w:jc w:val="both"/>
        <w:rPr>
          <w:rFonts w:ascii="Times New Roman" w:hAnsi="Times New Roman"/>
          <w:b/>
          <w:sz w:val="28"/>
          <w:szCs w:val="28"/>
        </w:rPr>
      </w:pPr>
      <w:r w:rsidRPr="00A9255B">
        <w:rPr>
          <w:rFonts w:ascii="Times New Roman" w:hAnsi="Times New Roman"/>
          <w:b/>
          <w:sz w:val="28"/>
          <w:szCs w:val="28"/>
        </w:rPr>
        <w:t xml:space="preserve">                      </w:t>
      </w:r>
      <w:r w:rsidR="009B5B99" w:rsidRPr="00A9255B">
        <w:rPr>
          <w:rFonts w:ascii="Times New Roman" w:hAnsi="Times New Roman"/>
          <w:b/>
          <w:sz w:val="28"/>
          <w:szCs w:val="28"/>
        </w:rPr>
        <w:t>Вимірювач потужності дози (рентгенометр) ДП-5В</w:t>
      </w:r>
    </w:p>
    <w:p w:rsidR="009B5B99" w:rsidRPr="00A9255B" w:rsidRDefault="00725EC6" w:rsidP="009B5B99">
      <w:pPr>
        <w:shd w:val="clear" w:color="auto" w:fill="FFFFFF"/>
        <w:tabs>
          <w:tab w:val="left" w:pos="3135"/>
        </w:tabs>
        <w:ind w:firstLine="700"/>
        <w:jc w:val="center"/>
        <w:rPr>
          <w:rFonts w:ascii="Times New Roman" w:hAnsi="Times New Roman"/>
          <w:sz w:val="28"/>
          <w:szCs w:val="28"/>
        </w:rPr>
      </w:pPr>
      <w:r w:rsidRPr="00A9255B">
        <w:rPr>
          <w:rFonts w:ascii="Times New Roman" w:hAnsi="Times New Roman"/>
          <w:noProof/>
          <w:sz w:val="28"/>
          <w:szCs w:val="28"/>
          <w:lang w:eastAsia="uk-UA"/>
        </w:rPr>
        <w:lastRenderedPageBreak/>
        <w:drawing>
          <wp:inline distT="0" distB="0" distL="0" distR="0" wp14:anchorId="1AAE4090" wp14:editId="29EFA397">
            <wp:extent cx="4290060" cy="2545080"/>
            <wp:effectExtent l="0" t="0" r="0" b="0"/>
            <wp:docPr id="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0060" cy="2545080"/>
                    </a:xfrm>
                    <a:prstGeom prst="rect">
                      <a:avLst/>
                    </a:prstGeom>
                    <a:noFill/>
                    <a:ln>
                      <a:noFill/>
                    </a:ln>
                  </pic:spPr>
                </pic:pic>
              </a:graphicData>
            </a:graphic>
          </wp:inline>
        </w:drawing>
      </w:r>
    </w:p>
    <w:p w:rsidR="009B5B99" w:rsidRPr="00A9255B" w:rsidRDefault="009B5B99" w:rsidP="009B5B99">
      <w:pPr>
        <w:shd w:val="clear" w:color="auto" w:fill="FFFFFF"/>
        <w:tabs>
          <w:tab w:val="left" w:pos="3135"/>
        </w:tabs>
        <w:spacing w:after="0" w:line="240" w:lineRule="auto"/>
        <w:ind w:firstLine="697"/>
        <w:rPr>
          <w:rFonts w:ascii="Times New Roman" w:hAnsi="Times New Roman"/>
          <w:b/>
          <w:bCs/>
          <w:sz w:val="28"/>
          <w:szCs w:val="28"/>
        </w:rPr>
      </w:pPr>
      <w:r w:rsidRPr="00A9255B">
        <w:rPr>
          <w:rFonts w:ascii="Times New Roman" w:hAnsi="Times New Roman"/>
          <w:b/>
          <w:bCs/>
          <w:sz w:val="28"/>
          <w:szCs w:val="28"/>
        </w:rPr>
        <w:t>У склад комплекту входять:</w:t>
      </w:r>
    </w:p>
    <w:p w:rsidR="009B5B99" w:rsidRPr="00A9255B" w:rsidRDefault="009B5B99" w:rsidP="009B5B99">
      <w:pPr>
        <w:shd w:val="clear" w:color="auto" w:fill="FFFFFF"/>
        <w:tabs>
          <w:tab w:val="left" w:pos="3135"/>
        </w:tabs>
        <w:spacing w:after="0" w:line="240" w:lineRule="auto"/>
        <w:ind w:firstLine="697"/>
        <w:rPr>
          <w:rFonts w:ascii="Times New Roman" w:hAnsi="Times New Roman"/>
          <w:sz w:val="28"/>
          <w:szCs w:val="28"/>
        </w:rPr>
      </w:pPr>
      <w:r w:rsidRPr="00A9255B">
        <w:rPr>
          <w:rFonts w:ascii="Times New Roman" w:hAnsi="Times New Roman"/>
          <w:sz w:val="28"/>
          <w:szCs w:val="28"/>
        </w:rPr>
        <w:t>прилад у футлярі з ременями;</w:t>
      </w:r>
    </w:p>
    <w:p w:rsidR="009B5B99" w:rsidRPr="00A9255B" w:rsidRDefault="009B5B99" w:rsidP="009B5B99">
      <w:pPr>
        <w:shd w:val="clear" w:color="auto" w:fill="FFFFFF"/>
        <w:tabs>
          <w:tab w:val="left" w:pos="3135"/>
        </w:tabs>
        <w:spacing w:after="0" w:line="240" w:lineRule="auto"/>
        <w:ind w:firstLine="697"/>
        <w:rPr>
          <w:rFonts w:ascii="Times New Roman" w:hAnsi="Times New Roman"/>
          <w:sz w:val="28"/>
          <w:szCs w:val="28"/>
        </w:rPr>
      </w:pPr>
      <w:r w:rsidRPr="00A9255B">
        <w:rPr>
          <w:rFonts w:ascii="Times New Roman" w:hAnsi="Times New Roman"/>
          <w:sz w:val="28"/>
          <w:szCs w:val="28"/>
        </w:rPr>
        <w:t xml:space="preserve">подовжувальна штанга; </w:t>
      </w:r>
    </w:p>
    <w:p w:rsidR="009B5B99" w:rsidRPr="00A9255B" w:rsidRDefault="009B5B99" w:rsidP="009B5B99">
      <w:pPr>
        <w:shd w:val="clear" w:color="auto" w:fill="FFFFFF"/>
        <w:tabs>
          <w:tab w:val="left" w:pos="3135"/>
        </w:tabs>
        <w:spacing w:after="0" w:line="240" w:lineRule="auto"/>
        <w:ind w:firstLine="697"/>
        <w:rPr>
          <w:rFonts w:ascii="Times New Roman" w:hAnsi="Times New Roman"/>
          <w:sz w:val="28"/>
          <w:szCs w:val="28"/>
        </w:rPr>
      </w:pPr>
      <w:r w:rsidRPr="00A9255B">
        <w:rPr>
          <w:rFonts w:ascii="Times New Roman" w:hAnsi="Times New Roman"/>
          <w:sz w:val="28"/>
          <w:szCs w:val="28"/>
        </w:rPr>
        <w:t xml:space="preserve">дільник напруги для підключення до зовнішнього джерела постійного струму 12 або 24 В; </w:t>
      </w:r>
    </w:p>
    <w:p w:rsidR="009B5B99" w:rsidRPr="00A9255B" w:rsidRDefault="009B5B99" w:rsidP="009B5B99">
      <w:pPr>
        <w:shd w:val="clear" w:color="auto" w:fill="FFFFFF"/>
        <w:tabs>
          <w:tab w:val="left" w:pos="3135"/>
        </w:tabs>
        <w:spacing w:after="0" w:line="240" w:lineRule="auto"/>
        <w:ind w:firstLine="697"/>
        <w:rPr>
          <w:rFonts w:ascii="Times New Roman" w:hAnsi="Times New Roman"/>
          <w:sz w:val="28"/>
          <w:szCs w:val="28"/>
        </w:rPr>
      </w:pPr>
      <w:r w:rsidRPr="00A9255B">
        <w:rPr>
          <w:rFonts w:ascii="Times New Roman" w:hAnsi="Times New Roman"/>
          <w:sz w:val="28"/>
          <w:szCs w:val="28"/>
        </w:rPr>
        <w:t xml:space="preserve">комплект експлуатаційної документації; </w:t>
      </w:r>
    </w:p>
    <w:p w:rsidR="009B5B99" w:rsidRPr="00A9255B" w:rsidRDefault="009B5B99" w:rsidP="009B5B99">
      <w:pPr>
        <w:shd w:val="clear" w:color="auto" w:fill="FFFFFF"/>
        <w:tabs>
          <w:tab w:val="left" w:pos="3135"/>
        </w:tabs>
        <w:spacing w:after="0" w:line="240" w:lineRule="auto"/>
        <w:ind w:firstLine="697"/>
        <w:rPr>
          <w:rFonts w:ascii="Times New Roman" w:hAnsi="Times New Roman"/>
          <w:sz w:val="28"/>
          <w:szCs w:val="28"/>
        </w:rPr>
      </w:pPr>
      <w:r w:rsidRPr="00A9255B">
        <w:rPr>
          <w:rFonts w:ascii="Times New Roman" w:hAnsi="Times New Roman"/>
          <w:sz w:val="28"/>
          <w:szCs w:val="28"/>
        </w:rPr>
        <w:t xml:space="preserve">телефон і комплект запасного майна; </w:t>
      </w:r>
    </w:p>
    <w:p w:rsidR="009B5B99" w:rsidRPr="00A9255B" w:rsidRDefault="009B5B99" w:rsidP="009B5B99">
      <w:pPr>
        <w:shd w:val="clear" w:color="auto" w:fill="FFFFFF"/>
        <w:tabs>
          <w:tab w:val="left" w:pos="3135"/>
        </w:tabs>
        <w:spacing w:after="0" w:line="240" w:lineRule="auto"/>
        <w:ind w:firstLine="697"/>
        <w:rPr>
          <w:rFonts w:ascii="Times New Roman" w:hAnsi="Times New Roman"/>
          <w:sz w:val="28"/>
          <w:szCs w:val="28"/>
        </w:rPr>
      </w:pPr>
      <w:r w:rsidRPr="00A9255B">
        <w:rPr>
          <w:rFonts w:ascii="Times New Roman" w:hAnsi="Times New Roman"/>
          <w:sz w:val="28"/>
          <w:szCs w:val="28"/>
        </w:rPr>
        <w:t>укладальний ящик.</w:t>
      </w:r>
    </w:p>
    <w:p w:rsidR="009B5B99" w:rsidRPr="00A9255B" w:rsidRDefault="009B5B99" w:rsidP="001B6C80">
      <w:pPr>
        <w:shd w:val="clear" w:color="auto" w:fill="FFFFFF"/>
        <w:tabs>
          <w:tab w:val="left" w:pos="3135"/>
        </w:tabs>
        <w:spacing w:after="0" w:line="240" w:lineRule="auto"/>
        <w:ind w:firstLine="697"/>
        <w:jc w:val="both"/>
        <w:rPr>
          <w:rFonts w:ascii="Times New Roman" w:hAnsi="Times New Roman"/>
          <w:sz w:val="28"/>
          <w:szCs w:val="28"/>
        </w:rPr>
      </w:pPr>
      <w:r w:rsidRPr="00A9255B">
        <w:rPr>
          <w:rFonts w:ascii="Times New Roman" w:hAnsi="Times New Roman"/>
          <w:sz w:val="28"/>
          <w:szCs w:val="28"/>
        </w:rPr>
        <w:t>Призначений для вимірювання рівнів гамма-радіації і радіоактивної зараженості різноманітних предметів гамма-випромінюванням. Потужність експозиційної дози гамма-випромінювання визначається у мілірентгенах (або рентге</w:t>
      </w:r>
      <w:r w:rsidRPr="00A9255B">
        <w:rPr>
          <w:rFonts w:ascii="Times New Roman" w:hAnsi="Times New Roman"/>
          <w:sz w:val="28"/>
          <w:szCs w:val="28"/>
        </w:rPr>
        <w:softHyphen/>
        <w:t>нах) на 1 год. для тієї точки простору, де знаходиться блок детектування приладу. Крім того, приладом ДП-5В можна виміряти і рівень бета-випромінювання.</w:t>
      </w:r>
    </w:p>
    <w:p w:rsidR="009B5B99" w:rsidRPr="00A9255B" w:rsidRDefault="009B5B99" w:rsidP="001B6C80">
      <w:pPr>
        <w:shd w:val="clear" w:color="auto" w:fill="FFFFFF"/>
        <w:tabs>
          <w:tab w:val="left" w:pos="3135"/>
        </w:tabs>
        <w:spacing w:after="0" w:line="240" w:lineRule="auto"/>
        <w:ind w:firstLine="697"/>
        <w:jc w:val="both"/>
        <w:rPr>
          <w:rFonts w:ascii="Times New Roman" w:hAnsi="Times New Roman"/>
          <w:sz w:val="28"/>
          <w:szCs w:val="28"/>
        </w:rPr>
      </w:pPr>
      <w:r w:rsidRPr="00A9255B">
        <w:rPr>
          <w:rFonts w:ascii="Times New Roman" w:hAnsi="Times New Roman"/>
          <w:sz w:val="28"/>
          <w:szCs w:val="28"/>
        </w:rPr>
        <w:t>Діапазон вимірювання по гамма-випромінюванню — від 0,05 мР/год до 200 Р/год. Прилад має шість піддіапазонів вимірювань.</w:t>
      </w:r>
    </w:p>
    <w:p w:rsidR="009B5B99" w:rsidRPr="00A9255B" w:rsidRDefault="009B5B99" w:rsidP="009B5B99">
      <w:pPr>
        <w:keepNext/>
        <w:tabs>
          <w:tab w:val="left" w:pos="3135"/>
        </w:tabs>
        <w:ind w:firstLine="700"/>
        <w:jc w:val="center"/>
        <w:outlineLvl w:val="2"/>
        <w:rPr>
          <w:rFonts w:ascii="Times New Roman" w:hAnsi="Times New Roman"/>
          <w:sz w:val="28"/>
          <w:szCs w:val="28"/>
        </w:rPr>
      </w:pPr>
      <w:r w:rsidRPr="00A9255B">
        <w:rPr>
          <w:rFonts w:ascii="Times New Roman" w:hAnsi="Times New Roman"/>
          <w:sz w:val="28"/>
          <w:szCs w:val="28"/>
        </w:rPr>
        <w:t>ПІДДІАПАЗОНИ    ВИМІРЮВАНЬ ДП-5В</w:t>
      </w:r>
    </w:p>
    <w:tbl>
      <w:tblPr>
        <w:tblW w:w="0" w:type="auto"/>
        <w:tblInd w:w="40" w:type="dxa"/>
        <w:tblLayout w:type="fixed"/>
        <w:tblCellMar>
          <w:left w:w="40" w:type="dxa"/>
          <w:right w:w="40" w:type="dxa"/>
        </w:tblCellMar>
        <w:tblLook w:val="0000" w:firstRow="0" w:lastRow="0" w:firstColumn="0" w:lastColumn="0" w:noHBand="0" w:noVBand="0"/>
      </w:tblPr>
      <w:tblGrid>
        <w:gridCol w:w="1620"/>
        <w:gridCol w:w="1641"/>
        <w:gridCol w:w="1559"/>
        <w:gridCol w:w="1843"/>
        <w:gridCol w:w="2409"/>
      </w:tblGrid>
      <w:tr w:rsidR="00D106C9" w:rsidRPr="00A9255B" w:rsidTr="0094774A">
        <w:trPr>
          <w:trHeight w:val="595"/>
        </w:trPr>
        <w:tc>
          <w:tcPr>
            <w:tcW w:w="1620" w:type="dxa"/>
            <w:tcBorders>
              <w:top w:val="single" w:sz="6" w:space="0" w:color="auto"/>
              <w:left w:val="single" w:sz="6" w:space="0" w:color="auto"/>
              <w:bottom w:val="single" w:sz="6" w:space="0" w:color="auto"/>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8"/>
                <w:szCs w:val="28"/>
              </w:rPr>
            </w:pPr>
            <w:r w:rsidRPr="00A9255B">
              <w:rPr>
                <w:rFonts w:ascii="Times New Roman" w:hAnsi="Times New Roman"/>
                <w:sz w:val="28"/>
                <w:szCs w:val="28"/>
              </w:rPr>
              <w:t>Піддіапазон</w:t>
            </w:r>
          </w:p>
        </w:tc>
        <w:tc>
          <w:tcPr>
            <w:tcW w:w="1641" w:type="dxa"/>
            <w:tcBorders>
              <w:top w:val="single" w:sz="6" w:space="0" w:color="auto"/>
              <w:left w:val="single" w:sz="6" w:space="0" w:color="auto"/>
              <w:bottom w:val="single" w:sz="6" w:space="0" w:color="auto"/>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8"/>
                <w:szCs w:val="28"/>
              </w:rPr>
            </w:pPr>
            <w:r w:rsidRPr="00A9255B">
              <w:rPr>
                <w:rFonts w:ascii="Times New Roman" w:hAnsi="Times New Roman"/>
                <w:sz w:val="28"/>
                <w:szCs w:val="28"/>
              </w:rPr>
              <w:t>Положення ручки перемикача</w:t>
            </w:r>
          </w:p>
        </w:tc>
        <w:tc>
          <w:tcPr>
            <w:tcW w:w="1559" w:type="dxa"/>
            <w:tcBorders>
              <w:top w:val="single" w:sz="6" w:space="0" w:color="auto"/>
              <w:left w:val="single" w:sz="6" w:space="0" w:color="auto"/>
              <w:bottom w:val="single" w:sz="6" w:space="0" w:color="auto"/>
              <w:right w:val="single" w:sz="6" w:space="0" w:color="auto"/>
            </w:tcBorders>
            <w:vAlign w:val="center"/>
          </w:tcPr>
          <w:p w:rsidR="009B5B99" w:rsidRPr="00A9255B" w:rsidRDefault="009B5B99" w:rsidP="0094774A">
            <w:pPr>
              <w:tabs>
                <w:tab w:val="left" w:pos="3135"/>
              </w:tabs>
              <w:spacing w:after="120"/>
              <w:ind w:left="-40"/>
              <w:jc w:val="center"/>
              <w:rPr>
                <w:rFonts w:ascii="Times New Roman" w:hAnsi="Times New Roman"/>
                <w:sz w:val="28"/>
                <w:szCs w:val="28"/>
              </w:rPr>
            </w:pPr>
            <w:r w:rsidRPr="00A9255B">
              <w:rPr>
                <w:rFonts w:ascii="Times New Roman" w:hAnsi="Times New Roman"/>
                <w:sz w:val="28"/>
                <w:szCs w:val="28"/>
              </w:rPr>
              <w:t>Шкала</w:t>
            </w:r>
          </w:p>
        </w:tc>
        <w:tc>
          <w:tcPr>
            <w:tcW w:w="1843" w:type="dxa"/>
            <w:tcBorders>
              <w:top w:val="single" w:sz="6" w:space="0" w:color="auto"/>
              <w:left w:val="single" w:sz="6" w:space="0" w:color="auto"/>
              <w:bottom w:val="single" w:sz="6" w:space="0" w:color="auto"/>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8"/>
                <w:szCs w:val="28"/>
              </w:rPr>
            </w:pPr>
            <w:r w:rsidRPr="00A9255B">
              <w:rPr>
                <w:rFonts w:ascii="Times New Roman" w:hAnsi="Times New Roman"/>
                <w:sz w:val="28"/>
                <w:szCs w:val="28"/>
              </w:rPr>
              <w:t>Одиниця виміру</w:t>
            </w:r>
          </w:p>
        </w:tc>
        <w:tc>
          <w:tcPr>
            <w:tcW w:w="2409" w:type="dxa"/>
            <w:tcBorders>
              <w:top w:val="single" w:sz="6" w:space="0" w:color="auto"/>
              <w:left w:val="single" w:sz="6" w:space="0" w:color="auto"/>
              <w:bottom w:val="single" w:sz="6" w:space="0" w:color="auto"/>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8"/>
                <w:szCs w:val="28"/>
              </w:rPr>
            </w:pPr>
            <w:r w:rsidRPr="00A9255B">
              <w:rPr>
                <w:rFonts w:ascii="Times New Roman" w:hAnsi="Times New Roman"/>
                <w:sz w:val="28"/>
                <w:szCs w:val="28"/>
              </w:rPr>
              <w:t>Межа вимірювання</w:t>
            </w:r>
          </w:p>
        </w:tc>
      </w:tr>
      <w:tr w:rsidR="00D106C9" w:rsidRPr="00A9255B" w:rsidTr="0094774A">
        <w:trPr>
          <w:trHeight w:val="278"/>
        </w:trPr>
        <w:tc>
          <w:tcPr>
            <w:tcW w:w="1620" w:type="dxa"/>
            <w:tcBorders>
              <w:top w:val="single" w:sz="6" w:space="0" w:color="auto"/>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1</w:t>
            </w:r>
          </w:p>
        </w:tc>
        <w:tc>
          <w:tcPr>
            <w:tcW w:w="1641" w:type="dxa"/>
            <w:tcBorders>
              <w:top w:val="single" w:sz="6" w:space="0" w:color="auto"/>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200</w:t>
            </w:r>
          </w:p>
        </w:tc>
        <w:tc>
          <w:tcPr>
            <w:tcW w:w="1559" w:type="dxa"/>
            <w:tcBorders>
              <w:top w:val="single" w:sz="6" w:space="0" w:color="auto"/>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0—200</w:t>
            </w:r>
          </w:p>
        </w:tc>
        <w:tc>
          <w:tcPr>
            <w:tcW w:w="1843" w:type="dxa"/>
            <w:tcBorders>
              <w:top w:val="single" w:sz="6" w:space="0" w:color="auto"/>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Р/год</w:t>
            </w:r>
          </w:p>
        </w:tc>
        <w:tc>
          <w:tcPr>
            <w:tcW w:w="2409" w:type="dxa"/>
            <w:tcBorders>
              <w:top w:val="single" w:sz="6" w:space="0" w:color="auto"/>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5—200</w:t>
            </w:r>
          </w:p>
        </w:tc>
      </w:tr>
      <w:tr w:rsidR="00D106C9" w:rsidRPr="00A9255B" w:rsidTr="0094774A">
        <w:trPr>
          <w:trHeight w:val="278"/>
        </w:trPr>
        <w:tc>
          <w:tcPr>
            <w:tcW w:w="1620"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2</w:t>
            </w:r>
          </w:p>
        </w:tc>
        <w:tc>
          <w:tcPr>
            <w:tcW w:w="1641"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X 1000</w:t>
            </w:r>
          </w:p>
        </w:tc>
        <w:tc>
          <w:tcPr>
            <w:tcW w:w="1559"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0— 5</w:t>
            </w:r>
          </w:p>
        </w:tc>
        <w:tc>
          <w:tcPr>
            <w:tcW w:w="1843"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мР/год</w:t>
            </w:r>
          </w:p>
        </w:tc>
        <w:tc>
          <w:tcPr>
            <w:tcW w:w="2409"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500—5000</w:t>
            </w:r>
          </w:p>
        </w:tc>
      </w:tr>
      <w:tr w:rsidR="00D106C9" w:rsidRPr="00A9255B" w:rsidTr="0094774A">
        <w:trPr>
          <w:trHeight w:val="288"/>
        </w:trPr>
        <w:tc>
          <w:tcPr>
            <w:tcW w:w="1620"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3</w:t>
            </w:r>
          </w:p>
        </w:tc>
        <w:tc>
          <w:tcPr>
            <w:tcW w:w="1641"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X 100</w:t>
            </w:r>
          </w:p>
        </w:tc>
        <w:tc>
          <w:tcPr>
            <w:tcW w:w="1559"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0—5</w:t>
            </w:r>
          </w:p>
        </w:tc>
        <w:tc>
          <w:tcPr>
            <w:tcW w:w="1843"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мР/год</w:t>
            </w:r>
          </w:p>
        </w:tc>
        <w:tc>
          <w:tcPr>
            <w:tcW w:w="2409"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50—500</w:t>
            </w:r>
          </w:p>
        </w:tc>
      </w:tr>
      <w:tr w:rsidR="00D106C9" w:rsidRPr="00A9255B" w:rsidTr="0094774A">
        <w:trPr>
          <w:trHeight w:val="278"/>
        </w:trPr>
        <w:tc>
          <w:tcPr>
            <w:tcW w:w="1620"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4</w:t>
            </w:r>
          </w:p>
        </w:tc>
        <w:tc>
          <w:tcPr>
            <w:tcW w:w="1641"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X 10</w:t>
            </w:r>
          </w:p>
        </w:tc>
        <w:tc>
          <w:tcPr>
            <w:tcW w:w="1559"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0—5</w:t>
            </w:r>
          </w:p>
        </w:tc>
        <w:tc>
          <w:tcPr>
            <w:tcW w:w="1843"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мР/год</w:t>
            </w:r>
          </w:p>
        </w:tc>
        <w:tc>
          <w:tcPr>
            <w:tcW w:w="2409"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5—50</w:t>
            </w:r>
          </w:p>
        </w:tc>
      </w:tr>
      <w:tr w:rsidR="00D106C9" w:rsidRPr="00A9255B" w:rsidTr="0094774A">
        <w:trPr>
          <w:trHeight w:val="278"/>
        </w:trPr>
        <w:tc>
          <w:tcPr>
            <w:tcW w:w="1620"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5</w:t>
            </w:r>
          </w:p>
        </w:tc>
        <w:tc>
          <w:tcPr>
            <w:tcW w:w="1641"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X 1</w:t>
            </w:r>
          </w:p>
        </w:tc>
        <w:tc>
          <w:tcPr>
            <w:tcW w:w="1559"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0—5</w:t>
            </w:r>
          </w:p>
        </w:tc>
        <w:tc>
          <w:tcPr>
            <w:tcW w:w="1843"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мР/год</w:t>
            </w:r>
          </w:p>
        </w:tc>
        <w:tc>
          <w:tcPr>
            <w:tcW w:w="2409" w:type="dxa"/>
            <w:tcBorders>
              <w:top w:val="nil"/>
              <w:left w:val="single" w:sz="6" w:space="0" w:color="auto"/>
              <w:bottom w:val="nil"/>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0,5—5</w:t>
            </w:r>
          </w:p>
        </w:tc>
      </w:tr>
      <w:tr w:rsidR="009B5B99" w:rsidRPr="00A9255B" w:rsidTr="0094774A">
        <w:trPr>
          <w:trHeight w:val="336"/>
        </w:trPr>
        <w:tc>
          <w:tcPr>
            <w:tcW w:w="1620" w:type="dxa"/>
            <w:tcBorders>
              <w:top w:val="nil"/>
              <w:left w:val="single" w:sz="6" w:space="0" w:color="auto"/>
              <w:bottom w:val="single" w:sz="6" w:space="0" w:color="auto"/>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6</w:t>
            </w:r>
          </w:p>
        </w:tc>
        <w:tc>
          <w:tcPr>
            <w:tcW w:w="1641" w:type="dxa"/>
            <w:tcBorders>
              <w:top w:val="nil"/>
              <w:left w:val="single" w:sz="6" w:space="0" w:color="auto"/>
              <w:bottom w:val="single" w:sz="6" w:space="0" w:color="auto"/>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X 0,1</w:t>
            </w:r>
          </w:p>
        </w:tc>
        <w:tc>
          <w:tcPr>
            <w:tcW w:w="1559" w:type="dxa"/>
            <w:tcBorders>
              <w:top w:val="nil"/>
              <w:left w:val="single" w:sz="6" w:space="0" w:color="auto"/>
              <w:bottom w:val="single" w:sz="6" w:space="0" w:color="auto"/>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0—5</w:t>
            </w:r>
          </w:p>
        </w:tc>
        <w:tc>
          <w:tcPr>
            <w:tcW w:w="1843" w:type="dxa"/>
            <w:tcBorders>
              <w:top w:val="nil"/>
              <w:left w:val="single" w:sz="6" w:space="0" w:color="auto"/>
              <w:bottom w:val="single" w:sz="6" w:space="0" w:color="auto"/>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мР/год</w:t>
            </w:r>
          </w:p>
        </w:tc>
        <w:tc>
          <w:tcPr>
            <w:tcW w:w="2409" w:type="dxa"/>
            <w:tcBorders>
              <w:top w:val="nil"/>
              <w:left w:val="single" w:sz="6" w:space="0" w:color="auto"/>
              <w:bottom w:val="single" w:sz="6" w:space="0" w:color="auto"/>
              <w:right w:val="single" w:sz="6" w:space="0" w:color="auto"/>
            </w:tcBorders>
            <w:vAlign w:val="center"/>
          </w:tcPr>
          <w:p w:rsidR="009B5B99" w:rsidRPr="00A9255B" w:rsidRDefault="009B5B99" w:rsidP="0094774A">
            <w:pPr>
              <w:shd w:val="clear" w:color="auto" w:fill="FFFFFF"/>
              <w:tabs>
                <w:tab w:val="left" w:pos="3135"/>
              </w:tabs>
              <w:jc w:val="center"/>
              <w:rPr>
                <w:rFonts w:ascii="Times New Roman" w:hAnsi="Times New Roman"/>
                <w:sz w:val="24"/>
                <w:szCs w:val="24"/>
              </w:rPr>
            </w:pPr>
            <w:r w:rsidRPr="00A9255B">
              <w:rPr>
                <w:rFonts w:ascii="Times New Roman" w:hAnsi="Times New Roman"/>
                <w:sz w:val="24"/>
                <w:szCs w:val="24"/>
              </w:rPr>
              <w:t>0,05—0,5</w:t>
            </w:r>
          </w:p>
        </w:tc>
      </w:tr>
    </w:tbl>
    <w:p w:rsidR="009B5B99" w:rsidRPr="00A9255B" w:rsidRDefault="009B5B99" w:rsidP="009B5B99">
      <w:pPr>
        <w:shd w:val="clear" w:color="auto" w:fill="FFFFFF"/>
        <w:tabs>
          <w:tab w:val="left" w:pos="3135"/>
        </w:tabs>
        <w:ind w:firstLine="700"/>
        <w:jc w:val="both"/>
        <w:rPr>
          <w:rFonts w:ascii="Times New Roman" w:hAnsi="Times New Roman"/>
          <w:sz w:val="28"/>
          <w:szCs w:val="28"/>
        </w:rPr>
      </w:pPr>
    </w:p>
    <w:p w:rsidR="009B5B99" w:rsidRPr="00A9255B" w:rsidRDefault="009B5B99" w:rsidP="009B5B99">
      <w:pPr>
        <w:shd w:val="clear" w:color="auto" w:fill="FFFFFF"/>
        <w:tabs>
          <w:tab w:val="left" w:pos="3135"/>
        </w:tabs>
        <w:ind w:firstLine="700"/>
        <w:jc w:val="both"/>
        <w:rPr>
          <w:rFonts w:ascii="Times New Roman" w:hAnsi="Times New Roman"/>
          <w:sz w:val="28"/>
          <w:szCs w:val="28"/>
        </w:rPr>
      </w:pPr>
      <w:r w:rsidRPr="00A9255B">
        <w:rPr>
          <w:rFonts w:ascii="Times New Roman" w:hAnsi="Times New Roman"/>
          <w:sz w:val="28"/>
          <w:szCs w:val="28"/>
        </w:rPr>
        <w:lastRenderedPageBreak/>
        <w:t>При вимірюванні потужностей гамма-випромінювання й сумарного бета- і гамма-  випромінювання в межах від 0,05 до 500 мР/год відлік ведеться за верхньою шкалою (О—5) з наступним множенням на відповідний коефіцієнт піддіапазону, а відлік величини потужностей доз — від 5 до 200 Р/год — за нижньою шкалою (5—200). На 2—6 під-діапазонах прилад має звукову індикацію через головні телефони. Похибка вимірювань становить ±30% від вимірю</w:t>
      </w:r>
      <w:r w:rsidRPr="00A9255B">
        <w:rPr>
          <w:rFonts w:ascii="Times New Roman" w:hAnsi="Times New Roman"/>
          <w:sz w:val="28"/>
          <w:szCs w:val="28"/>
        </w:rPr>
        <w:softHyphen/>
        <w:t>ваної величини. Справність приладу перевіряється контрольним бета-препаратом, прикріпленим в заглибленні на екрані блока детектування. Живлення приладу здійснюється від трьох елементів типу АА, два з яких використовуються для живлення схеми приладу, а третій — для освітлення шкали. Передбачено живлення від зовнішніх джерел постійного струму напругою 12 або 24 В; при цьому використовується розподілювач напруги.</w:t>
      </w:r>
    </w:p>
    <w:p w:rsidR="009B5B99" w:rsidRPr="00A9255B" w:rsidRDefault="009B5B99" w:rsidP="009B5B99">
      <w:pPr>
        <w:shd w:val="clear" w:color="auto" w:fill="FFFFFF"/>
        <w:tabs>
          <w:tab w:val="left" w:pos="3135"/>
        </w:tabs>
        <w:ind w:firstLine="700"/>
        <w:jc w:val="both"/>
        <w:rPr>
          <w:rFonts w:ascii="Times New Roman" w:hAnsi="Times New Roman"/>
          <w:sz w:val="28"/>
          <w:szCs w:val="28"/>
        </w:rPr>
      </w:pPr>
    </w:p>
    <w:p w:rsidR="009B5B99" w:rsidRPr="00A9255B" w:rsidRDefault="009B5B99" w:rsidP="009B5B99">
      <w:pPr>
        <w:shd w:val="clear" w:color="auto" w:fill="FFFFFF"/>
        <w:tabs>
          <w:tab w:val="left" w:pos="3135"/>
        </w:tabs>
        <w:ind w:firstLine="700"/>
        <w:jc w:val="both"/>
        <w:rPr>
          <w:rFonts w:ascii="Times New Roman" w:hAnsi="Times New Roman"/>
          <w:sz w:val="28"/>
          <w:szCs w:val="28"/>
        </w:rPr>
      </w:pPr>
      <w:r w:rsidRPr="00A9255B">
        <w:rPr>
          <w:rFonts w:ascii="Times New Roman" w:hAnsi="Times New Roman"/>
          <w:b/>
          <w:sz w:val="28"/>
          <w:szCs w:val="28"/>
        </w:rPr>
        <w:t xml:space="preserve">Комплект індивідуальних дозиметрів ДП-22В (ДП-24) </w:t>
      </w:r>
      <w:r w:rsidRPr="00A9255B">
        <w:rPr>
          <w:rFonts w:ascii="Times New Roman" w:hAnsi="Times New Roman"/>
          <w:sz w:val="28"/>
          <w:szCs w:val="28"/>
        </w:rPr>
        <w:t xml:space="preserve">призначається для вимірювання індивідуальних експозиційних доз гамма-випромінювання за допомогою кишенькових прямопоказуючих дозиметрів ДКП-50А. До комплекту ДП-22В (ДП-24) входять 50 (5) індивідуальних дозиметрів ДКП-50А, зарядний пристрій ЗД-5, ящик і технічна документація: </w:t>
      </w:r>
      <w:r w:rsidRPr="00A9255B">
        <w:rPr>
          <w:rFonts w:ascii="Times New Roman" w:hAnsi="Times New Roman"/>
          <w:noProof/>
          <w:sz w:val="28"/>
          <w:szCs w:val="28"/>
        </w:rPr>
        <w:t xml:space="preserve"> </w:t>
      </w:r>
    </w:p>
    <w:p w:rsidR="001B6C80" w:rsidRPr="00A9255B" w:rsidRDefault="001B6C80" w:rsidP="009B5B99">
      <w:pPr>
        <w:shd w:val="clear" w:color="auto" w:fill="FFFFFF"/>
        <w:tabs>
          <w:tab w:val="left" w:pos="3135"/>
        </w:tabs>
        <w:ind w:firstLine="700"/>
        <w:jc w:val="both"/>
        <w:rPr>
          <w:rFonts w:ascii="Times New Roman" w:hAnsi="Times New Roman"/>
          <w:sz w:val="28"/>
          <w:szCs w:val="28"/>
        </w:rPr>
      </w:pPr>
      <w:r w:rsidRPr="00A9255B">
        <w:rPr>
          <w:rFonts w:ascii="Times New Roman" w:hAnsi="Times New Roman"/>
          <w:noProof/>
          <w:sz w:val="28"/>
          <w:szCs w:val="28"/>
          <w:lang w:eastAsia="uk-UA"/>
        </w:rPr>
        <w:drawing>
          <wp:anchor distT="0" distB="0" distL="114300" distR="114300" simplePos="0" relativeHeight="251673088" behindDoc="0" locked="0" layoutInCell="1" allowOverlap="1" wp14:anchorId="69639213" wp14:editId="2BE7C1EA">
            <wp:simplePos x="0" y="0"/>
            <wp:positionH relativeFrom="column">
              <wp:posOffset>3144299</wp:posOffset>
            </wp:positionH>
            <wp:positionV relativeFrom="paragraph">
              <wp:posOffset>6999</wp:posOffset>
            </wp:positionV>
            <wp:extent cx="3009961" cy="2160396"/>
            <wp:effectExtent l="0" t="0" r="0" b="0"/>
            <wp:wrapNone/>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0137" cy="2160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255B">
        <w:rPr>
          <w:rFonts w:ascii="Times New Roman" w:hAnsi="Times New Roman"/>
          <w:noProof/>
          <w:sz w:val="28"/>
          <w:szCs w:val="28"/>
          <w:lang w:eastAsia="uk-UA"/>
        </w:rPr>
        <w:drawing>
          <wp:anchor distT="0" distB="0" distL="114300" distR="114300" simplePos="0" relativeHeight="251672064" behindDoc="0" locked="0" layoutInCell="1" allowOverlap="1" wp14:anchorId="7506EDC5" wp14:editId="25DC8E83">
            <wp:simplePos x="0" y="0"/>
            <wp:positionH relativeFrom="margin">
              <wp:posOffset>135485</wp:posOffset>
            </wp:positionH>
            <wp:positionV relativeFrom="paragraph">
              <wp:posOffset>6127</wp:posOffset>
            </wp:positionV>
            <wp:extent cx="2911017" cy="2190540"/>
            <wp:effectExtent l="0" t="0" r="3810" b="635"/>
            <wp:wrapNone/>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1017" cy="219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6C80" w:rsidRPr="00A9255B" w:rsidRDefault="001B6C80" w:rsidP="009B5B99">
      <w:pPr>
        <w:shd w:val="clear" w:color="auto" w:fill="FFFFFF"/>
        <w:tabs>
          <w:tab w:val="left" w:pos="3135"/>
        </w:tabs>
        <w:ind w:firstLine="700"/>
        <w:jc w:val="both"/>
        <w:rPr>
          <w:rFonts w:ascii="Times New Roman" w:hAnsi="Times New Roman"/>
          <w:sz w:val="28"/>
          <w:szCs w:val="28"/>
        </w:rPr>
      </w:pPr>
    </w:p>
    <w:p w:rsidR="001B6C80" w:rsidRPr="00A9255B" w:rsidRDefault="001B6C80" w:rsidP="009B5B99">
      <w:pPr>
        <w:shd w:val="clear" w:color="auto" w:fill="FFFFFF"/>
        <w:tabs>
          <w:tab w:val="left" w:pos="3135"/>
        </w:tabs>
        <w:ind w:firstLine="700"/>
        <w:jc w:val="both"/>
        <w:rPr>
          <w:rFonts w:ascii="Times New Roman" w:hAnsi="Times New Roman"/>
          <w:sz w:val="28"/>
          <w:szCs w:val="28"/>
        </w:rPr>
      </w:pPr>
    </w:p>
    <w:p w:rsidR="001B6C80" w:rsidRPr="00A9255B" w:rsidRDefault="001B6C80" w:rsidP="009B5B99">
      <w:pPr>
        <w:shd w:val="clear" w:color="auto" w:fill="FFFFFF"/>
        <w:tabs>
          <w:tab w:val="left" w:pos="3135"/>
        </w:tabs>
        <w:ind w:firstLine="700"/>
        <w:jc w:val="both"/>
        <w:rPr>
          <w:rFonts w:ascii="Times New Roman" w:hAnsi="Times New Roman"/>
          <w:sz w:val="28"/>
          <w:szCs w:val="28"/>
        </w:rPr>
      </w:pPr>
    </w:p>
    <w:p w:rsidR="001B6C80" w:rsidRPr="00A9255B" w:rsidRDefault="001B6C80" w:rsidP="009B5B99">
      <w:pPr>
        <w:shd w:val="clear" w:color="auto" w:fill="FFFFFF"/>
        <w:tabs>
          <w:tab w:val="left" w:pos="3135"/>
        </w:tabs>
        <w:ind w:firstLine="700"/>
        <w:jc w:val="both"/>
        <w:rPr>
          <w:rFonts w:ascii="Times New Roman" w:hAnsi="Times New Roman"/>
          <w:sz w:val="28"/>
          <w:szCs w:val="28"/>
        </w:rPr>
      </w:pPr>
    </w:p>
    <w:p w:rsidR="001B6C80" w:rsidRPr="00A9255B" w:rsidRDefault="001B6C80" w:rsidP="009B5B99">
      <w:pPr>
        <w:shd w:val="clear" w:color="auto" w:fill="FFFFFF"/>
        <w:tabs>
          <w:tab w:val="left" w:pos="3135"/>
        </w:tabs>
        <w:ind w:firstLine="700"/>
        <w:jc w:val="both"/>
        <w:rPr>
          <w:rFonts w:ascii="Times New Roman" w:hAnsi="Times New Roman"/>
          <w:sz w:val="28"/>
          <w:szCs w:val="28"/>
        </w:rPr>
      </w:pPr>
    </w:p>
    <w:p w:rsidR="001B6C80" w:rsidRPr="00A9255B" w:rsidRDefault="001B6C80" w:rsidP="009B5B99">
      <w:pPr>
        <w:shd w:val="clear" w:color="auto" w:fill="FFFFFF"/>
        <w:tabs>
          <w:tab w:val="left" w:pos="3135"/>
        </w:tabs>
        <w:ind w:firstLine="700"/>
        <w:jc w:val="both"/>
        <w:rPr>
          <w:rFonts w:ascii="Times New Roman" w:hAnsi="Times New Roman"/>
          <w:sz w:val="28"/>
          <w:szCs w:val="28"/>
        </w:rPr>
      </w:pPr>
    </w:p>
    <w:p w:rsidR="001B6C80" w:rsidRPr="00A9255B" w:rsidRDefault="001B6C80" w:rsidP="009B5B99">
      <w:pPr>
        <w:shd w:val="clear" w:color="auto" w:fill="FFFFFF"/>
        <w:tabs>
          <w:tab w:val="left" w:pos="3135"/>
        </w:tabs>
        <w:ind w:firstLine="700"/>
        <w:jc w:val="both"/>
        <w:rPr>
          <w:rFonts w:ascii="Times New Roman" w:hAnsi="Times New Roman"/>
          <w:sz w:val="28"/>
          <w:szCs w:val="28"/>
        </w:rPr>
      </w:pPr>
    </w:p>
    <w:p w:rsidR="009B5B99" w:rsidRPr="00A9255B" w:rsidRDefault="009B5B99" w:rsidP="009B5B99">
      <w:pPr>
        <w:shd w:val="clear" w:color="auto" w:fill="FFFFFF"/>
        <w:tabs>
          <w:tab w:val="left" w:pos="3135"/>
        </w:tabs>
        <w:ind w:firstLine="700"/>
        <w:jc w:val="both"/>
        <w:rPr>
          <w:rFonts w:ascii="Times New Roman" w:hAnsi="Times New Roman"/>
          <w:sz w:val="28"/>
          <w:szCs w:val="28"/>
        </w:rPr>
      </w:pPr>
      <w:r w:rsidRPr="00A9255B">
        <w:rPr>
          <w:rFonts w:ascii="Times New Roman" w:hAnsi="Times New Roman"/>
          <w:sz w:val="28"/>
          <w:szCs w:val="28"/>
        </w:rPr>
        <w:t xml:space="preserve">Дозиметр ДКП-50А забезпечує вимірювання індивідуальних доз гамма-випромінювання в діапазоні від 2 до 50 Р при потужності експозиційної дози від 0,5 до 200 Р/год. Похибка вимірювання становить   ±10 %. Принцип дії подібний до принципу дії електроскопа. </w:t>
      </w:r>
    </w:p>
    <w:p w:rsidR="009B5B99" w:rsidRPr="00A9255B" w:rsidRDefault="009B5B99" w:rsidP="009B5B99">
      <w:pPr>
        <w:shd w:val="clear" w:color="auto" w:fill="FFFFFF"/>
        <w:tabs>
          <w:tab w:val="left" w:pos="3135"/>
        </w:tabs>
        <w:ind w:firstLine="700"/>
        <w:jc w:val="both"/>
        <w:rPr>
          <w:rFonts w:ascii="Times New Roman" w:hAnsi="Times New Roman"/>
          <w:sz w:val="28"/>
          <w:szCs w:val="28"/>
        </w:rPr>
      </w:pPr>
      <w:r w:rsidRPr="00A9255B">
        <w:rPr>
          <w:rFonts w:ascii="Times New Roman" w:hAnsi="Times New Roman"/>
          <w:sz w:val="28"/>
          <w:szCs w:val="28"/>
        </w:rPr>
        <w:t xml:space="preserve">Зарядний пристрій забезпечує плавну зміну напруги для зарядки конденсатора — від 180 до 250 В. </w:t>
      </w:r>
    </w:p>
    <w:p w:rsidR="009B5B99" w:rsidRPr="00A9255B" w:rsidRDefault="009B5B99" w:rsidP="009B5B99">
      <w:pPr>
        <w:shd w:val="clear" w:color="auto" w:fill="FFFFFF"/>
        <w:tabs>
          <w:tab w:val="left" w:pos="3135"/>
        </w:tabs>
        <w:ind w:firstLine="700"/>
        <w:jc w:val="both"/>
        <w:rPr>
          <w:rFonts w:ascii="Times New Roman" w:hAnsi="Times New Roman"/>
          <w:sz w:val="28"/>
          <w:szCs w:val="28"/>
        </w:rPr>
      </w:pPr>
      <w:r w:rsidRPr="00A9255B">
        <w:rPr>
          <w:rFonts w:ascii="Times New Roman" w:hAnsi="Times New Roman"/>
          <w:sz w:val="28"/>
          <w:szCs w:val="28"/>
        </w:rPr>
        <w:t>Для приведення дозиметра у робочий стан потрібно: відгвинтити захисну оправу дозиметра і ковпачок зарядного гнізда ЗД-5; повернути ручку регулятора напруги ЗД-5 проти годинникової стрілки до</w:t>
      </w:r>
      <w:r w:rsidRPr="00A9255B">
        <w:rPr>
          <w:rFonts w:ascii="Times New Roman" w:hAnsi="Times New Roman"/>
          <w:b/>
          <w:sz w:val="28"/>
          <w:szCs w:val="28"/>
        </w:rPr>
        <w:t xml:space="preserve"> </w:t>
      </w:r>
      <w:r w:rsidRPr="00A9255B">
        <w:rPr>
          <w:rFonts w:ascii="Times New Roman" w:hAnsi="Times New Roman"/>
          <w:sz w:val="28"/>
          <w:szCs w:val="28"/>
        </w:rPr>
        <w:t xml:space="preserve">упору, встановити дозиметр у зарядне гніздо; натиснути на дозиметр і, спостерігаючи в окуляр, плавним </w:t>
      </w:r>
      <w:r w:rsidRPr="00A9255B">
        <w:rPr>
          <w:rFonts w:ascii="Times New Roman" w:hAnsi="Times New Roman"/>
          <w:sz w:val="28"/>
          <w:szCs w:val="28"/>
        </w:rPr>
        <w:lastRenderedPageBreak/>
        <w:t>обертом ручки регулятора напруги за годинниковою стрілкою встановити зображення нитки на «О» шкали. Вийняти дозиметр із зарядного гнізда, закрутити захисну</w:t>
      </w:r>
      <w:r w:rsidRPr="00A9255B">
        <w:rPr>
          <w:rFonts w:ascii="Times New Roman" w:hAnsi="Times New Roman"/>
          <w:b/>
          <w:sz w:val="28"/>
          <w:szCs w:val="28"/>
        </w:rPr>
        <w:t xml:space="preserve"> </w:t>
      </w:r>
      <w:r w:rsidRPr="00A9255B">
        <w:rPr>
          <w:rFonts w:ascii="Times New Roman" w:hAnsi="Times New Roman"/>
          <w:sz w:val="28"/>
          <w:szCs w:val="28"/>
        </w:rPr>
        <w:t xml:space="preserve">оправу. </w:t>
      </w:r>
    </w:p>
    <w:p w:rsidR="009B5B99" w:rsidRPr="00A9255B" w:rsidRDefault="009B5B99" w:rsidP="009B5B99">
      <w:pPr>
        <w:shd w:val="clear" w:color="auto" w:fill="FFFFFF"/>
        <w:tabs>
          <w:tab w:val="left" w:pos="3135"/>
        </w:tabs>
        <w:ind w:firstLine="700"/>
        <w:jc w:val="both"/>
        <w:rPr>
          <w:rFonts w:ascii="Times New Roman" w:hAnsi="Times New Roman"/>
          <w:sz w:val="28"/>
          <w:szCs w:val="28"/>
        </w:rPr>
      </w:pPr>
      <w:r w:rsidRPr="00A9255B">
        <w:rPr>
          <w:rFonts w:ascii="Times New Roman" w:hAnsi="Times New Roman"/>
          <w:sz w:val="28"/>
          <w:szCs w:val="28"/>
        </w:rPr>
        <w:t>Дозу іонізуючого випромінювання вимірюють за шкалою дозиметра, спостерігаючи через окуляр крізь світло.</w:t>
      </w:r>
    </w:p>
    <w:p w:rsidR="009B5B99" w:rsidRPr="00A9255B" w:rsidRDefault="009B5B99" w:rsidP="009B5B99">
      <w:pPr>
        <w:shd w:val="clear" w:color="auto" w:fill="FFFFFF"/>
        <w:tabs>
          <w:tab w:val="left" w:pos="3135"/>
        </w:tabs>
        <w:ind w:firstLine="700"/>
        <w:jc w:val="both"/>
        <w:rPr>
          <w:rFonts w:ascii="Times New Roman" w:hAnsi="Times New Roman"/>
          <w:sz w:val="28"/>
          <w:szCs w:val="28"/>
        </w:rPr>
      </w:pPr>
      <w:r w:rsidRPr="00A9255B">
        <w:rPr>
          <w:rFonts w:ascii="Times New Roman" w:hAnsi="Times New Roman"/>
          <w:b/>
          <w:sz w:val="28"/>
          <w:szCs w:val="28"/>
        </w:rPr>
        <w:t>Комплект індивідуальних дозиметрів ІД-1</w:t>
      </w:r>
      <w:r w:rsidRPr="00A9255B">
        <w:rPr>
          <w:rFonts w:ascii="Times New Roman" w:hAnsi="Times New Roman"/>
          <w:sz w:val="28"/>
          <w:szCs w:val="28"/>
        </w:rPr>
        <w:t xml:space="preserve"> служить для вимірювання поглинених доз гамма-нейтронного випромінювання у межах від 2 до 500 рад при потужності дози від 10 до 360 000 рад/год. Ціна поділки на шкалі дозиметра — 20 рад. Дозиметр перезаряджається від зарядного пристрою ЗД-6.</w:t>
      </w:r>
    </w:p>
    <w:p w:rsidR="009B5B99" w:rsidRPr="00A9255B" w:rsidRDefault="00725EC6" w:rsidP="009B5B99">
      <w:pPr>
        <w:tabs>
          <w:tab w:val="left" w:pos="3135"/>
        </w:tabs>
        <w:ind w:firstLine="700"/>
        <w:jc w:val="center"/>
        <w:rPr>
          <w:rFonts w:ascii="Times New Roman" w:hAnsi="Times New Roman"/>
          <w:sz w:val="28"/>
          <w:szCs w:val="28"/>
        </w:rPr>
      </w:pPr>
      <w:r w:rsidRPr="00A9255B">
        <w:rPr>
          <w:rFonts w:ascii="Times New Roman" w:hAnsi="Times New Roman"/>
          <w:noProof/>
          <w:sz w:val="28"/>
          <w:szCs w:val="28"/>
          <w:lang w:eastAsia="uk-UA"/>
        </w:rPr>
        <w:drawing>
          <wp:inline distT="0" distB="0" distL="0" distR="0" wp14:anchorId="1953F974" wp14:editId="4595A404">
            <wp:extent cx="3070860" cy="2316480"/>
            <wp:effectExtent l="0" t="0" r="0" b="0"/>
            <wp:docPr id="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0860" cy="2316480"/>
                    </a:xfrm>
                    <a:prstGeom prst="rect">
                      <a:avLst/>
                    </a:prstGeom>
                    <a:noFill/>
                    <a:ln>
                      <a:noFill/>
                    </a:ln>
                  </pic:spPr>
                </pic:pic>
              </a:graphicData>
            </a:graphic>
          </wp:inline>
        </w:drawing>
      </w:r>
    </w:p>
    <w:p w:rsidR="009B5B99" w:rsidRPr="00A9255B" w:rsidRDefault="009B5B99" w:rsidP="009B5B99">
      <w:pPr>
        <w:tabs>
          <w:tab w:val="num" w:pos="1800"/>
          <w:tab w:val="left" w:pos="3135"/>
        </w:tabs>
        <w:ind w:firstLine="700"/>
        <w:rPr>
          <w:rFonts w:ascii="Times New Roman" w:hAnsi="Times New Roman"/>
          <w:b/>
          <w:sz w:val="28"/>
          <w:szCs w:val="28"/>
        </w:rPr>
      </w:pPr>
      <w:r w:rsidRPr="00A9255B">
        <w:rPr>
          <w:rFonts w:ascii="Times New Roman" w:hAnsi="Times New Roman"/>
          <w:b/>
          <w:sz w:val="28"/>
          <w:szCs w:val="28"/>
        </w:rPr>
        <w:t>Дозиметр-радіометр МКС-05 „ТЕРРА”</w:t>
      </w:r>
    </w:p>
    <w:p w:rsidR="009B5B99" w:rsidRPr="00A9255B" w:rsidRDefault="009B5B99" w:rsidP="009B5B99">
      <w:pPr>
        <w:tabs>
          <w:tab w:val="num" w:pos="1800"/>
          <w:tab w:val="left" w:pos="3135"/>
        </w:tabs>
        <w:ind w:firstLine="700"/>
        <w:jc w:val="both"/>
        <w:rPr>
          <w:rFonts w:ascii="Times New Roman" w:hAnsi="Times New Roman"/>
          <w:sz w:val="28"/>
          <w:szCs w:val="28"/>
        </w:rPr>
      </w:pPr>
      <w:r w:rsidRPr="00A9255B">
        <w:rPr>
          <w:rFonts w:ascii="Times New Roman" w:hAnsi="Times New Roman"/>
          <w:sz w:val="28"/>
          <w:szCs w:val="28"/>
        </w:rPr>
        <w:t>Дозиметр-радіометр МКС-05 „ТЕРРА” – призначений для вимірювання еквівалентної дози (ЕД) та потужності еквівалентної дози (ПЕД) гамма та рентгенівського випромінювань, а також поверхневої щільності потоку бета-частинок.</w:t>
      </w:r>
    </w:p>
    <w:p w:rsidR="009B5B99" w:rsidRPr="00A9255B" w:rsidRDefault="009B5B99" w:rsidP="009B5B99">
      <w:pPr>
        <w:tabs>
          <w:tab w:val="num" w:pos="1800"/>
          <w:tab w:val="left" w:pos="3135"/>
        </w:tabs>
        <w:ind w:firstLine="700"/>
        <w:jc w:val="both"/>
        <w:rPr>
          <w:rFonts w:ascii="Times New Roman" w:hAnsi="Times New Roman"/>
          <w:sz w:val="28"/>
          <w:szCs w:val="28"/>
        </w:rPr>
      </w:pPr>
      <w:r w:rsidRPr="00A9255B">
        <w:rPr>
          <w:rFonts w:ascii="Times New Roman" w:hAnsi="Times New Roman"/>
          <w:sz w:val="28"/>
          <w:szCs w:val="28"/>
        </w:rPr>
        <w:t>Дозиметр використовується для контролю радіаційної чистоти житлових приміщень, будівель і споруд, території, що до них прилягає, предметів побуту, одягу, поверхні ґрунту на присадибних ділянках, транспортних засобів.</w:t>
      </w:r>
    </w:p>
    <w:p w:rsidR="009B5B99" w:rsidRPr="00A9255B" w:rsidRDefault="00725EC6" w:rsidP="009B5B99">
      <w:pPr>
        <w:tabs>
          <w:tab w:val="num" w:pos="1800"/>
          <w:tab w:val="left" w:pos="3135"/>
        </w:tabs>
        <w:jc w:val="center"/>
        <w:rPr>
          <w:rFonts w:ascii="Times New Roman" w:hAnsi="Times New Roman"/>
          <w:b/>
          <w:sz w:val="28"/>
          <w:szCs w:val="28"/>
        </w:rPr>
      </w:pPr>
      <w:r w:rsidRPr="00A9255B">
        <w:rPr>
          <w:rFonts w:ascii="Times New Roman" w:hAnsi="Times New Roman"/>
          <w:noProof/>
          <w:sz w:val="28"/>
          <w:szCs w:val="28"/>
          <w:lang w:eastAsia="uk-UA"/>
        </w:rPr>
        <w:drawing>
          <wp:inline distT="0" distB="0" distL="0" distR="0" wp14:anchorId="18C2153B" wp14:editId="68B541DC">
            <wp:extent cx="2545080" cy="2049780"/>
            <wp:effectExtent l="0" t="0" r="0"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5080" cy="2049780"/>
                    </a:xfrm>
                    <a:prstGeom prst="rect">
                      <a:avLst/>
                    </a:prstGeom>
                    <a:noFill/>
                    <a:ln>
                      <a:noFill/>
                    </a:ln>
                  </pic:spPr>
                </pic:pic>
              </a:graphicData>
            </a:graphic>
          </wp:inline>
        </w:drawing>
      </w:r>
      <w:r w:rsidR="009B5B99" w:rsidRPr="00A9255B">
        <w:rPr>
          <w:rFonts w:ascii="Times New Roman" w:hAnsi="Times New Roman"/>
          <w:noProof/>
          <w:sz w:val="28"/>
          <w:szCs w:val="28"/>
        </w:rPr>
        <w:t xml:space="preserve"> </w:t>
      </w:r>
      <w:r w:rsidRPr="00A9255B">
        <w:rPr>
          <w:rFonts w:ascii="Times New Roman" w:hAnsi="Times New Roman"/>
          <w:noProof/>
          <w:sz w:val="28"/>
          <w:szCs w:val="28"/>
          <w:lang w:eastAsia="uk-UA"/>
        </w:rPr>
        <w:drawing>
          <wp:inline distT="0" distB="0" distL="0" distR="0" wp14:anchorId="0CAC956D" wp14:editId="53ED3DC7">
            <wp:extent cx="2708871" cy="2029767"/>
            <wp:effectExtent l="0" t="0" r="0" b="889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5173" cy="2034489"/>
                    </a:xfrm>
                    <a:prstGeom prst="rect">
                      <a:avLst/>
                    </a:prstGeom>
                    <a:noFill/>
                    <a:ln>
                      <a:noFill/>
                    </a:ln>
                  </pic:spPr>
                </pic:pic>
              </a:graphicData>
            </a:graphic>
          </wp:inline>
        </w:drawing>
      </w:r>
    </w:p>
    <w:p w:rsidR="009B5B99" w:rsidRPr="00A9255B" w:rsidRDefault="009B5B99" w:rsidP="009B5B99">
      <w:pPr>
        <w:tabs>
          <w:tab w:val="num" w:pos="1800"/>
          <w:tab w:val="left" w:pos="3135"/>
        </w:tabs>
        <w:ind w:firstLine="700"/>
        <w:jc w:val="both"/>
        <w:rPr>
          <w:rFonts w:ascii="Times New Roman" w:hAnsi="Times New Roman"/>
          <w:sz w:val="28"/>
          <w:szCs w:val="28"/>
        </w:rPr>
      </w:pPr>
      <w:r w:rsidRPr="00A9255B">
        <w:rPr>
          <w:rFonts w:ascii="Times New Roman" w:hAnsi="Times New Roman"/>
          <w:sz w:val="28"/>
          <w:szCs w:val="28"/>
        </w:rPr>
        <w:lastRenderedPageBreak/>
        <w:t>Дозиметр виконаний в плоскому прямокутному пластмасовому корпусі з заокругленими кутами.</w:t>
      </w:r>
    </w:p>
    <w:p w:rsidR="009B5B99" w:rsidRPr="00A9255B" w:rsidRDefault="009B5B99" w:rsidP="009B5B99">
      <w:pPr>
        <w:tabs>
          <w:tab w:val="num" w:pos="1800"/>
          <w:tab w:val="left" w:pos="3135"/>
        </w:tabs>
        <w:ind w:firstLine="700"/>
        <w:jc w:val="both"/>
        <w:rPr>
          <w:rFonts w:ascii="Times New Roman" w:hAnsi="Times New Roman"/>
          <w:sz w:val="28"/>
          <w:szCs w:val="28"/>
        </w:rPr>
      </w:pPr>
      <w:r w:rsidRPr="00A9255B">
        <w:rPr>
          <w:rFonts w:ascii="Times New Roman" w:hAnsi="Times New Roman"/>
          <w:sz w:val="28"/>
          <w:szCs w:val="28"/>
        </w:rPr>
        <w:t>Корпус приладу складається з верхньої та нижньої кришок. В середній частині верхньої кришки дозиметра розташовано панель індикації, зліва і справа над нею – дві клавіші управління роботою дозиметра, а в верхній частині кришки-гучномовець.</w:t>
      </w:r>
    </w:p>
    <w:p w:rsidR="009B5B99" w:rsidRPr="00A9255B" w:rsidRDefault="009B5B99" w:rsidP="009B5B99">
      <w:pPr>
        <w:tabs>
          <w:tab w:val="num" w:pos="1800"/>
          <w:tab w:val="left" w:pos="3135"/>
        </w:tabs>
        <w:ind w:firstLine="700"/>
        <w:jc w:val="both"/>
        <w:rPr>
          <w:rFonts w:ascii="Times New Roman" w:hAnsi="Times New Roman"/>
          <w:sz w:val="28"/>
          <w:szCs w:val="28"/>
        </w:rPr>
      </w:pPr>
      <w:r w:rsidRPr="00A9255B">
        <w:rPr>
          <w:rFonts w:ascii="Times New Roman" w:hAnsi="Times New Roman"/>
          <w:sz w:val="28"/>
          <w:szCs w:val="28"/>
        </w:rPr>
        <w:t>В нижній кришці приладу розміщено відсік для елементів живлення, а також вікно для вимірювання поверхневої щільності потоку бета-частинок. Відсік живлення і вікно закриваються відповідно кришками, фіксація яких здійснюється за рахунок пружних властивостей матеріалу.</w:t>
      </w:r>
    </w:p>
    <w:p w:rsidR="009B5B99" w:rsidRPr="00A9255B" w:rsidRDefault="009B5B99" w:rsidP="009B5B99">
      <w:pPr>
        <w:tabs>
          <w:tab w:val="num" w:pos="1800"/>
          <w:tab w:val="left" w:pos="3135"/>
        </w:tabs>
        <w:ind w:firstLine="700"/>
        <w:jc w:val="both"/>
        <w:rPr>
          <w:rFonts w:ascii="Times New Roman" w:hAnsi="Times New Roman"/>
          <w:sz w:val="28"/>
          <w:szCs w:val="28"/>
        </w:rPr>
      </w:pPr>
      <w:r w:rsidRPr="00A9255B">
        <w:rPr>
          <w:rFonts w:ascii="Times New Roman" w:hAnsi="Times New Roman"/>
          <w:sz w:val="28"/>
          <w:szCs w:val="28"/>
        </w:rPr>
        <w:t xml:space="preserve">В середині корпусу знаходиться друкована плата, на якій розташовані всі елементи електричної схеми, за винятком гучномовця. Гучномовець прикріплюється до верхньої кришки і електрично під’єднується до друкованої плати за допомогою пружинних контактів. </w:t>
      </w:r>
    </w:p>
    <w:p w:rsidR="009B5B99" w:rsidRPr="00A9255B" w:rsidRDefault="009B5B99" w:rsidP="009B5B99">
      <w:pPr>
        <w:tabs>
          <w:tab w:val="left" w:pos="3135"/>
        </w:tabs>
        <w:ind w:firstLine="700"/>
        <w:jc w:val="center"/>
        <w:rPr>
          <w:rFonts w:ascii="Times New Roman" w:hAnsi="Times New Roman"/>
          <w:sz w:val="28"/>
          <w:szCs w:val="28"/>
        </w:rPr>
      </w:pPr>
      <w:r w:rsidRPr="00A9255B">
        <w:rPr>
          <w:rFonts w:ascii="Times New Roman" w:hAnsi="Times New Roman"/>
          <w:b/>
          <w:sz w:val="28"/>
          <w:szCs w:val="28"/>
        </w:rPr>
        <w:t>Технічні характеристики</w:t>
      </w:r>
      <w:r w:rsidRPr="00A9255B">
        <w:rPr>
          <w:rFonts w:ascii="Times New Roman" w:hAnsi="Times New Roman"/>
          <w:sz w:val="28"/>
          <w:szCs w:val="28"/>
        </w:rPr>
        <w:t>:</w:t>
      </w:r>
    </w:p>
    <w:p w:rsidR="009B5B99" w:rsidRPr="00A9255B" w:rsidRDefault="009B5B99" w:rsidP="009B5B99">
      <w:pPr>
        <w:tabs>
          <w:tab w:val="num" w:pos="1800"/>
          <w:tab w:val="left" w:pos="3135"/>
        </w:tabs>
        <w:spacing w:after="0" w:line="240" w:lineRule="auto"/>
        <w:jc w:val="both"/>
        <w:rPr>
          <w:rFonts w:ascii="Times New Roman" w:hAnsi="Times New Roman"/>
          <w:sz w:val="28"/>
          <w:szCs w:val="28"/>
        </w:rPr>
      </w:pPr>
      <w:r w:rsidRPr="00A9255B">
        <w:rPr>
          <w:rFonts w:ascii="Times New Roman" w:hAnsi="Times New Roman"/>
          <w:sz w:val="28"/>
          <w:szCs w:val="28"/>
        </w:rPr>
        <w:t>1 Діапазон вимірювань ПЕД                                                0,1-9999 мкЗв/год</w:t>
      </w:r>
    </w:p>
    <w:p w:rsidR="00334FD8" w:rsidRPr="00A9255B" w:rsidRDefault="009B5B99" w:rsidP="009B5B99">
      <w:pPr>
        <w:shd w:val="clear" w:color="auto" w:fill="FFFFFF"/>
        <w:tabs>
          <w:tab w:val="left" w:pos="3135"/>
        </w:tabs>
        <w:spacing w:after="0" w:line="240" w:lineRule="auto"/>
        <w:ind w:hanging="6"/>
        <w:jc w:val="both"/>
        <w:rPr>
          <w:rFonts w:ascii="Times New Roman" w:hAnsi="Times New Roman"/>
          <w:spacing w:val="-2"/>
          <w:sz w:val="28"/>
          <w:szCs w:val="28"/>
        </w:rPr>
      </w:pPr>
      <w:r w:rsidRPr="00A9255B">
        <w:rPr>
          <w:rFonts w:ascii="Times New Roman" w:hAnsi="Times New Roman"/>
          <w:sz w:val="28"/>
          <w:szCs w:val="28"/>
        </w:rPr>
        <w:tab/>
        <w:t>Межа допустимої відносної похибки</w:t>
      </w:r>
      <w:r w:rsidRPr="00A9255B">
        <w:rPr>
          <w:rFonts w:ascii="Times New Roman" w:hAnsi="Times New Roman"/>
          <w:spacing w:val="-1"/>
          <w:sz w:val="28"/>
          <w:szCs w:val="28"/>
        </w:rPr>
        <w:t xml:space="preserve">     ±(15+2/Р)</w:t>
      </w:r>
      <w:r w:rsidRPr="00A9255B">
        <w:rPr>
          <w:rFonts w:ascii="Times New Roman" w:hAnsi="Times New Roman"/>
          <w:sz w:val="28"/>
          <w:szCs w:val="28"/>
        </w:rPr>
        <w:t>%</w:t>
      </w:r>
      <w:r w:rsidRPr="00A9255B">
        <w:rPr>
          <w:rFonts w:ascii="Times New Roman" w:hAnsi="Times New Roman"/>
          <w:spacing w:val="-1"/>
          <w:sz w:val="28"/>
          <w:szCs w:val="28"/>
        </w:rPr>
        <w:t xml:space="preserve">, де Р – числове </w:t>
      </w:r>
      <w:r w:rsidRPr="00A9255B">
        <w:rPr>
          <w:rFonts w:ascii="Times New Roman" w:hAnsi="Times New Roman"/>
          <w:spacing w:val="-2"/>
          <w:sz w:val="28"/>
          <w:szCs w:val="28"/>
        </w:rPr>
        <w:t xml:space="preserve">значення </w:t>
      </w:r>
    </w:p>
    <w:p w:rsidR="009B5B99" w:rsidRPr="00A9255B" w:rsidRDefault="009B5B99" w:rsidP="009B5B99">
      <w:pPr>
        <w:shd w:val="clear" w:color="auto" w:fill="FFFFFF"/>
        <w:tabs>
          <w:tab w:val="left" w:pos="3135"/>
        </w:tabs>
        <w:spacing w:after="0" w:line="240" w:lineRule="auto"/>
        <w:ind w:hanging="6"/>
        <w:jc w:val="both"/>
        <w:rPr>
          <w:rFonts w:ascii="Times New Roman" w:hAnsi="Times New Roman"/>
          <w:spacing w:val="-2"/>
          <w:sz w:val="28"/>
          <w:szCs w:val="28"/>
        </w:rPr>
      </w:pPr>
      <w:r w:rsidRPr="00A9255B">
        <w:rPr>
          <w:rFonts w:ascii="Times New Roman" w:hAnsi="Times New Roman"/>
          <w:spacing w:val="-2"/>
          <w:sz w:val="28"/>
          <w:szCs w:val="28"/>
        </w:rPr>
        <w:t>виміряної ПЕД</w:t>
      </w:r>
    </w:p>
    <w:p w:rsidR="009B5B99" w:rsidRPr="00A9255B" w:rsidRDefault="009B5B99" w:rsidP="009B5B99">
      <w:pPr>
        <w:tabs>
          <w:tab w:val="num" w:pos="1800"/>
          <w:tab w:val="left" w:pos="3135"/>
        </w:tabs>
        <w:spacing w:after="0" w:line="240" w:lineRule="auto"/>
        <w:jc w:val="both"/>
        <w:rPr>
          <w:rFonts w:ascii="Times New Roman" w:hAnsi="Times New Roman"/>
          <w:sz w:val="28"/>
          <w:szCs w:val="28"/>
        </w:rPr>
      </w:pPr>
      <w:r w:rsidRPr="00A9255B">
        <w:rPr>
          <w:rFonts w:ascii="Times New Roman" w:hAnsi="Times New Roman"/>
          <w:sz w:val="28"/>
          <w:szCs w:val="28"/>
        </w:rPr>
        <w:t xml:space="preserve">2 Діапазон вимірювань ЕД                                                     </w:t>
      </w:r>
      <w:r w:rsidRPr="00A9255B">
        <w:rPr>
          <w:rFonts w:ascii="Times New Roman" w:hAnsi="Times New Roman"/>
          <w:spacing w:val="-1"/>
          <w:sz w:val="28"/>
          <w:szCs w:val="28"/>
        </w:rPr>
        <w:t>0,001 -9999</w:t>
      </w:r>
      <w:r w:rsidRPr="00A9255B">
        <w:rPr>
          <w:rFonts w:ascii="Times New Roman" w:hAnsi="Times New Roman"/>
          <w:sz w:val="28"/>
          <w:szCs w:val="28"/>
        </w:rPr>
        <w:t xml:space="preserve"> мЗв</w:t>
      </w:r>
    </w:p>
    <w:p w:rsidR="009B5B99" w:rsidRPr="00A9255B" w:rsidRDefault="009B5B99" w:rsidP="009B5B99">
      <w:pPr>
        <w:tabs>
          <w:tab w:val="num" w:pos="1800"/>
          <w:tab w:val="left" w:pos="3135"/>
        </w:tabs>
        <w:spacing w:after="0" w:line="240" w:lineRule="auto"/>
        <w:jc w:val="both"/>
        <w:rPr>
          <w:rFonts w:ascii="Times New Roman" w:hAnsi="Times New Roman"/>
          <w:sz w:val="28"/>
          <w:szCs w:val="28"/>
        </w:rPr>
      </w:pPr>
      <w:r w:rsidRPr="00A9255B">
        <w:rPr>
          <w:rFonts w:ascii="Times New Roman" w:hAnsi="Times New Roman"/>
          <w:sz w:val="28"/>
          <w:szCs w:val="28"/>
        </w:rPr>
        <w:t xml:space="preserve">Межа допустимої відносної похибки                                                     </w:t>
      </w:r>
      <w:r w:rsidRPr="00A9255B">
        <w:rPr>
          <w:rFonts w:ascii="Times New Roman" w:hAnsi="Times New Roman"/>
          <w:spacing w:val="-1"/>
          <w:sz w:val="28"/>
          <w:szCs w:val="28"/>
        </w:rPr>
        <w:t>±15</w:t>
      </w:r>
      <w:r w:rsidRPr="00A9255B">
        <w:rPr>
          <w:rFonts w:ascii="Times New Roman" w:hAnsi="Times New Roman"/>
          <w:sz w:val="28"/>
          <w:szCs w:val="28"/>
        </w:rPr>
        <w:t>%</w:t>
      </w:r>
    </w:p>
    <w:p w:rsidR="009B5B99" w:rsidRPr="00A9255B" w:rsidRDefault="009B5B99" w:rsidP="009B5B99">
      <w:pPr>
        <w:tabs>
          <w:tab w:val="num" w:pos="1800"/>
          <w:tab w:val="left" w:pos="3135"/>
        </w:tabs>
        <w:spacing w:after="0" w:line="240" w:lineRule="auto"/>
        <w:jc w:val="both"/>
        <w:rPr>
          <w:rFonts w:ascii="Times New Roman" w:hAnsi="Times New Roman"/>
          <w:sz w:val="28"/>
          <w:szCs w:val="28"/>
        </w:rPr>
      </w:pPr>
      <w:r w:rsidRPr="00A9255B">
        <w:rPr>
          <w:rFonts w:ascii="Times New Roman" w:hAnsi="Times New Roman"/>
          <w:sz w:val="28"/>
          <w:szCs w:val="28"/>
        </w:rPr>
        <w:t xml:space="preserve">3 Діапазон вимірювань поверхневої </w:t>
      </w:r>
    </w:p>
    <w:p w:rsidR="009B5B99" w:rsidRPr="00A9255B" w:rsidRDefault="009B5B99" w:rsidP="009B5B99">
      <w:pPr>
        <w:tabs>
          <w:tab w:val="num" w:pos="1800"/>
          <w:tab w:val="left" w:pos="3135"/>
        </w:tabs>
        <w:spacing w:after="0" w:line="240" w:lineRule="auto"/>
        <w:jc w:val="both"/>
        <w:rPr>
          <w:rFonts w:ascii="Times New Roman" w:hAnsi="Times New Roman"/>
          <w:sz w:val="28"/>
          <w:szCs w:val="28"/>
        </w:rPr>
      </w:pPr>
      <w:r w:rsidRPr="00A9255B">
        <w:rPr>
          <w:rFonts w:ascii="Times New Roman" w:hAnsi="Times New Roman"/>
          <w:sz w:val="28"/>
          <w:szCs w:val="28"/>
        </w:rPr>
        <w:t xml:space="preserve">щільності потоку бета-частинок                                  </w:t>
      </w:r>
      <w:r w:rsidRPr="00A9255B">
        <w:rPr>
          <w:rFonts w:ascii="Times New Roman" w:hAnsi="Times New Roman"/>
          <w:spacing w:val="-1"/>
          <w:sz w:val="28"/>
          <w:szCs w:val="28"/>
        </w:rPr>
        <w:t xml:space="preserve">10 – 10 </w:t>
      </w:r>
      <w:r w:rsidRPr="00A9255B">
        <w:rPr>
          <w:rFonts w:ascii="Times New Roman" w:hAnsi="Times New Roman"/>
          <w:spacing w:val="-1"/>
          <w:sz w:val="28"/>
          <w:szCs w:val="28"/>
          <w:vertAlign w:val="superscript"/>
        </w:rPr>
        <w:t>5</w:t>
      </w:r>
      <w:r w:rsidRPr="00A9255B">
        <w:rPr>
          <w:rFonts w:ascii="Times New Roman" w:hAnsi="Times New Roman"/>
          <w:sz w:val="28"/>
          <w:szCs w:val="28"/>
        </w:rPr>
        <w:t xml:space="preserve"> част./см</w:t>
      </w:r>
      <w:r w:rsidRPr="00A9255B">
        <w:rPr>
          <w:rFonts w:ascii="Times New Roman" w:hAnsi="Times New Roman"/>
          <w:sz w:val="28"/>
          <w:szCs w:val="28"/>
          <w:vertAlign w:val="superscript"/>
        </w:rPr>
        <w:t>2</w:t>
      </w:r>
      <w:r w:rsidRPr="00A9255B">
        <w:rPr>
          <w:rFonts w:ascii="Times New Roman" w:hAnsi="Times New Roman"/>
          <w:sz w:val="28"/>
          <w:szCs w:val="28"/>
        </w:rPr>
        <w:t>-хв</w:t>
      </w:r>
    </w:p>
    <w:p w:rsidR="009B5B99" w:rsidRPr="00A9255B" w:rsidRDefault="009B5B99" w:rsidP="009B5B99">
      <w:pPr>
        <w:tabs>
          <w:tab w:val="num" w:pos="1800"/>
          <w:tab w:val="left" w:pos="3135"/>
        </w:tabs>
        <w:spacing w:after="0" w:line="240" w:lineRule="auto"/>
        <w:jc w:val="both"/>
        <w:rPr>
          <w:rFonts w:ascii="Times New Roman" w:hAnsi="Times New Roman"/>
          <w:sz w:val="28"/>
          <w:szCs w:val="28"/>
        </w:rPr>
      </w:pPr>
      <w:r w:rsidRPr="00A9255B">
        <w:rPr>
          <w:rFonts w:ascii="Times New Roman" w:hAnsi="Times New Roman"/>
          <w:sz w:val="28"/>
          <w:szCs w:val="28"/>
        </w:rPr>
        <w:t xml:space="preserve">Межа допустимої відносної похибки       </w:t>
      </w:r>
      <w:r w:rsidRPr="00A9255B">
        <w:rPr>
          <w:rFonts w:ascii="Times New Roman" w:hAnsi="Times New Roman"/>
          <w:spacing w:val="-1"/>
          <w:sz w:val="28"/>
          <w:szCs w:val="28"/>
        </w:rPr>
        <w:t>±(20+200/В)</w:t>
      </w:r>
      <w:r w:rsidRPr="00A9255B">
        <w:rPr>
          <w:rFonts w:ascii="Times New Roman" w:hAnsi="Times New Roman"/>
          <w:sz w:val="28"/>
          <w:szCs w:val="28"/>
        </w:rPr>
        <w:t xml:space="preserve"> %</w:t>
      </w:r>
      <w:r w:rsidRPr="00A9255B">
        <w:rPr>
          <w:rFonts w:ascii="Times New Roman" w:hAnsi="Times New Roman"/>
          <w:spacing w:val="-1"/>
          <w:sz w:val="28"/>
          <w:szCs w:val="28"/>
        </w:rPr>
        <w:t>, де В - числове значення виміряної щільності потоку</w:t>
      </w:r>
    </w:p>
    <w:p w:rsidR="009B5B99" w:rsidRPr="00A9255B" w:rsidRDefault="009B5B99" w:rsidP="009B5B99">
      <w:pPr>
        <w:tabs>
          <w:tab w:val="num" w:pos="1800"/>
          <w:tab w:val="left" w:pos="3135"/>
        </w:tabs>
        <w:spacing w:after="0" w:line="240" w:lineRule="auto"/>
        <w:jc w:val="both"/>
        <w:rPr>
          <w:rFonts w:ascii="Times New Roman" w:hAnsi="Times New Roman"/>
          <w:sz w:val="28"/>
          <w:szCs w:val="28"/>
        </w:rPr>
      </w:pPr>
      <w:r w:rsidRPr="00A9255B">
        <w:rPr>
          <w:rFonts w:ascii="Times New Roman" w:hAnsi="Times New Roman"/>
          <w:sz w:val="28"/>
          <w:szCs w:val="28"/>
        </w:rPr>
        <w:t xml:space="preserve">4 Діапазон енергій бета-частинок, що реєструються                   </w:t>
      </w:r>
      <w:r w:rsidRPr="00A9255B">
        <w:rPr>
          <w:rFonts w:ascii="Times New Roman" w:hAnsi="Times New Roman"/>
          <w:spacing w:val="-1"/>
          <w:sz w:val="28"/>
          <w:szCs w:val="28"/>
        </w:rPr>
        <w:t>0,5 - 3,0</w:t>
      </w:r>
      <w:r w:rsidRPr="00A9255B">
        <w:rPr>
          <w:rFonts w:ascii="Times New Roman" w:hAnsi="Times New Roman"/>
          <w:sz w:val="28"/>
          <w:szCs w:val="28"/>
        </w:rPr>
        <w:t xml:space="preserve"> МеВ</w:t>
      </w:r>
    </w:p>
    <w:p w:rsidR="009B5B99" w:rsidRPr="00A9255B" w:rsidRDefault="009B5B99" w:rsidP="009B5B99">
      <w:pPr>
        <w:tabs>
          <w:tab w:val="num" w:pos="1800"/>
          <w:tab w:val="left" w:pos="3135"/>
        </w:tabs>
        <w:spacing w:after="0" w:line="240" w:lineRule="auto"/>
        <w:jc w:val="both"/>
        <w:rPr>
          <w:rFonts w:ascii="Times New Roman" w:hAnsi="Times New Roman"/>
          <w:sz w:val="28"/>
          <w:szCs w:val="28"/>
        </w:rPr>
      </w:pPr>
      <w:r w:rsidRPr="00A9255B">
        <w:rPr>
          <w:rFonts w:ascii="Times New Roman" w:hAnsi="Times New Roman"/>
          <w:sz w:val="28"/>
          <w:szCs w:val="28"/>
        </w:rPr>
        <w:t xml:space="preserve">5 Час установлення робочого режиму дозиметра, не більше                     </w:t>
      </w:r>
      <w:r w:rsidRPr="00A9255B">
        <w:rPr>
          <w:rFonts w:ascii="Times New Roman" w:hAnsi="Times New Roman"/>
          <w:spacing w:val="-1"/>
          <w:sz w:val="28"/>
          <w:szCs w:val="28"/>
        </w:rPr>
        <w:t>1</w:t>
      </w:r>
      <w:r w:rsidRPr="00A9255B">
        <w:rPr>
          <w:rFonts w:ascii="Times New Roman" w:hAnsi="Times New Roman"/>
          <w:sz w:val="28"/>
          <w:szCs w:val="28"/>
        </w:rPr>
        <w:t xml:space="preserve"> хв</w:t>
      </w:r>
    </w:p>
    <w:p w:rsidR="009B5B99" w:rsidRPr="00A9255B" w:rsidRDefault="009B5B99" w:rsidP="009B5B99">
      <w:pPr>
        <w:tabs>
          <w:tab w:val="num" w:pos="1800"/>
          <w:tab w:val="left" w:pos="3135"/>
        </w:tabs>
        <w:spacing w:after="0" w:line="240" w:lineRule="auto"/>
        <w:jc w:val="both"/>
        <w:rPr>
          <w:rFonts w:ascii="Times New Roman" w:hAnsi="Times New Roman"/>
          <w:sz w:val="28"/>
          <w:szCs w:val="28"/>
        </w:rPr>
      </w:pPr>
      <w:r w:rsidRPr="00A9255B">
        <w:rPr>
          <w:rFonts w:ascii="Times New Roman" w:hAnsi="Times New Roman"/>
          <w:sz w:val="28"/>
          <w:szCs w:val="28"/>
        </w:rPr>
        <w:t xml:space="preserve">6 Загальна номінальна напруга живлення                                               </w:t>
      </w:r>
      <w:r w:rsidRPr="00A9255B">
        <w:rPr>
          <w:rFonts w:ascii="Times New Roman" w:hAnsi="Times New Roman"/>
          <w:spacing w:val="-1"/>
          <w:sz w:val="28"/>
          <w:szCs w:val="28"/>
        </w:rPr>
        <w:t>3,0</w:t>
      </w:r>
      <w:r w:rsidRPr="00A9255B">
        <w:rPr>
          <w:rFonts w:ascii="Times New Roman" w:hAnsi="Times New Roman"/>
          <w:sz w:val="28"/>
          <w:szCs w:val="28"/>
        </w:rPr>
        <w:t xml:space="preserve"> В</w:t>
      </w:r>
    </w:p>
    <w:p w:rsidR="009B5B99" w:rsidRPr="00A9255B" w:rsidRDefault="009B5B99" w:rsidP="009B5B99">
      <w:pPr>
        <w:tabs>
          <w:tab w:val="num" w:pos="1800"/>
          <w:tab w:val="left" w:pos="3135"/>
        </w:tabs>
        <w:spacing w:after="0" w:line="240" w:lineRule="auto"/>
        <w:jc w:val="both"/>
        <w:rPr>
          <w:rFonts w:ascii="Times New Roman" w:hAnsi="Times New Roman"/>
          <w:sz w:val="28"/>
          <w:szCs w:val="28"/>
        </w:rPr>
      </w:pPr>
      <w:r w:rsidRPr="00A9255B">
        <w:rPr>
          <w:rFonts w:ascii="Times New Roman" w:hAnsi="Times New Roman"/>
          <w:sz w:val="28"/>
          <w:szCs w:val="28"/>
        </w:rPr>
        <w:t xml:space="preserve">7 Допустима додаткова похибка, </w:t>
      </w:r>
    </w:p>
    <w:p w:rsidR="009B5B99" w:rsidRPr="00A9255B" w:rsidRDefault="009B5B99" w:rsidP="009B5B99">
      <w:pPr>
        <w:tabs>
          <w:tab w:val="num" w:pos="1800"/>
          <w:tab w:val="left" w:pos="3135"/>
        </w:tabs>
        <w:spacing w:after="0" w:line="240" w:lineRule="auto"/>
        <w:jc w:val="both"/>
        <w:rPr>
          <w:rFonts w:ascii="Times New Roman" w:hAnsi="Times New Roman"/>
          <w:sz w:val="28"/>
          <w:szCs w:val="28"/>
        </w:rPr>
      </w:pPr>
      <w:r w:rsidRPr="00A9255B">
        <w:rPr>
          <w:rFonts w:ascii="Times New Roman" w:hAnsi="Times New Roman"/>
          <w:sz w:val="28"/>
          <w:szCs w:val="28"/>
        </w:rPr>
        <w:t>що викликана зміною температури</w:t>
      </w:r>
    </w:p>
    <w:p w:rsidR="009B5B99" w:rsidRPr="00A9255B" w:rsidRDefault="009B5B99" w:rsidP="009B5B99">
      <w:pPr>
        <w:tabs>
          <w:tab w:val="num" w:pos="1800"/>
          <w:tab w:val="left" w:pos="3135"/>
        </w:tabs>
        <w:spacing w:after="0" w:line="240" w:lineRule="auto"/>
        <w:jc w:val="both"/>
        <w:rPr>
          <w:rFonts w:ascii="Times New Roman" w:hAnsi="Times New Roman"/>
          <w:sz w:val="28"/>
          <w:szCs w:val="28"/>
        </w:rPr>
      </w:pPr>
      <w:r w:rsidRPr="00A9255B">
        <w:rPr>
          <w:rFonts w:ascii="Times New Roman" w:hAnsi="Times New Roman"/>
          <w:sz w:val="28"/>
          <w:szCs w:val="28"/>
        </w:rPr>
        <w:t>оточуючого середовища від мінус 20 до +50 °С,</w:t>
      </w:r>
    </w:p>
    <w:p w:rsidR="009B5B99" w:rsidRPr="00A9255B" w:rsidRDefault="009B5B99" w:rsidP="009B5B99">
      <w:pPr>
        <w:tabs>
          <w:tab w:val="num" w:pos="1800"/>
          <w:tab w:val="left" w:pos="3135"/>
        </w:tabs>
        <w:spacing w:after="0" w:line="240" w:lineRule="auto"/>
        <w:jc w:val="both"/>
        <w:rPr>
          <w:rFonts w:ascii="Times New Roman" w:hAnsi="Times New Roman"/>
          <w:sz w:val="28"/>
          <w:szCs w:val="28"/>
        </w:rPr>
      </w:pPr>
      <w:r w:rsidRPr="00A9255B">
        <w:rPr>
          <w:rFonts w:ascii="Times New Roman" w:hAnsi="Times New Roman"/>
          <w:sz w:val="28"/>
          <w:szCs w:val="28"/>
        </w:rPr>
        <w:t xml:space="preserve">на кожні 10 °С відхилення від 20 °С                                                        </w:t>
      </w:r>
      <w:r w:rsidRPr="00A9255B">
        <w:rPr>
          <w:rFonts w:ascii="Times New Roman" w:hAnsi="Times New Roman"/>
          <w:spacing w:val="-1"/>
          <w:sz w:val="28"/>
          <w:szCs w:val="28"/>
        </w:rPr>
        <w:t>±5</w:t>
      </w:r>
      <w:r w:rsidRPr="00A9255B">
        <w:rPr>
          <w:rFonts w:ascii="Times New Roman" w:hAnsi="Times New Roman"/>
          <w:sz w:val="28"/>
          <w:szCs w:val="28"/>
        </w:rPr>
        <w:t>%</w:t>
      </w:r>
    </w:p>
    <w:p w:rsidR="009B5B99" w:rsidRPr="00A9255B" w:rsidRDefault="009B5B99" w:rsidP="009B5B99">
      <w:pPr>
        <w:tabs>
          <w:tab w:val="num" w:pos="1800"/>
          <w:tab w:val="left" w:pos="3135"/>
        </w:tabs>
        <w:spacing w:after="0" w:line="240" w:lineRule="auto"/>
        <w:jc w:val="both"/>
        <w:rPr>
          <w:rFonts w:ascii="Times New Roman" w:hAnsi="Times New Roman"/>
          <w:sz w:val="28"/>
          <w:szCs w:val="28"/>
        </w:rPr>
      </w:pPr>
      <w:r w:rsidRPr="00A9255B">
        <w:rPr>
          <w:rFonts w:ascii="Times New Roman" w:hAnsi="Times New Roman"/>
          <w:sz w:val="28"/>
          <w:szCs w:val="28"/>
        </w:rPr>
        <w:t xml:space="preserve">8 Середнє напрацювання на відмову                                               </w:t>
      </w:r>
      <w:r w:rsidRPr="00A9255B">
        <w:rPr>
          <w:rFonts w:ascii="Times New Roman" w:hAnsi="Times New Roman"/>
          <w:spacing w:val="-1"/>
          <w:sz w:val="28"/>
          <w:szCs w:val="28"/>
        </w:rPr>
        <w:t>6000</w:t>
      </w:r>
      <w:r w:rsidRPr="00A9255B">
        <w:rPr>
          <w:rFonts w:ascii="Times New Roman" w:hAnsi="Times New Roman"/>
          <w:sz w:val="28"/>
          <w:szCs w:val="28"/>
        </w:rPr>
        <w:t xml:space="preserve"> год</w:t>
      </w:r>
    </w:p>
    <w:p w:rsidR="009B5B99" w:rsidRPr="00A9255B" w:rsidRDefault="009B5B99" w:rsidP="009B5B99">
      <w:pPr>
        <w:tabs>
          <w:tab w:val="num" w:pos="1800"/>
          <w:tab w:val="left" w:pos="3135"/>
        </w:tabs>
        <w:spacing w:after="0" w:line="240" w:lineRule="auto"/>
        <w:jc w:val="both"/>
        <w:rPr>
          <w:rFonts w:ascii="Times New Roman" w:hAnsi="Times New Roman"/>
          <w:sz w:val="28"/>
          <w:szCs w:val="28"/>
        </w:rPr>
      </w:pPr>
      <w:r w:rsidRPr="00A9255B">
        <w:rPr>
          <w:rFonts w:ascii="Times New Roman" w:hAnsi="Times New Roman"/>
          <w:sz w:val="28"/>
          <w:szCs w:val="28"/>
        </w:rPr>
        <w:t xml:space="preserve">9 Середній ресурс дозиметра до першого капітального ремонту    </w:t>
      </w:r>
      <w:r w:rsidRPr="00A9255B">
        <w:rPr>
          <w:rFonts w:ascii="Times New Roman" w:hAnsi="Times New Roman"/>
          <w:spacing w:val="-1"/>
          <w:sz w:val="28"/>
          <w:szCs w:val="28"/>
        </w:rPr>
        <w:t>10000</w:t>
      </w:r>
      <w:r w:rsidRPr="00A9255B">
        <w:rPr>
          <w:rFonts w:ascii="Times New Roman" w:hAnsi="Times New Roman"/>
          <w:sz w:val="28"/>
          <w:szCs w:val="28"/>
        </w:rPr>
        <w:t xml:space="preserve"> год</w:t>
      </w:r>
    </w:p>
    <w:p w:rsidR="009B5B99" w:rsidRPr="00A9255B" w:rsidRDefault="009B5B99" w:rsidP="009B5B99">
      <w:pPr>
        <w:tabs>
          <w:tab w:val="num" w:pos="1800"/>
          <w:tab w:val="left" w:pos="3135"/>
        </w:tabs>
        <w:spacing w:after="0" w:line="240" w:lineRule="auto"/>
        <w:jc w:val="both"/>
        <w:rPr>
          <w:rFonts w:ascii="Times New Roman" w:hAnsi="Times New Roman"/>
          <w:sz w:val="28"/>
          <w:szCs w:val="28"/>
        </w:rPr>
      </w:pPr>
      <w:r w:rsidRPr="00A9255B">
        <w:rPr>
          <w:rFonts w:ascii="Times New Roman" w:hAnsi="Times New Roman"/>
          <w:sz w:val="28"/>
          <w:szCs w:val="28"/>
        </w:rPr>
        <w:t xml:space="preserve">10 Середній термін служби дозиметра                                                 </w:t>
      </w:r>
      <w:r w:rsidRPr="00A9255B">
        <w:rPr>
          <w:rFonts w:ascii="Times New Roman" w:hAnsi="Times New Roman"/>
          <w:spacing w:val="-1"/>
          <w:sz w:val="28"/>
          <w:szCs w:val="28"/>
        </w:rPr>
        <w:t>6</w:t>
      </w:r>
      <w:r w:rsidRPr="00A9255B">
        <w:rPr>
          <w:rFonts w:ascii="Times New Roman" w:hAnsi="Times New Roman"/>
          <w:sz w:val="28"/>
          <w:szCs w:val="28"/>
        </w:rPr>
        <w:t xml:space="preserve"> років</w:t>
      </w:r>
    </w:p>
    <w:p w:rsidR="009B5B99" w:rsidRPr="00A9255B" w:rsidRDefault="009B5B99" w:rsidP="009B5B99">
      <w:pPr>
        <w:tabs>
          <w:tab w:val="num" w:pos="1800"/>
          <w:tab w:val="left" w:pos="3135"/>
        </w:tabs>
        <w:spacing w:after="0" w:line="240" w:lineRule="auto"/>
        <w:jc w:val="both"/>
        <w:rPr>
          <w:rFonts w:ascii="Times New Roman" w:hAnsi="Times New Roman"/>
          <w:spacing w:val="-2"/>
          <w:sz w:val="28"/>
          <w:szCs w:val="28"/>
        </w:rPr>
      </w:pPr>
      <w:r w:rsidRPr="00A9255B">
        <w:rPr>
          <w:rFonts w:ascii="Times New Roman" w:hAnsi="Times New Roman"/>
          <w:sz w:val="28"/>
          <w:szCs w:val="28"/>
        </w:rPr>
        <w:t xml:space="preserve">11 Габаритні розміри дозиметра                                                </w:t>
      </w:r>
      <w:r w:rsidRPr="00A9255B">
        <w:rPr>
          <w:rFonts w:ascii="Times New Roman" w:hAnsi="Times New Roman"/>
          <w:spacing w:val="-1"/>
          <w:sz w:val="28"/>
          <w:szCs w:val="28"/>
        </w:rPr>
        <w:t>55x26x120</w:t>
      </w:r>
      <w:r w:rsidRPr="00A9255B">
        <w:rPr>
          <w:rFonts w:ascii="Times New Roman" w:hAnsi="Times New Roman"/>
          <w:sz w:val="28"/>
          <w:szCs w:val="28"/>
        </w:rPr>
        <w:t xml:space="preserve"> мм</w:t>
      </w:r>
    </w:p>
    <w:p w:rsidR="009B5B99" w:rsidRPr="00A9255B" w:rsidRDefault="009B5B99" w:rsidP="009B5B99">
      <w:pPr>
        <w:tabs>
          <w:tab w:val="num" w:pos="1800"/>
          <w:tab w:val="left" w:pos="3135"/>
        </w:tabs>
        <w:spacing w:after="0" w:line="240" w:lineRule="auto"/>
        <w:jc w:val="both"/>
        <w:rPr>
          <w:rFonts w:ascii="Times New Roman" w:hAnsi="Times New Roman"/>
          <w:spacing w:val="-2"/>
          <w:sz w:val="28"/>
          <w:szCs w:val="28"/>
        </w:rPr>
      </w:pPr>
      <w:r w:rsidRPr="00A9255B">
        <w:rPr>
          <w:rFonts w:ascii="Times New Roman" w:hAnsi="Times New Roman"/>
          <w:sz w:val="28"/>
          <w:szCs w:val="28"/>
        </w:rPr>
        <w:t xml:space="preserve">12 Маса дозиметра                                                                               </w:t>
      </w:r>
      <w:r w:rsidRPr="00A9255B">
        <w:rPr>
          <w:rFonts w:ascii="Times New Roman" w:hAnsi="Times New Roman"/>
          <w:spacing w:val="-1"/>
          <w:sz w:val="28"/>
          <w:szCs w:val="28"/>
        </w:rPr>
        <w:t>0,15</w:t>
      </w:r>
      <w:r w:rsidRPr="00A9255B">
        <w:rPr>
          <w:rFonts w:ascii="Times New Roman" w:hAnsi="Times New Roman"/>
          <w:sz w:val="28"/>
          <w:szCs w:val="28"/>
        </w:rPr>
        <w:t xml:space="preserve"> кг</w:t>
      </w:r>
    </w:p>
    <w:p w:rsidR="009B5B99" w:rsidRPr="00A9255B" w:rsidRDefault="009B5B99" w:rsidP="009B5B99">
      <w:pPr>
        <w:tabs>
          <w:tab w:val="num" w:pos="1800"/>
          <w:tab w:val="left" w:pos="3135"/>
        </w:tabs>
        <w:spacing w:after="0" w:line="240" w:lineRule="auto"/>
        <w:jc w:val="both"/>
        <w:rPr>
          <w:rFonts w:ascii="Times New Roman" w:hAnsi="Times New Roman"/>
          <w:spacing w:val="-2"/>
          <w:sz w:val="28"/>
          <w:szCs w:val="28"/>
        </w:rPr>
      </w:pPr>
    </w:p>
    <w:p w:rsidR="009B5B99" w:rsidRPr="00A9255B" w:rsidRDefault="009B5B99" w:rsidP="009B5B99">
      <w:pPr>
        <w:tabs>
          <w:tab w:val="num" w:pos="1800"/>
          <w:tab w:val="left" w:pos="3135"/>
        </w:tabs>
        <w:jc w:val="both"/>
        <w:rPr>
          <w:rFonts w:ascii="Times New Roman" w:hAnsi="Times New Roman"/>
          <w:spacing w:val="-2"/>
          <w:sz w:val="28"/>
          <w:szCs w:val="28"/>
        </w:rPr>
      </w:pPr>
    </w:p>
    <w:p w:rsidR="00334FD8" w:rsidRPr="00A9255B" w:rsidRDefault="00334FD8" w:rsidP="009B5B99">
      <w:pPr>
        <w:tabs>
          <w:tab w:val="num" w:pos="1800"/>
          <w:tab w:val="left" w:pos="3135"/>
        </w:tabs>
        <w:jc w:val="both"/>
        <w:rPr>
          <w:rFonts w:ascii="Times New Roman" w:hAnsi="Times New Roman"/>
          <w:spacing w:val="-2"/>
          <w:sz w:val="28"/>
          <w:szCs w:val="28"/>
        </w:rPr>
      </w:pPr>
    </w:p>
    <w:p w:rsidR="00334FD8" w:rsidRPr="00A9255B" w:rsidRDefault="00334FD8" w:rsidP="009B5B99">
      <w:pPr>
        <w:tabs>
          <w:tab w:val="num" w:pos="1800"/>
          <w:tab w:val="left" w:pos="3135"/>
        </w:tabs>
        <w:jc w:val="both"/>
        <w:rPr>
          <w:rFonts w:ascii="Times New Roman" w:hAnsi="Times New Roman"/>
          <w:spacing w:val="-2"/>
          <w:sz w:val="28"/>
          <w:szCs w:val="28"/>
        </w:rPr>
      </w:pPr>
    </w:p>
    <w:p w:rsidR="009B5B99" w:rsidRPr="00A9255B" w:rsidRDefault="009B5B99" w:rsidP="009B5B99">
      <w:pPr>
        <w:tabs>
          <w:tab w:val="left" w:pos="3135"/>
        </w:tabs>
        <w:rPr>
          <w:rFonts w:ascii="Times New Roman" w:hAnsi="Times New Roman"/>
          <w:b/>
          <w:sz w:val="28"/>
          <w:szCs w:val="28"/>
        </w:rPr>
      </w:pPr>
      <w:r w:rsidRPr="00A9255B">
        <w:rPr>
          <w:rFonts w:ascii="Times New Roman" w:hAnsi="Times New Roman"/>
          <w:b/>
          <w:sz w:val="28"/>
          <w:szCs w:val="28"/>
        </w:rPr>
        <w:lastRenderedPageBreak/>
        <w:t>Дозиметр гамма-випромінювання індивідуальний ДКГ-21</w:t>
      </w:r>
    </w:p>
    <w:p w:rsidR="009B5B99" w:rsidRPr="00A9255B" w:rsidRDefault="009B5B99" w:rsidP="009B5B99">
      <w:pPr>
        <w:tabs>
          <w:tab w:val="left" w:pos="3135"/>
        </w:tabs>
        <w:ind w:firstLine="700"/>
        <w:jc w:val="center"/>
        <w:rPr>
          <w:rFonts w:ascii="Times New Roman" w:hAnsi="Times New Roman"/>
          <w:b/>
          <w:sz w:val="28"/>
          <w:szCs w:val="28"/>
        </w:rPr>
      </w:pPr>
    </w:p>
    <w:p w:rsidR="00334FD8" w:rsidRPr="00A9255B" w:rsidRDefault="00334FD8" w:rsidP="009B5B99">
      <w:pPr>
        <w:tabs>
          <w:tab w:val="left" w:pos="3135"/>
        </w:tabs>
        <w:ind w:firstLine="700"/>
        <w:jc w:val="center"/>
        <w:rPr>
          <w:rFonts w:ascii="Times New Roman" w:hAnsi="Times New Roman"/>
          <w:b/>
          <w:sz w:val="28"/>
          <w:szCs w:val="28"/>
        </w:rPr>
      </w:pPr>
      <w:r w:rsidRPr="00A9255B">
        <w:rPr>
          <w:rFonts w:ascii="Times New Roman" w:hAnsi="Times New Roman"/>
          <w:noProof/>
          <w:sz w:val="28"/>
          <w:szCs w:val="28"/>
          <w:lang w:eastAsia="uk-UA"/>
        </w:rPr>
        <w:drawing>
          <wp:anchor distT="0" distB="0" distL="114300" distR="114300" simplePos="0" relativeHeight="251674112" behindDoc="0" locked="0" layoutInCell="1" allowOverlap="1" wp14:anchorId="4F67EA90" wp14:editId="609E6609">
            <wp:simplePos x="0" y="0"/>
            <wp:positionH relativeFrom="column">
              <wp:posOffset>969631</wp:posOffset>
            </wp:positionH>
            <wp:positionV relativeFrom="paragraph">
              <wp:posOffset>11081</wp:posOffset>
            </wp:positionV>
            <wp:extent cx="3931920" cy="1821180"/>
            <wp:effectExtent l="0" t="0" r="0" b="7620"/>
            <wp:wrapNone/>
            <wp:docPr id="16" name="Рисунок 15" descr="dkg21-ReklamaU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kg21-ReklamaUA-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1920" cy="1821180"/>
                    </a:xfrm>
                    <a:prstGeom prst="rect">
                      <a:avLst/>
                    </a:prstGeom>
                    <a:noFill/>
                    <a:ln>
                      <a:noFill/>
                    </a:ln>
                  </pic:spPr>
                </pic:pic>
              </a:graphicData>
            </a:graphic>
          </wp:anchor>
        </w:drawing>
      </w:r>
    </w:p>
    <w:p w:rsidR="009B5B99" w:rsidRPr="00A9255B" w:rsidRDefault="009B5B99" w:rsidP="009B5B99">
      <w:pPr>
        <w:tabs>
          <w:tab w:val="left" w:pos="3135"/>
        </w:tabs>
        <w:ind w:firstLine="700"/>
        <w:jc w:val="center"/>
        <w:rPr>
          <w:rFonts w:ascii="Times New Roman" w:hAnsi="Times New Roman"/>
          <w:sz w:val="28"/>
          <w:szCs w:val="28"/>
        </w:rPr>
      </w:pPr>
    </w:p>
    <w:p w:rsidR="00334FD8" w:rsidRPr="00A9255B" w:rsidRDefault="00334FD8" w:rsidP="009B5B99">
      <w:pPr>
        <w:tabs>
          <w:tab w:val="left" w:pos="3135"/>
        </w:tabs>
        <w:ind w:firstLine="700"/>
        <w:jc w:val="both"/>
        <w:rPr>
          <w:rFonts w:ascii="Times New Roman" w:hAnsi="Times New Roman"/>
          <w:i/>
          <w:sz w:val="28"/>
          <w:szCs w:val="28"/>
          <w:u w:val="single"/>
        </w:rPr>
      </w:pPr>
    </w:p>
    <w:p w:rsidR="00334FD8" w:rsidRPr="00A9255B" w:rsidRDefault="00334FD8" w:rsidP="009B5B99">
      <w:pPr>
        <w:tabs>
          <w:tab w:val="left" w:pos="3135"/>
        </w:tabs>
        <w:ind w:firstLine="700"/>
        <w:jc w:val="both"/>
        <w:rPr>
          <w:rFonts w:ascii="Times New Roman" w:hAnsi="Times New Roman"/>
          <w:i/>
          <w:sz w:val="28"/>
          <w:szCs w:val="28"/>
          <w:u w:val="single"/>
        </w:rPr>
      </w:pPr>
    </w:p>
    <w:p w:rsidR="00334FD8" w:rsidRPr="00A9255B" w:rsidRDefault="00334FD8" w:rsidP="009B5B99">
      <w:pPr>
        <w:tabs>
          <w:tab w:val="left" w:pos="3135"/>
        </w:tabs>
        <w:ind w:firstLine="700"/>
        <w:jc w:val="both"/>
        <w:rPr>
          <w:rFonts w:ascii="Times New Roman" w:hAnsi="Times New Roman"/>
          <w:i/>
          <w:sz w:val="28"/>
          <w:szCs w:val="28"/>
          <w:u w:val="single"/>
        </w:rPr>
      </w:pPr>
    </w:p>
    <w:p w:rsidR="00334FD8" w:rsidRPr="00A9255B" w:rsidRDefault="00334FD8" w:rsidP="009B5B99">
      <w:pPr>
        <w:tabs>
          <w:tab w:val="left" w:pos="3135"/>
        </w:tabs>
        <w:ind w:firstLine="700"/>
        <w:jc w:val="both"/>
        <w:rPr>
          <w:rFonts w:ascii="Times New Roman" w:hAnsi="Times New Roman"/>
          <w:i/>
          <w:sz w:val="28"/>
          <w:szCs w:val="28"/>
          <w:u w:val="single"/>
        </w:rPr>
      </w:pPr>
    </w:p>
    <w:p w:rsidR="00334FD8" w:rsidRPr="00A9255B" w:rsidRDefault="00334FD8" w:rsidP="009B5B99">
      <w:pPr>
        <w:tabs>
          <w:tab w:val="left" w:pos="3135"/>
        </w:tabs>
        <w:ind w:firstLine="700"/>
        <w:jc w:val="both"/>
        <w:rPr>
          <w:rFonts w:ascii="Times New Roman" w:hAnsi="Times New Roman"/>
          <w:i/>
          <w:sz w:val="28"/>
          <w:szCs w:val="28"/>
          <w:u w:val="single"/>
        </w:rPr>
      </w:pP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i/>
          <w:sz w:val="28"/>
          <w:szCs w:val="28"/>
          <w:u w:val="single"/>
        </w:rPr>
        <w:t>Дозиметр призначений</w:t>
      </w:r>
      <w:r w:rsidRPr="00A9255B">
        <w:rPr>
          <w:rFonts w:ascii="Times New Roman" w:hAnsi="Times New Roman"/>
          <w:sz w:val="28"/>
          <w:szCs w:val="28"/>
        </w:rPr>
        <w:t xml:space="preserve"> для вимірювання індивідуальної еквівалентної дози (ЕД) та потужності індивідуальної еквівалентної дози (ПЕД) гамма-випромінювання.</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Дозиметр може використовуватися на підприємствах та установах, де проводяться роботи з джерелами гамма-випромінювання.</w:t>
      </w:r>
    </w:p>
    <w:p w:rsidR="009B5B99" w:rsidRPr="00A9255B" w:rsidRDefault="009B5B99" w:rsidP="009B5B99">
      <w:pPr>
        <w:tabs>
          <w:tab w:val="left" w:pos="3135"/>
        </w:tabs>
        <w:ind w:firstLine="700"/>
        <w:jc w:val="center"/>
        <w:rPr>
          <w:rFonts w:ascii="Times New Roman" w:hAnsi="Times New Roman"/>
          <w:sz w:val="28"/>
          <w:szCs w:val="28"/>
        </w:rPr>
      </w:pPr>
      <w:r w:rsidRPr="00A9255B">
        <w:rPr>
          <w:rFonts w:ascii="Times New Roman" w:hAnsi="Times New Roman"/>
          <w:b/>
          <w:sz w:val="28"/>
          <w:szCs w:val="28"/>
        </w:rPr>
        <w:t>Технічні характеристики</w:t>
      </w:r>
      <w:r w:rsidRPr="00A9255B">
        <w:rPr>
          <w:rFonts w:ascii="Times New Roman" w:hAnsi="Times New Roman"/>
          <w:sz w:val="28"/>
          <w:szCs w:val="28"/>
        </w:rPr>
        <w:t>:</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 xml:space="preserve">Діапазон вимірювань ПЕД - від </w:t>
      </w:r>
      <w:r w:rsidRPr="00A9255B">
        <w:rPr>
          <w:rFonts w:ascii="Times New Roman" w:hAnsi="Times New Roman"/>
          <w:b/>
          <w:sz w:val="28"/>
          <w:szCs w:val="28"/>
        </w:rPr>
        <w:t>0,1</w:t>
      </w:r>
      <w:r w:rsidRPr="00A9255B">
        <w:rPr>
          <w:rFonts w:ascii="Times New Roman" w:hAnsi="Times New Roman"/>
          <w:sz w:val="28"/>
          <w:szCs w:val="28"/>
        </w:rPr>
        <w:t xml:space="preserve">мкЗв/год. до </w:t>
      </w:r>
      <w:r w:rsidRPr="00A9255B">
        <w:rPr>
          <w:rFonts w:ascii="Times New Roman" w:hAnsi="Times New Roman"/>
          <w:b/>
          <w:sz w:val="28"/>
          <w:szCs w:val="28"/>
        </w:rPr>
        <w:t>1</w:t>
      </w:r>
      <w:r w:rsidRPr="00A9255B">
        <w:rPr>
          <w:rFonts w:ascii="Times New Roman" w:hAnsi="Times New Roman"/>
          <w:sz w:val="28"/>
          <w:szCs w:val="28"/>
        </w:rPr>
        <w:t xml:space="preserve"> Зв/год.</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Межа допустимої основної відносної похибки вимірювання ПЕД гамма-випромінювання:</w:t>
      </w:r>
    </w:p>
    <w:p w:rsidR="009B5B99" w:rsidRPr="00A9255B" w:rsidRDefault="009B5B99" w:rsidP="009B5B99">
      <w:pPr>
        <w:tabs>
          <w:tab w:val="left" w:pos="2127"/>
        </w:tabs>
        <w:spacing w:after="0" w:line="240" w:lineRule="auto"/>
        <w:ind w:left="1500"/>
        <w:jc w:val="both"/>
        <w:rPr>
          <w:rFonts w:ascii="Times New Roman" w:hAnsi="Times New Roman"/>
          <w:sz w:val="28"/>
          <w:szCs w:val="28"/>
        </w:rPr>
      </w:pPr>
      <w:r w:rsidRPr="00A9255B">
        <w:rPr>
          <w:rFonts w:ascii="Times New Roman" w:hAnsi="Times New Roman"/>
          <w:sz w:val="28"/>
          <w:szCs w:val="28"/>
        </w:rPr>
        <w:t>в діапазоні ПЕД від 1,0 до 10 мкЗв/год            – 20%;</w:t>
      </w:r>
    </w:p>
    <w:p w:rsidR="009B5B99" w:rsidRPr="00A9255B" w:rsidRDefault="009B5B99" w:rsidP="009B5B99">
      <w:pPr>
        <w:tabs>
          <w:tab w:val="left" w:pos="2127"/>
        </w:tabs>
        <w:spacing w:after="0" w:line="240" w:lineRule="auto"/>
        <w:ind w:left="1500"/>
        <w:jc w:val="both"/>
        <w:rPr>
          <w:rFonts w:ascii="Times New Roman" w:hAnsi="Times New Roman"/>
          <w:sz w:val="28"/>
          <w:szCs w:val="28"/>
        </w:rPr>
      </w:pPr>
      <w:r w:rsidRPr="00A9255B">
        <w:rPr>
          <w:rFonts w:ascii="Times New Roman" w:hAnsi="Times New Roman"/>
          <w:sz w:val="28"/>
          <w:szCs w:val="28"/>
        </w:rPr>
        <w:t>в діапазоні ПЕД від 10 мкЗв/год до 1,0 Зв/год – 15%.</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Діапазон вимірювань ЕД в діапазоні ПЕД - 0,1 мкЗв/год до 1,0 Зв/год – від 0,001 до 9999мЗв.</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 xml:space="preserve">Межа допустимої основної відносної похибки вимірювання ЕД </w:t>
      </w:r>
    </w:p>
    <w:p w:rsidR="009B5B99" w:rsidRPr="00A9255B" w:rsidRDefault="009B5B99" w:rsidP="000E76A1">
      <w:pPr>
        <w:tabs>
          <w:tab w:val="left" w:pos="2127"/>
        </w:tabs>
        <w:spacing w:after="0" w:line="240" w:lineRule="auto"/>
        <w:ind w:left="709"/>
        <w:jc w:val="both"/>
        <w:rPr>
          <w:rFonts w:ascii="Times New Roman" w:hAnsi="Times New Roman"/>
          <w:sz w:val="28"/>
          <w:szCs w:val="28"/>
        </w:rPr>
      </w:pPr>
      <w:r w:rsidRPr="00A9255B">
        <w:rPr>
          <w:rFonts w:ascii="Times New Roman" w:hAnsi="Times New Roman"/>
          <w:sz w:val="28"/>
          <w:szCs w:val="28"/>
        </w:rPr>
        <w:t>в діапазоні ПЕД від 1,0 мкЗв/год до 1,0 Зв/год – 15%;</w:t>
      </w:r>
    </w:p>
    <w:p w:rsidR="009B5B99" w:rsidRPr="00A9255B" w:rsidRDefault="009B5B99" w:rsidP="000E76A1">
      <w:pPr>
        <w:tabs>
          <w:tab w:val="left" w:pos="2127"/>
        </w:tabs>
        <w:spacing w:after="0" w:line="240" w:lineRule="auto"/>
        <w:ind w:left="709"/>
        <w:jc w:val="both"/>
        <w:rPr>
          <w:rFonts w:ascii="Times New Roman" w:hAnsi="Times New Roman"/>
          <w:sz w:val="28"/>
          <w:szCs w:val="28"/>
        </w:rPr>
      </w:pPr>
      <w:r w:rsidRPr="00A9255B">
        <w:rPr>
          <w:rFonts w:ascii="Times New Roman" w:hAnsi="Times New Roman"/>
          <w:sz w:val="28"/>
          <w:szCs w:val="28"/>
        </w:rPr>
        <w:t>в діапазоні ЕД від 0,01 до 9999 мЗв                  – 15%.</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Межа допустимої додаткової відносної похибки результату вимірювання ПЕД і ЕД гамма-випромінювання від зміни температури оточуючого середо</w:t>
      </w:r>
      <w:r w:rsidR="000E76A1" w:rsidRPr="00A9255B">
        <w:rPr>
          <w:rFonts w:ascii="Times New Roman" w:hAnsi="Times New Roman"/>
          <w:sz w:val="28"/>
          <w:szCs w:val="28"/>
        </w:rPr>
        <w:t>вища від мінус10 до 50 град. С</w:t>
      </w:r>
      <w:r w:rsidRPr="00A9255B">
        <w:rPr>
          <w:rFonts w:ascii="Times New Roman" w:hAnsi="Times New Roman"/>
          <w:sz w:val="28"/>
          <w:szCs w:val="28"/>
        </w:rPr>
        <w:t xml:space="preserve"> </w:t>
      </w:r>
      <w:r w:rsidR="000E76A1" w:rsidRPr="00A9255B">
        <w:rPr>
          <w:rFonts w:ascii="Times New Roman" w:hAnsi="Times New Roman"/>
          <w:sz w:val="28"/>
          <w:szCs w:val="28"/>
        </w:rPr>
        <w:t>-</w:t>
      </w:r>
      <w:r w:rsidRPr="00A9255B">
        <w:rPr>
          <w:rFonts w:ascii="Times New Roman" w:hAnsi="Times New Roman"/>
          <w:sz w:val="28"/>
          <w:szCs w:val="28"/>
        </w:rPr>
        <w:t xml:space="preserve"> 5 %.</w:t>
      </w:r>
    </w:p>
    <w:p w:rsidR="009B5B99" w:rsidRPr="00A9255B" w:rsidRDefault="009B5B99" w:rsidP="009B5B99">
      <w:pPr>
        <w:tabs>
          <w:tab w:val="left" w:pos="3135"/>
        </w:tabs>
        <w:jc w:val="both"/>
        <w:rPr>
          <w:rFonts w:ascii="Times New Roman" w:hAnsi="Times New Roman"/>
          <w:sz w:val="28"/>
          <w:szCs w:val="28"/>
        </w:rPr>
      </w:pPr>
      <w:r w:rsidRPr="00A9255B">
        <w:rPr>
          <w:rFonts w:ascii="Times New Roman" w:hAnsi="Times New Roman"/>
          <w:i/>
          <w:sz w:val="28"/>
          <w:szCs w:val="28"/>
          <w:u w:val="single"/>
        </w:rPr>
        <w:t xml:space="preserve">Час встановлення робочого режиму </w:t>
      </w:r>
      <w:r w:rsidRPr="00A9255B">
        <w:rPr>
          <w:rFonts w:ascii="Times New Roman" w:hAnsi="Times New Roman"/>
          <w:sz w:val="28"/>
          <w:szCs w:val="28"/>
        </w:rPr>
        <w:t>при вимірюванні ПЕД, не більше:</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в діапазоні ПЕД від 1,0 мкЗв/год до 10 мкЗв/год   - 8 хв.</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в діапазоні ПЕД від 10 мкЗв/год до 1,0 мкЗв/год    - 2 хв.</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i/>
          <w:sz w:val="28"/>
          <w:szCs w:val="28"/>
          <w:u w:val="single"/>
        </w:rPr>
        <w:t xml:space="preserve">Час вимірювання ПЕД  </w:t>
      </w:r>
      <w:r w:rsidRPr="00A9255B">
        <w:rPr>
          <w:rFonts w:ascii="Times New Roman" w:hAnsi="Times New Roman"/>
          <w:sz w:val="28"/>
          <w:szCs w:val="28"/>
        </w:rPr>
        <w:t>не більше:</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lastRenderedPageBreak/>
        <w:t>в діапазоні ПЕД від 1,0 мкЗв/год до 10 мкЗв/год   - 10 сек.</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в діапазоні ПЕД від 10 мкЗв/год до 1,0 мкЗв/год    - 5 сек.</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i/>
          <w:sz w:val="28"/>
          <w:szCs w:val="28"/>
          <w:u w:val="single"/>
        </w:rPr>
        <w:t>Живлення дозиметра</w:t>
      </w:r>
      <w:r w:rsidRPr="00A9255B">
        <w:rPr>
          <w:rFonts w:ascii="Times New Roman" w:hAnsi="Times New Roman"/>
          <w:sz w:val="28"/>
          <w:szCs w:val="28"/>
        </w:rPr>
        <w:t xml:space="preserve"> здійснюється від джерела постійного струму напругою від 2,4 до 3,2 В і ємністю 560 мА год.</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i/>
          <w:sz w:val="28"/>
          <w:szCs w:val="28"/>
          <w:u w:val="single"/>
        </w:rPr>
        <w:t>Габаритні розміри</w:t>
      </w:r>
      <w:r w:rsidRPr="00A9255B">
        <w:rPr>
          <w:rFonts w:ascii="Times New Roman" w:hAnsi="Times New Roman"/>
          <w:sz w:val="28"/>
          <w:szCs w:val="28"/>
        </w:rPr>
        <w:t>: 90 х 55 х 10 мм</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i/>
          <w:sz w:val="28"/>
          <w:szCs w:val="28"/>
          <w:u w:val="single"/>
        </w:rPr>
        <w:t xml:space="preserve">Маса дозиметра </w:t>
      </w:r>
      <w:r w:rsidRPr="00A9255B">
        <w:rPr>
          <w:rFonts w:ascii="Times New Roman" w:hAnsi="Times New Roman"/>
          <w:sz w:val="28"/>
          <w:szCs w:val="28"/>
        </w:rPr>
        <w:t>не більше ніж 0,08 кг.</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Дозиметр забезпечує вимірювання за умов експлуатації від мінус  10  до плюс 50 град</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Середнє напрацювання на відмову не менше  6000 год.</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Середній ресурс до першого капітального ремонту – не менше 10000 год.</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Середній термін служби – не менше 10 років.</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 xml:space="preserve">В дозиметрі є можливість програмування значення порогових рівнів ПЕД і ЕД гамма-випромінювання з дискретністю в одиницю програмованого розряду у всьому робочому діапазоні вимірювання. </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Дозиметр подає світловий та звуковий сигнали при перевищенні запрограмованих  порогових рівнів ПЕД чи ЕД гамма-випромінювання.</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Дозиметр подає переривчастий звуковий сигнал при досягненні 90% від запрограмованого порогового рівня по ЕД гамма-випромінювання.</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В дозиметрі передбачений режим автоматичного тестування стану джерела живлення та його індикація за допомогою символу елемента живлення. Конструкція приладу передбачає його дезактивацію.</w:t>
      </w:r>
    </w:p>
    <w:p w:rsidR="009B5B99" w:rsidRPr="00A9255B" w:rsidRDefault="009B5B99" w:rsidP="009B5B99">
      <w:pPr>
        <w:tabs>
          <w:tab w:val="num" w:pos="1800"/>
          <w:tab w:val="left" w:pos="3135"/>
        </w:tabs>
        <w:ind w:firstLine="700"/>
        <w:jc w:val="center"/>
        <w:rPr>
          <w:rFonts w:ascii="Times New Roman" w:hAnsi="Times New Roman"/>
          <w:b/>
          <w:i/>
          <w:sz w:val="28"/>
          <w:szCs w:val="28"/>
          <w:u w:val="single"/>
        </w:rPr>
      </w:pPr>
    </w:p>
    <w:p w:rsidR="009B5B99" w:rsidRPr="00A9255B" w:rsidRDefault="009B5B99" w:rsidP="009B5B99">
      <w:pPr>
        <w:tabs>
          <w:tab w:val="num" w:pos="1800"/>
          <w:tab w:val="left" w:pos="3135"/>
        </w:tabs>
        <w:ind w:firstLine="700"/>
        <w:jc w:val="center"/>
        <w:rPr>
          <w:rFonts w:ascii="Times New Roman" w:hAnsi="Times New Roman"/>
          <w:b/>
          <w:i/>
          <w:sz w:val="28"/>
          <w:szCs w:val="28"/>
          <w:u w:val="single"/>
        </w:rPr>
      </w:pPr>
      <w:r w:rsidRPr="00A9255B">
        <w:rPr>
          <w:rFonts w:ascii="Times New Roman" w:hAnsi="Times New Roman"/>
          <w:b/>
          <w:i/>
          <w:sz w:val="28"/>
          <w:szCs w:val="28"/>
          <w:u w:val="single"/>
        </w:rPr>
        <w:t>Б) Прилади хімічної розвідки і контролю зараження</w:t>
      </w:r>
    </w:p>
    <w:p w:rsidR="009B5B99" w:rsidRPr="00A9255B" w:rsidRDefault="00725EC6" w:rsidP="009B5B99">
      <w:pPr>
        <w:shd w:val="clear" w:color="auto" w:fill="FFFFFF"/>
        <w:ind w:firstLine="709"/>
        <w:jc w:val="both"/>
        <w:rPr>
          <w:rFonts w:ascii="Times New Roman" w:hAnsi="Times New Roman"/>
          <w:sz w:val="28"/>
          <w:szCs w:val="28"/>
        </w:rPr>
      </w:pPr>
      <w:r w:rsidRPr="00A9255B">
        <w:rPr>
          <w:rFonts w:ascii="Times New Roman" w:hAnsi="Times New Roman"/>
          <w:noProof/>
          <w:lang w:eastAsia="uk-UA"/>
        </w:rPr>
        <w:drawing>
          <wp:anchor distT="0" distB="0" distL="114300" distR="114300" simplePos="0" relativeHeight="251667968" behindDoc="1" locked="0" layoutInCell="1" allowOverlap="1" wp14:anchorId="37BD4B4D" wp14:editId="73FE8F41">
            <wp:simplePos x="0" y="0"/>
            <wp:positionH relativeFrom="column">
              <wp:posOffset>27305</wp:posOffset>
            </wp:positionH>
            <wp:positionV relativeFrom="paragraph">
              <wp:posOffset>85090</wp:posOffset>
            </wp:positionV>
            <wp:extent cx="1541145" cy="1917065"/>
            <wp:effectExtent l="0" t="0" r="0" b="0"/>
            <wp:wrapTight wrapText="bothSides">
              <wp:wrapPolygon edited="0">
                <wp:start x="0" y="0"/>
                <wp:lineTo x="0" y="21464"/>
                <wp:lineTo x="21360" y="21464"/>
                <wp:lineTo x="21360" y="0"/>
                <wp:lineTo x="0" y="0"/>
              </wp:wrapPolygon>
            </wp:wrapTight>
            <wp:docPr id="44" name="Рисунок 41" descr="ВПХ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ВПХР"/>
                    <pic:cNvPicPr>
                      <a:picLocks noChangeAspect="1" noChangeArrowheads="1"/>
                    </pic:cNvPicPr>
                  </pic:nvPicPr>
                  <pic:blipFill>
                    <a:blip r:embed="rId25">
                      <a:lum bright="18000"/>
                      <a:extLst>
                        <a:ext uri="{28A0092B-C50C-407E-A947-70E740481C1C}">
                          <a14:useLocalDpi xmlns:a14="http://schemas.microsoft.com/office/drawing/2010/main" val="0"/>
                        </a:ext>
                      </a:extLst>
                    </a:blip>
                    <a:srcRect/>
                    <a:stretch>
                      <a:fillRect/>
                    </a:stretch>
                  </pic:blipFill>
                  <pic:spPr bwMode="auto">
                    <a:xfrm>
                      <a:off x="0" y="0"/>
                      <a:ext cx="1541145" cy="191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B99" w:rsidRPr="00A9255B">
        <w:rPr>
          <w:rFonts w:ascii="Times New Roman" w:hAnsi="Times New Roman"/>
          <w:i/>
          <w:sz w:val="28"/>
          <w:szCs w:val="28"/>
        </w:rPr>
        <w:t xml:space="preserve">Прилади </w:t>
      </w:r>
      <w:r w:rsidR="009B5B99" w:rsidRPr="00A9255B">
        <w:rPr>
          <w:rFonts w:ascii="Times New Roman" w:hAnsi="Times New Roman"/>
          <w:sz w:val="28"/>
          <w:szCs w:val="28"/>
        </w:rPr>
        <w:t>і комплекти</w:t>
      </w:r>
      <w:r w:rsidR="009B5B99" w:rsidRPr="00A9255B">
        <w:rPr>
          <w:rFonts w:ascii="Times New Roman" w:hAnsi="Times New Roman"/>
          <w:i/>
          <w:sz w:val="28"/>
          <w:szCs w:val="28"/>
        </w:rPr>
        <w:t xml:space="preserve"> хімічної розвідки і контролю зараження.</w:t>
      </w:r>
      <w:r w:rsidR="009B5B99" w:rsidRPr="00A9255B">
        <w:rPr>
          <w:rFonts w:ascii="Times New Roman" w:hAnsi="Times New Roman"/>
          <w:sz w:val="28"/>
          <w:szCs w:val="28"/>
        </w:rPr>
        <w:t>: військовий прилад хімічної розвідки ВПХР, прилад хімічної розвідки ПХР, прилад хімічної розвідки медичної і ветеринарної служб ПХР-МВ, напівавтоматичний прилад хімічної розвідки ППХР, медична польова хімічна лабораторія МПХЛ, автоматичний газосигналізатор ГСП-1 і ГСП-11.</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 xml:space="preserve">Для визначення ступеня зараження отруйними і сильнодіючими ядучими речовинами повітря, місцевості, споруд, обладнання, транспорту, техніки, засобів індивідуального захисту, одягу, продуктів харчування, фуражу, води застосовують прилади хімічної </w:t>
      </w:r>
      <w:r w:rsidRPr="00A9255B">
        <w:rPr>
          <w:rFonts w:ascii="Times New Roman" w:hAnsi="Times New Roman"/>
          <w:sz w:val="28"/>
          <w:szCs w:val="28"/>
        </w:rPr>
        <w:lastRenderedPageBreak/>
        <w:t>розвідки і газосигналізатори або відбирають проби і аналізують їх у хімічній лабораторії.</w:t>
      </w:r>
    </w:p>
    <w:p w:rsidR="009B5B99" w:rsidRPr="00A9255B" w:rsidRDefault="009B5B99" w:rsidP="009B5B99">
      <w:pPr>
        <w:shd w:val="clear" w:color="auto" w:fill="FFFFFF"/>
        <w:ind w:firstLine="709"/>
        <w:jc w:val="both"/>
        <w:rPr>
          <w:rFonts w:ascii="Times New Roman" w:hAnsi="Times New Roman"/>
          <w:b/>
          <w:i/>
          <w:sz w:val="28"/>
          <w:szCs w:val="28"/>
          <w:u w:val="single"/>
        </w:rPr>
      </w:pPr>
      <w:r w:rsidRPr="00A9255B">
        <w:rPr>
          <w:rFonts w:ascii="Times New Roman" w:hAnsi="Times New Roman"/>
          <w:sz w:val="28"/>
          <w:szCs w:val="28"/>
        </w:rPr>
        <w:t>Виявлення і визначення сильнодіючих отруйних речовин ґрунтується на зміні забарвлення індикаторів при взаємодії з цими хімічними речовинами. Залежно від взятого індикатора і зміни його забарвлення визначають тип ОР, а порівняння інтенсивності отриманого забарвлення з кольоровим еталоном дає можливість ви</w:t>
      </w:r>
      <w:r w:rsidRPr="00A9255B">
        <w:rPr>
          <w:rFonts w:ascii="Times New Roman" w:hAnsi="Times New Roman"/>
          <w:sz w:val="28"/>
          <w:szCs w:val="28"/>
        </w:rPr>
        <w:softHyphen/>
        <w:t>значити приблизну концентрацію небезпечної хімічної речовини або щільність забруднення.</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b/>
          <w:sz w:val="28"/>
          <w:szCs w:val="28"/>
        </w:rPr>
        <w:t>Військовий прилад хімічної розвідки (ВПХР</w:t>
      </w:r>
      <w:r w:rsidRPr="00A9255B">
        <w:rPr>
          <w:rFonts w:ascii="Times New Roman" w:hAnsi="Times New Roman"/>
          <w:b/>
          <w:sz w:val="28"/>
          <w:szCs w:val="28"/>
          <w:u w:val="single"/>
        </w:rPr>
        <w:t>)</w:t>
      </w:r>
      <w:r w:rsidRPr="00A9255B">
        <w:rPr>
          <w:rFonts w:ascii="Times New Roman" w:hAnsi="Times New Roman"/>
          <w:sz w:val="28"/>
          <w:szCs w:val="28"/>
        </w:rPr>
        <w:t xml:space="preserve"> служить для визначення у повітрі, на місцевості, на техніці та інших предмета наявності отруйних речовин (залежно від наявних індикаторних трубок) у повітрі. Принцип визначення наявності і типу ОР полягає у примусовому, за допомогою всмоктувального насоса, прокачуванні крізь індикаторні трубки повітря. Зміна кольору наповнювача індикаторних трубок свідчить про наявність, приблизну концентрацію і групу ОР.</w:t>
      </w:r>
    </w:p>
    <w:p w:rsidR="009B5B99" w:rsidRPr="00A9255B" w:rsidRDefault="00725EC6" w:rsidP="009B5B99">
      <w:pPr>
        <w:tabs>
          <w:tab w:val="left" w:pos="3135"/>
        </w:tabs>
        <w:ind w:firstLine="700"/>
        <w:jc w:val="both"/>
        <w:rPr>
          <w:rFonts w:ascii="Times New Roman" w:hAnsi="Times New Roman"/>
          <w:sz w:val="28"/>
          <w:szCs w:val="28"/>
          <w:highlight w:val="yellow"/>
        </w:rPr>
      </w:pPr>
      <w:r w:rsidRPr="00A9255B">
        <w:rPr>
          <w:rFonts w:ascii="Times New Roman" w:hAnsi="Times New Roman"/>
          <w:noProof/>
          <w:sz w:val="28"/>
          <w:szCs w:val="28"/>
          <w:lang w:eastAsia="uk-UA"/>
        </w:rPr>
        <w:drawing>
          <wp:inline distT="0" distB="0" distL="0" distR="0" wp14:anchorId="07CA98FE" wp14:editId="025BFCCD">
            <wp:extent cx="3916680" cy="2613660"/>
            <wp:effectExtent l="0" t="0" r="0"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6680" cy="2613660"/>
                    </a:xfrm>
                    <a:prstGeom prst="rect">
                      <a:avLst/>
                    </a:prstGeom>
                    <a:noFill/>
                    <a:ln>
                      <a:noFill/>
                    </a:ln>
                  </pic:spPr>
                </pic:pic>
              </a:graphicData>
            </a:graphic>
          </wp:inline>
        </w:drawing>
      </w:r>
    </w:p>
    <w:p w:rsidR="009B5B99" w:rsidRPr="00A9255B" w:rsidRDefault="009B5B99" w:rsidP="009B5B99">
      <w:pPr>
        <w:tabs>
          <w:tab w:val="left" w:pos="3135"/>
        </w:tabs>
        <w:ind w:firstLine="700"/>
        <w:jc w:val="both"/>
        <w:rPr>
          <w:rFonts w:ascii="Times New Roman" w:hAnsi="Times New Roman"/>
          <w:b/>
          <w:i/>
          <w:sz w:val="28"/>
          <w:szCs w:val="28"/>
        </w:rPr>
      </w:pPr>
      <w:r w:rsidRPr="00A9255B">
        <w:rPr>
          <w:rFonts w:ascii="Times New Roman" w:hAnsi="Times New Roman"/>
          <w:b/>
          <w:i/>
          <w:sz w:val="28"/>
          <w:szCs w:val="28"/>
        </w:rPr>
        <w:t>Комплектність приладу :</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 xml:space="preserve">1. Ремінь плечовий; 2. Ковпачки для насадки; 3. Протидимні фільтри; </w:t>
      </w:r>
      <w:r w:rsidRPr="00A9255B">
        <w:rPr>
          <w:rFonts w:ascii="Times New Roman" w:hAnsi="Times New Roman"/>
          <w:sz w:val="28"/>
          <w:szCs w:val="28"/>
        </w:rPr>
        <w:br/>
        <w:t xml:space="preserve">4. Насадка до насосу; 5. Патрони для грілки; 6. Електроліхтар; 7. Штир; </w:t>
      </w:r>
      <w:r w:rsidRPr="00A9255B">
        <w:rPr>
          <w:rFonts w:ascii="Times New Roman" w:hAnsi="Times New Roman"/>
          <w:sz w:val="28"/>
          <w:szCs w:val="28"/>
        </w:rPr>
        <w:br/>
        <w:t>8. Корпус грілки; 9. Лопатка; 10. Корпус приладу; 11. Індикаторні трубки в касетах; 12. Насос</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b/>
          <w:i/>
          <w:sz w:val="28"/>
          <w:szCs w:val="28"/>
        </w:rPr>
        <w:t>Військовий прилад хімічної розвідки ВПХР</w:t>
      </w:r>
      <w:r w:rsidRPr="00A9255B">
        <w:rPr>
          <w:rFonts w:ascii="Times New Roman" w:hAnsi="Times New Roman"/>
          <w:b/>
          <w:sz w:val="28"/>
          <w:szCs w:val="28"/>
        </w:rPr>
        <w:t xml:space="preserve"> </w:t>
      </w:r>
      <w:r w:rsidRPr="00A9255B">
        <w:rPr>
          <w:rFonts w:ascii="Times New Roman" w:hAnsi="Times New Roman"/>
          <w:sz w:val="28"/>
          <w:szCs w:val="28"/>
        </w:rPr>
        <w:t>призначений для виявлення і оцінювання ступеня небезпеки зараження отруйними речо</w:t>
      </w:r>
      <w:r w:rsidRPr="00A9255B">
        <w:rPr>
          <w:rFonts w:ascii="Times New Roman" w:hAnsi="Times New Roman"/>
          <w:sz w:val="28"/>
          <w:szCs w:val="28"/>
        </w:rPr>
        <w:softHyphen/>
        <w:t>винами повітря, місцевості, техніки, транспорту за допомогою індикаторних трубок ІТ.</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За допомогою ВПХР можна визначити зарин, зоман, Ві-Ікс, іприт, фосген, дифосген, синильну кислоту, хлорціан при температурі +4 - 40 °С і -4 - 40 °С та відносній вологості повітря до 100 %.</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lastRenderedPageBreak/>
        <w:t>У металевій коробці 1 розміщені: насос, насадка до нього, захисні ковпачки, протидимні фільтри, патрони для грілки, грілка, штир для пробивання патронів, лопатка для відбору проб, ліхтар для роботи у темний час доби, касети з ІТ, паспорт і інструкція з користування приладом. Насос призначений для прокачування досліджуваного повітря через індикаторні трубки. В рукоятці штока є ампуловідкривач. На головці насосу розміщений ніж для надрізан</w:t>
      </w:r>
      <w:r w:rsidRPr="00A9255B">
        <w:rPr>
          <w:rFonts w:ascii="Times New Roman" w:hAnsi="Times New Roman"/>
          <w:sz w:val="28"/>
          <w:szCs w:val="28"/>
        </w:rPr>
        <w:softHyphen/>
        <w:t>ня і заглиблення при обламуванні кінців індикаторних трубок.</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Насадка до насоса призначена для роботи з насосом у диму, при визначенні ОР на місцевості, різних об'єктах, у ґрунті і сипких матеріалах.</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Касети з ІТ призначені для розміщення десяти індикаторних трубок ІТ. Індикаторні трубки — це скляні запаяні трубки, всередині яких знаходяться ампули з реактивами і наповнювачами. ІТ маркіровані кольоровими кільцями</w:t>
      </w:r>
      <w:r w:rsidRPr="00A9255B">
        <w:rPr>
          <w:rFonts w:ascii="Times New Roman" w:hAnsi="Times New Roman"/>
          <w:b/>
          <w:bCs/>
          <w:sz w:val="28"/>
          <w:szCs w:val="28"/>
        </w:rPr>
        <w:t xml:space="preserve">, </w:t>
      </w:r>
      <w:r w:rsidRPr="00A9255B">
        <w:rPr>
          <w:rFonts w:ascii="Times New Roman" w:hAnsi="Times New Roman"/>
          <w:bCs/>
          <w:iCs/>
          <w:sz w:val="28"/>
          <w:szCs w:val="28"/>
        </w:rPr>
        <w:t xml:space="preserve">які показують, яку ОР </w:t>
      </w:r>
      <w:r w:rsidRPr="00A9255B">
        <w:rPr>
          <w:rFonts w:ascii="Times New Roman" w:hAnsi="Times New Roman"/>
          <w:sz w:val="28"/>
          <w:szCs w:val="28"/>
        </w:rPr>
        <w:t>можна визначити за допомогою даної трубки. У комплекті ВПХР є три види індикаторних трубок: з одним червоним кільцем і червоною крапкою для визначення зарину, зоману, Ві-Ікс; з одним жовтим кільцем для визначення іприту; з трьома зе</w:t>
      </w:r>
      <w:r w:rsidRPr="00A9255B">
        <w:rPr>
          <w:rFonts w:ascii="Times New Roman" w:hAnsi="Times New Roman"/>
          <w:sz w:val="28"/>
          <w:szCs w:val="28"/>
        </w:rPr>
        <w:softHyphen/>
        <w:t>леними кільцями для визначення фосгену, синильної кислоти і хлор-ціану. Вони укладені в паперові касети по 10 штук. Для визначення ОР типу Сі-Ес і Бі-Зет призначені трубки ІТ-46. До комплекту вони не входять і постачаються окремо.</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Грілка призначена для підігрівання індикаторних трубок під час виявлення ОР при температурі на</w:t>
      </w:r>
      <w:r w:rsidRPr="00A9255B">
        <w:rPr>
          <w:rFonts w:ascii="Times New Roman" w:hAnsi="Times New Roman"/>
          <w:sz w:val="28"/>
          <w:szCs w:val="28"/>
        </w:rPr>
        <w:softHyphen/>
        <w:t>вколишнього повітря від -40 °С до + 15 °С. Грілкою користуються для підігрівання ІТ на іприт при темпе</w:t>
      </w:r>
      <w:r w:rsidRPr="00A9255B">
        <w:rPr>
          <w:rFonts w:ascii="Times New Roman" w:hAnsi="Times New Roman"/>
          <w:sz w:val="28"/>
          <w:szCs w:val="28"/>
        </w:rPr>
        <w:softHyphen/>
        <w:t xml:space="preserve">ратурі нижче +15 °С на зоман </w:t>
      </w:r>
      <w:r w:rsidR="00EE3D19" w:rsidRPr="00A9255B">
        <w:rPr>
          <w:rFonts w:ascii="Times New Roman" w:hAnsi="Times New Roman"/>
          <w:sz w:val="28"/>
          <w:szCs w:val="28"/>
        </w:rPr>
        <w:t>-</w:t>
      </w:r>
      <w:r w:rsidRPr="00A9255B">
        <w:rPr>
          <w:rFonts w:ascii="Times New Roman" w:hAnsi="Times New Roman"/>
          <w:sz w:val="28"/>
          <w:szCs w:val="28"/>
        </w:rPr>
        <w:t xml:space="preserve"> нижче О °С, а також для відтаювання ампул в індикаторних трубках.</w:t>
      </w:r>
    </w:p>
    <w:p w:rsidR="009B5B99" w:rsidRPr="00A9255B" w:rsidRDefault="009B5B99" w:rsidP="009B5B99">
      <w:pPr>
        <w:tabs>
          <w:tab w:val="left" w:pos="2802"/>
        </w:tabs>
        <w:ind w:left="-142" w:firstLine="709"/>
        <w:rPr>
          <w:rFonts w:ascii="Times New Roman" w:hAnsi="Times New Roman"/>
          <w:sz w:val="28"/>
          <w:szCs w:val="28"/>
        </w:rPr>
      </w:pPr>
      <w:r w:rsidRPr="00A9255B">
        <w:rPr>
          <w:rFonts w:ascii="Times New Roman" w:hAnsi="Times New Roman"/>
          <w:sz w:val="28"/>
          <w:szCs w:val="28"/>
        </w:rPr>
        <w:t>Протидимні фільтри застосовують при визначенні ОР у диму, повітрі, в якому є речовини кислого характеру, в сипких матеріалах, а також для відбору проб диму.</w:t>
      </w:r>
    </w:p>
    <w:p w:rsidR="00E4137A" w:rsidRPr="00A9255B" w:rsidRDefault="00E4137A" w:rsidP="009B5B99">
      <w:pPr>
        <w:tabs>
          <w:tab w:val="left" w:pos="2802"/>
        </w:tabs>
        <w:ind w:left="-142" w:firstLine="709"/>
        <w:jc w:val="center"/>
        <w:rPr>
          <w:rFonts w:ascii="Times New Roman" w:hAnsi="Times New Roman"/>
          <w:b/>
          <w:sz w:val="28"/>
          <w:szCs w:val="28"/>
        </w:rPr>
      </w:pPr>
    </w:p>
    <w:p w:rsidR="009B5B99" w:rsidRPr="00A9255B" w:rsidRDefault="009B5B99" w:rsidP="009B5B99">
      <w:pPr>
        <w:tabs>
          <w:tab w:val="left" w:pos="2802"/>
        </w:tabs>
        <w:ind w:left="-142" w:firstLine="709"/>
        <w:jc w:val="center"/>
        <w:rPr>
          <w:rFonts w:ascii="Times New Roman" w:hAnsi="Times New Roman"/>
          <w:b/>
          <w:sz w:val="28"/>
          <w:szCs w:val="28"/>
        </w:rPr>
      </w:pPr>
      <w:r w:rsidRPr="00A9255B">
        <w:rPr>
          <w:rFonts w:ascii="Times New Roman" w:hAnsi="Times New Roman"/>
          <w:b/>
          <w:sz w:val="28"/>
          <w:szCs w:val="28"/>
        </w:rPr>
        <w:t>Склад приладу ВПХР</w:t>
      </w:r>
    </w:p>
    <w:p w:rsidR="009B5B99" w:rsidRPr="00A9255B" w:rsidRDefault="00EE3D19" w:rsidP="009B5B99">
      <w:pPr>
        <w:spacing w:before="100" w:beforeAutospacing="1" w:after="100" w:afterAutospacing="1"/>
        <w:jc w:val="center"/>
        <w:rPr>
          <w:rFonts w:ascii="Times New Roman" w:hAnsi="Times New Roman"/>
          <w:sz w:val="28"/>
          <w:szCs w:val="28"/>
        </w:rPr>
      </w:pPr>
      <w:r w:rsidRPr="00A9255B">
        <w:rPr>
          <w:rFonts w:ascii="Times New Roman" w:hAnsi="Times New Roman"/>
          <w:noProof/>
          <w:lang w:eastAsia="uk-UA"/>
        </w:rPr>
        <mc:AlternateContent>
          <mc:Choice Requires="wps">
            <w:drawing>
              <wp:anchor distT="0" distB="0" distL="114300" distR="114300" simplePos="0" relativeHeight="251663872" behindDoc="0" locked="0" layoutInCell="1" allowOverlap="1" wp14:anchorId="1DFE049D" wp14:editId="3503C119">
                <wp:simplePos x="0" y="0"/>
                <wp:positionH relativeFrom="column">
                  <wp:posOffset>2085095</wp:posOffset>
                </wp:positionH>
                <wp:positionV relativeFrom="paragraph">
                  <wp:posOffset>166830</wp:posOffset>
                </wp:positionV>
                <wp:extent cx="2270927" cy="1868993"/>
                <wp:effectExtent l="0" t="0" r="0" b="0"/>
                <wp:wrapNone/>
                <wp:docPr id="41"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927" cy="1868993"/>
                        </a:xfrm>
                        <a:prstGeom prst="rect">
                          <a:avLst/>
                        </a:prstGeom>
                        <a:solidFill>
                          <a:srgbClr val="FFFFFF"/>
                        </a:solidFill>
                        <a:ln>
                          <a:noFill/>
                        </a:ln>
                      </wps:spPr>
                      <wps:txbx>
                        <w:txbxContent>
                          <w:p w:rsidR="006E4014" w:rsidRPr="00EE3D19" w:rsidRDefault="006E4014" w:rsidP="009B5B99">
                            <w:pPr>
                              <w:shd w:val="clear" w:color="auto" w:fill="FFFFFF"/>
                              <w:jc w:val="both"/>
                              <w:rPr>
                                <w:rFonts w:ascii="Times New Roman" w:hAnsi="Times New Roman"/>
                              </w:rPr>
                            </w:pPr>
                            <w:r w:rsidRPr="00EE3D19">
                              <w:rPr>
                                <w:rFonts w:ascii="Times New Roman" w:hAnsi="Times New Roman"/>
                                <w:color w:val="000000"/>
                              </w:rPr>
                              <w:t xml:space="preserve">1 - корпус; 2 - </w:t>
                            </w:r>
                            <w:r w:rsidRPr="00EE3D19">
                              <w:rPr>
                                <w:rFonts w:ascii="Times New Roman" w:hAnsi="Times New Roman"/>
                              </w:rPr>
                              <w:t>кришка</w:t>
                            </w:r>
                            <w:r w:rsidRPr="00EE3D19">
                              <w:rPr>
                                <w:rFonts w:ascii="Times New Roman" w:hAnsi="Times New Roman"/>
                                <w:color w:val="000000"/>
                              </w:rPr>
                              <w:t xml:space="preserve">; 3 - ручний насос; 4 - касети </w:t>
                            </w:r>
                            <w:r w:rsidRPr="00EE3D19">
                              <w:rPr>
                                <w:rFonts w:ascii="Times New Roman" w:hAnsi="Times New Roman"/>
                              </w:rPr>
                              <w:t>з</w:t>
                            </w:r>
                            <w:r w:rsidRPr="00EE3D19">
                              <w:rPr>
                                <w:rFonts w:ascii="Times New Roman" w:hAnsi="Times New Roman"/>
                                <w:color w:val="000000"/>
                              </w:rPr>
                              <w:t xml:space="preserve"> індикаторними трубками; 5 – </w:t>
                            </w:r>
                            <w:r w:rsidRPr="00EE3D19">
                              <w:rPr>
                                <w:rFonts w:ascii="Times New Roman" w:hAnsi="Times New Roman"/>
                              </w:rPr>
                              <w:t>протиаерозольні</w:t>
                            </w:r>
                            <w:r w:rsidRPr="00EE3D19">
                              <w:rPr>
                                <w:rFonts w:ascii="Times New Roman" w:hAnsi="Times New Roman"/>
                                <w:color w:val="000000"/>
                              </w:rPr>
                              <w:t xml:space="preserve"> </w:t>
                            </w:r>
                            <w:r w:rsidRPr="00EE3D19">
                              <w:rPr>
                                <w:rFonts w:ascii="Times New Roman" w:hAnsi="Times New Roman"/>
                              </w:rPr>
                              <w:t>фільтри</w:t>
                            </w:r>
                            <w:r w:rsidRPr="00EE3D19">
                              <w:rPr>
                                <w:rFonts w:ascii="Times New Roman" w:hAnsi="Times New Roman"/>
                                <w:color w:val="000000"/>
                              </w:rPr>
                              <w:t xml:space="preserve">; 6 - насадка; 7 - захисні ковпачки; 8 – </w:t>
                            </w:r>
                            <w:r w:rsidRPr="00EE3D19">
                              <w:rPr>
                                <w:rFonts w:ascii="Times New Roman" w:hAnsi="Times New Roman"/>
                              </w:rPr>
                              <w:t>електроліхтарик</w:t>
                            </w:r>
                            <w:r w:rsidRPr="00EE3D19">
                              <w:rPr>
                                <w:rFonts w:ascii="Times New Roman" w:hAnsi="Times New Roman"/>
                                <w:color w:val="000000"/>
                              </w:rPr>
                              <w:t xml:space="preserve">; 9 - грілка; 10 - </w:t>
                            </w:r>
                            <w:r w:rsidRPr="00EE3D19">
                              <w:rPr>
                                <w:rFonts w:ascii="Times New Roman" w:hAnsi="Times New Roman"/>
                              </w:rPr>
                              <w:t>патрони</w:t>
                            </w:r>
                            <w:r w:rsidRPr="00EE3D19">
                              <w:rPr>
                                <w:rFonts w:ascii="Times New Roman" w:hAnsi="Times New Roman"/>
                                <w:color w:val="000000"/>
                              </w:rPr>
                              <w:t xml:space="preserve"> до грілки; 11 - лопатка 12 - інструкція-пам'ятка по роботі із </w:t>
                            </w:r>
                            <w:r w:rsidRPr="00EE3D19">
                              <w:rPr>
                                <w:rFonts w:ascii="Times New Roman" w:hAnsi="Times New Roman"/>
                              </w:rPr>
                              <w:t>приладом</w:t>
                            </w:r>
                            <w:r w:rsidRPr="00EE3D19">
                              <w:rPr>
                                <w:rFonts w:ascii="Times New Roman" w:hAnsi="Times New Roman"/>
                                <w:color w:val="000000"/>
                              </w:rPr>
                              <w:t xml:space="preserve">; 13 - інструкція з виявлення </w:t>
                            </w:r>
                            <w:r w:rsidRPr="00EE3D19">
                              <w:rPr>
                                <w:rFonts w:ascii="Times New Roman" w:hAnsi="Times New Roman"/>
                              </w:rPr>
                              <w:t>фосфорорганічних</w:t>
                            </w:r>
                            <w:r w:rsidRPr="00EE3D19">
                              <w:rPr>
                                <w:rFonts w:ascii="Times New Roman" w:hAnsi="Times New Roman"/>
                                <w:color w:val="000000"/>
                              </w:rPr>
                              <w:t xml:space="preserve"> </w:t>
                            </w:r>
                            <w:r w:rsidRPr="00EE3D19">
                              <w:rPr>
                                <w:rFonts w:ascii="Times New Roman" w:hAnsi="Times New Roman"/>
                              </w:rPr>
                              <w:t>ОР</w:t>
                            </w:r>
                            <w:r w:rsidRPr="00EE3D19">
                              <w:rPr>
                                <w:rFonts w:ascii="Times New Roman" w:hAnsi="Times New Roman"/>
                                <w:color w:val="000000"/>
                              </w:rPr>
                              <w:t>; 14 - плечовий ремінь.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E049D" id="Прямоугольник 39" o:spid="_x0000_s1026" style="position:absolute;left:0;text-align:left;margin-left:164.2pt;margin-top:13.15pt;width:178.8pt;height:14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" stroked="f">
                <v:textbox>
                  <w:txbxContent>
                    <w:p w:rsidR="006E4014" w:rsidRPr="00EE3D19" w:rsidRDefault="006E4014" w:rsidP="009B5B99">
                      <w:pPr>
                        <w:shd w:val="clear" w:color="auto" w:fill="FFFFFF"/>
                        <w:jc w:val="both"/>
                        <w:rPr>
                          <w:rFonts w:ascii="Times New Roman" w:hAnsi="Times New Roman"/>
                        </w:rPr>
                      </w:pPr>
                      <w:r w:rsidRPr="00EE3D19">
                        <w:rPr>
                          <w:rFonts w:ascii="Times New Roman" w:hAnsi="Times New Roman"/>
                          <w:color w:val="000000"/>
                        </w:rPr>
                        <w:t xml:space="preserve">1 - корпус; 2 - </w:t>
                      </w:r>
                      <w:r w:rsidRPr="00EE3D19">
                        <w:rPr>
                          <w:rFonts w:ascii="Times New Roman" w:hAnsi="Times New Roman"/>
                        </w:rPr>
                        <w:t>кришка</w:t>
                      </w:r>
                      <w:r w:rsidRPr="00EE3D19">
                        <w:rPr>
                          <w:rFonts w:ascii="Times New Roman" w:hAnsi="Times New Roman"/>
                          <w:color w:val="000000"/>
                        </w:rPr>
                        <w:t xml:space="preserve">; 3 - ручний насос; 4 - касети </w:t>
                      </w:r>
                      <w:r w:rsidRPr="00EE3D19">
                        <w:rPr>
                          <w:rFonts w:ascii="Times New Roman" w:hAnsi="Times New Roman"/>
                        </w:rPr>
                        <w:t>з</w:t>
                      </w:r>
                      <w:r w:rsidRPr="00EE3D19">
                        <w:rPr>
                          <w:rFonts w:ascii="Times New Roman" w:hAnsi="Times New Roman"/>
                          <w:color w:val="000000"/>
                        </w:rPr>
                        <w:t xml:space="preserve"> індикаторними трубками; 5 – </w:t>
                      </w:r>
                      <w:proofErr w:type="spellStart"/>
                      <w:r w:rsidRPr="00EE3D19">
                        <w:rPr>
                          <w:rFonts w:ascii="Times New Roman" w:hAnsi="Times New Roman"/>
                        </w:rPr>
                        <w:t>протиаерозольні</w:t>
                      </w:r>
                      <w:proofErr w:type="spellEnd"/>
                      <w:r w:rsidRPr="00EE3D19">
                        <w:rPr>
                          <w:rFonts w:ascii="Times New Roman" w:hAnsi="Times New Roman"/>
                          <w:color w:val="000000"/>
                        </w:rPr>
                        <w:t xml:space="preserve"> </w:t>
                      </w:r>
                      <w:r w:rsidRPr="00EE3D19">
                        <w:rPr>
                          <w:rFonts w:ascii="Times New Roman" w:hAnsi="Times New Roman"/>
                        </w:rPr>
                        <w:t>фільтри</w:t>
                      </w:r>
                      <w:r w:rsidRPr="00EE3D19">
                        <w:rPr>
                          <w:rFonts w:ascii="Times New Roman" w:hAnsi="Times New Roman"/>
                          <w:color w:val="000000"/>
                        </w:rPr>
                        <w:t xml:space="preserve">; 6 - насадка; 7 - захисні ковпачки; 8 – </w:t>
                      </w:r>
                      <w:proofErr w:type="spellStart"/>
                      <w:r w:rsidRPr="00EE3D19">
                        <w:rPr>
                          <w:rFonts w:ascii="Times New Roman" w:hAnsi="Times New Roman"/>
                        </w:rPr>
                        <w:t>електроліхтарик</w:t>
                      </w:r>
                      <w:proofErr w:type="spellEnd"/>
                      <w:r w:rsidRPr="00EE3D19">
                        <w:rPr>
                          <w:rFonts w:ascii="Times New Roman" w:hAnsi="Times New Roman"/>
                          <w:color w:val="000000"/>
                        </w:rPr>
                        <w:t xml:space="preserve">; 9 - грілка; 10 - </w:t>
                      </w:r>
                      <w:r w:rsidRPr="00EE3D19">
                        <w:rPr>
                          <w:rFonts w:ascii="Times New Roman" w:hAnsi="Times New Roman"/>
                        </w:rPr>
                        <w:t>патрони</w:t>
                      </w:r>
                      <w:r w:rsidRPr="00EE3D19">
                        <w:rPr>
                          <w:rFonts w:ascii="Times New Roman" w:hAnsi="Times New Roman"/>
                          <w:color w:val="000000"/>
                        </w:rPr>
                        <w:t xml:space="preserve"> до грілки; 11 - лопатка 12 - інструкція-пам'ятка по роботі із </w:t>
                      </w:r>
                      <w:r w:rsidRPr="00EE3D19">
                        <w:rPr>
                          <w:rFonts w:ascii="Times New Roman" w:hAnsi="Times New Roman"/>
                        </w:rPr>
                        <w:t>приладом</w:t>
                      </w:r>
                      <w:r w:rsidRPr="00EE3D19">
                        <w:rPr>
                          <w:rFonts w:ascii="Times New Roman" w:hAnsi="Times New Roman"/>
                          <w:color w:val="000000"/>
                        </w:rPr>
                        <w:t xml:space="preserve">; 13 - інструкція з виявлення </w:t>
                      </w:r>
                      <w:r w:rsidRPr="00EE3D19">
                        <w:rPr>
                          <w:rFonts w:ascii="Times New Roman" w:hAnsi="Times New Roman"/>
                        </w:rPr>
                        <w:t>фосфорорганічних</w:t>
                      </w:r>
                      <w:r w:rsidRPr="00EE3D19">
                        <w:rPr>
                          <w:rFonts w:ascii="Times New Roman" w:hAnsi="Times New Roman"/>
                          <w:color w:val="000000"/>
                        </w:rPr>
                        <w:t xml:space="preserve"> </w:t>
                      </w:r>
                      <w:r w:rsidRPr="00EE3D19">
                        <w:rPr>
                          <w:rFonts w:ascii="Times New Roman" w:hAnsi="Times New Roman"/>
                        </w:rPr>
                        <w:t>ОР</w:t>
                      </w:r>
                      <w:r w:rsidRPr="00EE3D19">
                        <w:rPr>
                          <w:rFonts w:ascii="Times New Roman" w:hAnsi="Times New Roman"/>
                          <w:color w:val="000000"/>
                        </w:rPr>
                        <w:t>; 14 - плечовий ремінь.</w:t>
                      </w:r>
                    </w:p>
                  </w:txbxContent>
                </v:textbox>
              </v:rect>
            </w:pict>
          </mc:Fallback>
        </mc:AlternateContent>
      </w:r>
      <w:r w:rsidR="00725EC6" w:rsidRPr="00A9255B">
        <w:rPr>
          <w:rFonts w:ascii="Times New Roman" w:hAnsi="Times New Roman"/>
          <w:noProof/>
          <w:lang w:eastAsia="uk-UA"/>
        </w:rPr>
        <w:drawing>
          <wp:anchor distT="0" distB="0" distL="114300" distR="114300" simplePos="0" relativeHeight="251662848" behindDoc="0" locked="0" layoutInCell="1" allowOverlap="1" wp14:anchorId="6C13A031" wp14:editId="47F555E9">
            <wp:simplePos x="0" y="0"/>
            <wp:positionH relativeFrom="column">
              <wp:posOffset>4065905</wp:posOffset>
            </wp:positionH>
            <wp:positionV relativeFrom="paragraph">
              <wp:posOffset>52070</wp:posOffset>
            </wp:positionV>
            <wp:extent cx="2021840" cy="1577975"/>
            <wp:effectExtent l="0" t="0" r="0" b="0"/>
            <wp:wrapNone/>
            <wp:docPr id="43" name="Рисунок 42" descr="войской%20прибор%20химической%20разведки%20(ВПХР).files/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войской%20прибор%20химической%20разведки%20(ВПХР).files/s24.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02184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5EC6" w:rsidRPr="00A9255B">
        <w:rPr>
          <w:rFonts w:ascii="Times New Roman" w:hAnsi="Times New Roman"/>
          <w:noProof/>
          <w:lang w:eastAsia="uk-UA"/>
        </w:rPr>
        <w:drawing>
          <wp:anchor distT="0" distB="0" distL="114300" distR="114300" simplePos="0" relativeHeight="251661824" behindDoc="0" locked="0" layoutInCell="1" allowOverlap="1" wp14:anchorId="29EDAAE1" wp14:editId="1DC14E69">
            <wp:simplePos x="0" y="0"/>
            <wp:positionH relativeFrom="column">
              <wp:posOffset>27305</wp:posOffset>
            </wp:positionH>
            <wp:positionV relativeFrom="paragraph">
              <wp:posOffset>204470</wp:posOffset>
            </wp:positionV>
            <wp:extent cx="2077720" cy="1376680"/>
            <wp:effectExtent l="0" t="0" r="0" b="0"/>
            <wp:wrapNone/>
            <wp:docPr id="42" name="Рисунок 43" descr="войской%20прибор%20химической%20разведки%20(ВПХР).files/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войской%20прибор%20химической%20разведки%20(ВПХР).files/s23.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07772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B99" w:rsidRPr="00A9255B" w:rsidRDefault="009B5B99" w:rsidP="009B5B99">
      <w:pPr>
        <w:shd w:val="clear" w:color="auto" w:fill="FFFFFF"/>
        <w:ind w:firstLine="709"/>
        <w:jc w:val="both"/>
        <w:rPr>
          <w:rFonts w:ascii="Times New Roman" w:hAnsi="Times New Roman"/>
          <w:sz w:val="28"/>
          <w:szCs w:val="28"/>
        </w:rPr>
      </w:pPr>
    </w:p>
    <w:p w:rsidR="009B5B99" w:rsidRPr="00A9255B" w:rsidRDefault="009B5B99" w:rsidP="009B5B99">
      <w:pPr>
        <w:shd w:val="clear" w:color="auto" w:fill="FFFFFF"/>
        <w:ind w:firstLine="709"/>
        <w:jc w:val="both"/>
        <w:rPr>
          <w:rFonts w:ascii="Times New Roman" w:hAnsi="Times New Roman"/>
          <w:sz w:val="28"/>
          <w:szCs w:val="28"/>
        </w:rPr>
      </w:pPr>
    </w:p>
    <w:p w:rsidR="009B5B99" w:rsidRPr="00A9255B" w:rsidRDefault="009B5B99" w:rsidP="009B5B99">
      <w:pPr>
        <w:shd w:val="clear" w:color="auto" w:fill="FFFFFF"/>
        <w:ind w:firstLine="709"/>
        <w:jc w:val="both"/>
        <w:rPr>
          <w:rFonts w:ascii="Times New Roman" w:hAnsi="Times New Roman"/>
          <w:sz w:val="28"/>
          <w:szCs w:val="28"/>
        </w:rPr>
      </w:pPr>
    </w:p>
    <w:p w:rsidR="009B5B99" w:rsidRPr="00A9255B" w:rsidRDefault="009B5B99" w:rsidP="009B5B99">
      <w:pPr>
        <w:shd w:val="clear" w:color="auto" w:fill="FFFFFF"/>
        <w:ind w:firstLine="709"/>
        <w:jc w:val="both"/>
        <w:rPr>
          <w:rFonts w:ascii="Times New Roman" w:hAnsi="Times New Roman"/>
          <w:sz w:val="28"/>
          <w:szCs w:val="28"/>
        </w:rPr>
      </w:pPr>
    </w:p>
    <w:p w:rsidR="00EE3D19" w:rsidRPr="00A9255B" w:rsidRDefault="00EE3D19" w:rsidP="009B5B99">
      <w:pPr>
        <w:shd w:val="clear" w:color="auto" w:fill="FFFFFF"/>
        <w:ind w:firstLine="709"/>
        <w:jc w:val="both"/>
        <w:rPr>
          <w:rFonts w:ascii="Times New Roman" w:hAnsi="Times New Roman"/>
          <w:sz w:val="28"/>
          <w:szCs w:val="28"/>
        </w:rPr>
      </w:pP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lastRenderedPageBreak/>
        <w:t>Захисні ковпачки призначені для розміщення в них проб ґрунту, сипких матеріалів і захисту внутрішньої поверхні лійки насадки від зараження краплями стійких ОР.</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При підозрі щодо наявності у повітрі ОР потрібно надіти протигаз і обстежити повітря за допомогою ІТ, які є в наборі.</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Обстежувати повітря індикаторними трубками необхідно у такій послідовності: ІТ з червоним кільцем і крапкою; ІТ з трьома зеле</w:t>
      </w:r>
      <w:r w:rsidRPr="00A9255B">
        <w:rPr>
          <w:rFonts w:ascii="Times New Roman" w:hAnsi="Times New Roman"/>
          <w:sz w:val="28"/>
          <w:szCs w:val="28"/>
        </w:rPr>
        <w:softHyphen/>
        <w:t>ними кільцями; ІТ з жовтим кільцем.</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Для визначення ОР нервово-паралітичної дії в небезпечних ко</w:t>
      </w:r>
      <w:r w:rsidR="00EE3D19" w:rsidRPr="00A9255B">
        <w:rPr>
          <w:rFonts w:ascii="Times New Roman" w:hAnsi="Times New Roman"/>
          <w:sz w:val="28"/>
          <w:szCs w:val="28"/>
        </w:rPr>
        <w:t>н</w:t>
      </w:r>
      <w:r w:rsidRPr="00A9255B">
        <w:rPr>
          <w:rFonts w:ascii="Times New Roman" w:hAnsi="Times New Roman"/>
          <w:sz w:val="28"/>
          <w:szCs w:val="28"/>
        </w:rPr>
        <w:t>центраціях (0,00005</w:t>
      </w:r>
      <w:r w:rsidR="00EE3D19" w:rsidRPr="00A9255B">
        <w:rPr>
          <w:rFonts w:ascii="Times New Roman" w:hAnsi="Times New Roman"/>
          <w:sz w:val="28"/>
          <w:szCs w:val="28"/>
        </w:rPr>
        <w:t>-</w:t>
      </w:r>
      <w:r w:rsidRPr="00A9255B">
        <w:rPr>
          <w:rFonts w:ascii="Times New Roman" w:hAnsi="Times New Roman"/>
          <w:sz w:val="28"/>
          <w:szCs w:val="28"/>
        </w:rPr>
        <w:t>0,1 мг/л і більше) необхідно взяти дві індикаторні трубки з червоним кільцем і крапкою. Користуючись ножем на головці насоса (рис. 20), надрізати, а потім відламати кінці індикаторних трубок, потім ампулорозкривачем з червоною рискою і крапкою розбити верхні ампули обох трубок. Вставити відкриту ІТ маркірованим кінцем в отвір ампулорозкривача насоса з маркіруванням того ж кольору. Насос потрібно держати вертикально, а ІТ підводити в отвір ампулорозкривача знизу. Повертаючи ІТ, натиснути нею на штир ампулорозкривача так, щоб розбити в трубці ампулу, при цьому вміст ампули має зволожити на</w:t>
      </w:r>
      <w:r w:rsidR="00EE3D19" w:rsidRPr="00A9255B">
        <w:rPr>
          <w:rFonts w:ascii="Times New Roman" w:hAnsi="Times New Roman"/>
          <w:sz w:val="28"/>
          <w:szCs w:val="28"/>
        </w:rPr>
        <w:t>повнювач трубки (щоб не поріза</w:t>
      </w:r>
      <w:r w:rsidRPr="00A9255B">
        <w:rPr>
          <w:rFonts w:ascii="Times New Roman" w:hAnsi="Times New Roman"/>
          <w:sz w:val="28"/>
          <w:szCs w:val="28"/>
        </w:rPr>
        <w:t>ти руки при розбиванні ампул не допускати, щоб вільний кінець ІТ упирався в долоню). Потім витягнути ІТ і, взявши за верхні маркіровані кінці, 2</w:t>
      </w:r>
      <w:r w:rsidR="00EE3D19" w:rsidRPr="00A9255B">
        <w:rPr>
          <w:rFonts w:ascii="Times New Roman" w:hAnsi="Times New Roman"/>
          <w:sz w:val="28"/>
          <w:szCs w:val="28"/>
        </w:rPr>
        <w:t xml:space="preserve"> - </w:t>
      </w:r>
      <w:r w:rsidRPr="00A9255B">
        <w:rPr>
          <w:rFonts w:ascii="Times New Roman" w:hAnsi="Times New Roman"/>
          <w:sz w:val="28"/>
          <w:szCs w:val="28"/>
        </w:rPr>
        <w:t>3 рази струснути їх навідліг. Одну з трубок немаркірованим кінцем вставити в насос і прокачати 5</w:t>
      </w:r>
      <w:r w:rsidR="00EE3D19" w:rsidRPr="00A9255B">
        <w:rPr>
          <w:rFonts w:ascii="Times New Roman" w:hAnsi="Times New Roman"/>
          <w:sz w:val="28"/>
          <w:szCs w:val="28"/>
        </w:rPr>
        <w:t>-</w:t>
      </w:r>
      <w:r w:rsidRPr="00A9255B">
        <w:rPr>
          <w:rFonts w:ascii="Times New Roman" w:hAnsi="Times New Roman"/>
          <w:sz w:val="28"/>
          <w:szCs w:val="28"/>
        </w:rPr>
        <w:t xml:space="preserve">6 разів через неї повітря, через другу </w:t>
      </w:r>
      <w:r w:rsidR="00EE3D19" w:rsidRPr="00A9255B">
        <w:rPr>
          <w:rFonts w:ascii="Times New Roman" w:hAnsi="Times New Roman"/>
          <w:sz w:val="28"/>
          <w:szCs w:val="28"/>
        </w:rPr>
        <w:t>-</w:t>
      </w:r>
      <w:r w:rsidRPr="00A9255B">
        <w:rPr>
          <w:rFonts w:ascii="Times New Roman" w:hAnsi="Times New Roman"/>
          <w:sz w:val="28"/>
          <w:szCs w:val="28"/>
        </w:rPr>
        <w:t xml:space="preserve"> контрольну </w:t>
      </w:r>
      <w:r w:rsidR="00EE3D19" w:rsidRPr="00A9255B">
        <w:rPr>
          <w:rFonts w:ascii="Times New Roman" w:hAnsi="Times New Roman"/>
          <w:sz w:val="28"/>
          <w:szCs w:val="28"/>
        </w:rPr>
        <w:t>-</w:t>
      </w:r>
      <w:r w:rsidRPr="00A9255B">
        <w:rPr>
          <w:rFonts w:ascii="Times New Roman" w:hAnsi="Times New Roman"/>
          <w:sz w:val="28"/>
          <w:szCs w:val="28"/>
        </w:rPr>
        <w:t xml:space="preserve"> повітря не прокачувати. Потім ампулорозкривачем розбити нижні ампули обох трубок і після струшування їх спостерігати за зміною забарвлення наповнювачів. Збереження червоного кольору наповнювача в дослідній трубці після пожовтіння його в контрольній вказує на наявність ОР у небезпечних концентраціях; одночасне пожовтіння наповнювача в обох трубках </w:t>
      </w:r>
      <w:r w:rsidR="00EE3D19" w:rsidRPr="00A9255B">
        <w:rPr>
          <w:rFonts w:ascii="Times New Roman" w:hAnsi="Times New Roman"/>
          <w:sz w:val="28"/>
          <w:szCs w:val="28"/>
        </w:rPr>
        <w:t>-</w:t>
      </w:r>
      <w:r w:rsidRPr="00A9255B">
        <w:rPr>
          <w:rFonts w:ascii="Times New Roman" w:hAnsi="Times New Roman"/>
          <w:sz w:val="28"/>
          <w:szCs w:val="28"/>
        </w:rPr>
        <w:t xml:space="preserve"> на відсутність ОР у небезпечних концентраціях.</w:t>
      </w:r>
    </w:p>
    <w:p w:rsidR="00E4137A" w:rsidRPr="00A9255B" w:rsidRDefault="00E4137A" w:rsidP="009B5B99">
      <w:pPr>
        <w:spacing w:before="100" w:beforeAutospacing="1" w:after="100" w:afterAutospacing="1"/>
        <w:jc w:val="center"/>
        <w:rPr>
          <w:rFonts w:ascii="Times New Roman" w:hAnsi="Times New Roman"/>
          <w:b/>
          <w:sz w:val="28"/>
          <w:szCs w:val="28"/>
        </w:rPr>
      </w:pPr>
    </w:p>
    <w:p w:rsidR="009B5B99" w:rsidRPr="00A9255B" w:rsidRDefault="009B5B99" w:rsidP="009B5B99">
      <w:pPr>
        <w:spacing w:before="100" w:beforeAutospacing="1" w:after="100" w:afterAutospacing="1"/>
        <w:jc w:val="center"/>
        <w:rPr>
          <w:rFonts w:ascii="Times New Roman" w:hAnsi="Times New Roman"/>
          <w:b/>
          <w:sz w:val="28"/>
          <w:szCs w:val="28"/>
        </w:rPr>
      </w:pPr>
      <w:r w:rsidRPr="00A9255B">
        <w:rPr>
          <w:rFonts w:ascii="Times New Roman" w:hAnsi="Times New Roman"/>
          <w:b/>
          <w:sz w:val="28"/>
          <w:szCs w:val="28"/>
        </w:rPr>
        <w:t>Індикаторні трубки</w:t>
      </w:r>
    </w:p>
    <w:p w:rsidR="009B5B99" w:rsidRPr="00A9255B" w:rsidRDefault="00725EC6" w:rsidP="009B5B99">
      <w:pPr>
        <w:spacing w:before="100" w:beforeAutospacing="1" w:after="100" w:afterAutospacing="1"/>
        <w:jc w:val="center"/>
        <w:rPr>
          <w:rFonts w:ascii="Times New Roman" w:hAnsi="Times New Roman"/>
          <w:sz w:val="28"/>
          <w:szCs w:val="28"/>
        </w:rPr>
      </w:pPr>
      <w:r w:rsidRPr="00A9255B">
        <w:rPr>
          <w:rFonts w:ascii="Times New Roman" w:hAnsi="Times New Roman"/>
          <w:noProof/>
          <w:lang w:eastAsia="uk-UA"/>
        </w:rPr>
        <mc:AlternateContent>
          <mc:Choice Requires="wps">
            <w:drawing>
              <wp:anchor distT="0" distB="0" distL="114300" distR="114300" simplePos="0" relativeHeight="251666944" behindDoc="0" locked="0" layoutInCell="1" allowOverlap="1" wp14:anchorId="1BE9CF5D" wp14:editId="73C4E59E">
                <wp:simplePos x="0" y="0"/>
                <wp:positionH relativeFrom="column">
                  <wp:posOffset>1472146</wp:posOffset>
                </wp:positionH>
                <wp:positionV relativeFrom="paragraph">
                  <wp:posOffset>107495</wp:posOffset>
                </wp:positionV>
                <wp:extent cx="3366198" cy="2130251"/>
                <wp:effectExtent l="0" t="0" r="5715" b="381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6198" cy="2130251"/>
                        </a:xfrm>
                        <a:prstGeom prst="rect">
                          <a:avLst/>
                        </a:prstGeom>
                        <a:solidFill>
                          <a:srgbClr val="FFFFFF"/>
                        </a:solidFill>
                        <a:ln>
                          <a:noFill/>
                        </a:ln>
                      </wps:spPr>
                      <wps:txbx>
                        <w:txbxContent>
                          <w:p w:rsidR="006E4014" w:rsidRPr="00EE3D19" w:rsidRDefault="006E4014" w:rsidP="00EE3D19">
                            <w:pPr>
                              <w:shd w:val="clear" w:color="auto" w:fill="FFFFFF"/>
                              <w:spacing w:after="0" w:line="240" w:lineRule="auto"/>
                              <w:jc w:val="both"/>
                              <w:rPr>
                                <w:rFonts w:ascii="Times New Roman" w:hAnsi="Times New Roman"/>
                                <w:sz w:val="24"/>
                                <w:szCs w:val="24"/>
                              </w:rPr>
                            </w:pPr>
                            <w:r w:rsidRPr="00EE3D19">
                              <w:rPr>
                                <w:rFonts w:ascii="Times New Roman" w:hAnsi="Times New Roman"/>
                                <w:sz w:val="24"/>
                                <w:szCs w:val="24"/>
                              </w:rPr>
                              <w:t xml:space="preserve">Індикаторні трубки, що мають однакове маркування, укладаються в касети по 10 штук. На лицьовій стороні касети наклеєна етикетка із зображенням фарбування. виникаючої на наповнювачі трубки при наявності в повітрі ОР, і зазначений порядок роботи з даною трубкою. У комплект приладу ВПХР входять три комплекти індикаторних трубок. </w:t>
                            </w:r>
                          </w:p>
                          <w:p w:rsidR="006E4014" w:rsidRPr="00EE3D19" w:rsidRDefault="006E4014" w:rsidP="00EE3D19">
                            <w:pPr>
                              <w:spacing w:after="0" w:line="240" w:lineRule="auto"/>
                              <w:rPr>
                                <w:rFonts w:ascii="Times New Roman" w:hAnsi="Times New Roman"/>
                                <w:sz w:val="24"/>
                                <w:szCs w:val="24"/>
                              </w:rPr>
                            </w:pPr>
                            <w:r w:rsidRPr="00EE3D19">
                              <w:rPr>
                                <w:rFonts w:ascii="Times New Roman" w:hAnsi="Times New Roman"/>
                                <w:sz w:val="24"/>
                                <w:szCs w:val="24"/>
                              </w:rPr>
                              <w:t>1 - корпус трубки; 2 - наповнювач; 3 - ватяний тампон; 4 - обтічник; 5 - ампули з індикатором; 6 - маркирувальне кільце.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9CF5D" id="Прямоугольник 40" o:spid="_x0000_s1027" style="position:absolute;left:0;text-align:left;margin-left:115.9pt;margin-top:8.45pt;width:265.05pt;height:16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" stroked="f">
                <v:textbox>
                  <w:txbxContent>
                    <w:p w:rsidR="006E4014" w:rsidRPr="00EE3D19" w:rsidRDefault="006E4014" w:rsidP="00EE3D19">
                      <w:pPr>
                        <w:shd w:val="clear" w:color="auto" w:fill="FFFFFF"/>
                        <w:spacing w:after="0" w:line="240" w:lineRule="auto"/>
                        <w:jc w:val="both"/>
                        <w:rPr>
                          <w:rFonts w:ascii="Times New Roman" w:hAnsi="Times New Roman"/>
                          <w:sz w:val="24"/>
                          <w:szCs w:val="24"/>
                        </w:rPr>
                      </w:pPr>
                      <w:r w:rsidRPr="00EE3D19">
                        <w:rPr>
                          <w:rFonts w:ascii="Times New Roman" w:hAnsi="Times New Roman"/>
                          <w:sz w:val="24"/>
                          <w:szCs w:val="24"/>
                        </w:rPr>
                        <w:t xml:space="preserve">Індикаторні трубки, що мають однакове маркування, укладаються в касети по 10 штук. На лицьовій стороні касети наклеєна етикетка із зображенням фарбування. виникаючої на наповнювачі трубки при наявності в повітрі ОР, і зазначений порядок роботи з даною трубкою. У комплект приладу ВПХР входять три комплекти індикаторних трубок. </w:t>
                      </w:r>
                    </w:p>
                    <w:p w:rsidR="006E4014" w:rsidRPr="00EE3D19" w:rsidRDefault="006E4014" w:rsidP="00EE3D19">
                      <w:pPr>
                        <w:spacing w:after="0" w:line="240" w:lineRule="auto"/>
                        <w:rPr>
                          <w:rFonts w:ascii="Times New Roman" w:hAnsi="Times New Roman"/>
                          <w:sz w:val="24"/>
                          <w:szCs w:val="24"/>
                        </w:rPr>
                      </w:pPr>
                      <w:r w:rsidRPr="00EE3D19">
                        <w:rPr>
                          <w:rFonts w:ascii="Times New Roman" w:hAnsi="Times New Roman"/>
                          <w:sz w:val="24"/>
                          <w:szCs w:val="24"/>
                        </w:rPr>
                        <w:t xml:space="preserve">1 - корпус трубки; 2 - наповнювач; 3 - ватяний тампон; 4 - обтічник; 5 - ампули з індикатором; 6 - </w:t>
                      </w:r>
                      <w:proofErr w:type="spellStart"/>
                      <w:r w:rsidRPr="00EE3D19">
                        <w:rPr>
                          <w:rFonts w:ascii="Times New Roman" w:hAnsi="Times New Roman"/>
                          <w:sz w:val="24"/>
                          <w:szCs w:val="24"/>
                        </w:rPr>
                        <w:t>маркирувальне</w:t>
                      </w:r>
                      <w:proofErr w:type="spellEnd"/>
                      <w:r w:rsidRPr="00EE3D19">
                        <w:rPr>
                          <w:rFonts w:ascii="Times New Roman" w:hAnsi="Times New Roman"/>
                          <w:sz w:val="24"/>
                          <w:szCs w:val="24"/>
                        </w:rPr>
                        <w:t xml:space="preserve"> кільце.</w:t>
                      </w:r>
                    </w:p>
                  </w:txbxContent>
                </v:textbox>
              </v:rect>
            </w:pict>
          </mc:Fallback>
        </mc:AlternateContent>
      </w:r>
      <w:r w:rsidRPr="00A9255B">
        <w:rPr>
          <w:rFonts w:ascii="Times New Roman" w:hAnsi="Times New Roman"/>
          <w:noProof/>
          <w:lang w:eastAsia="uk-UA"/>
        </w:rPr>
        <w:drawing>
          <wp:anchor distT="0" distB="0" distL="114300" distR="114300" simplePos="0" relativeHeight="251664896" behindDoc="0" locked="0" layoutInCell="1" allowOverlap="1" wp14:anchorId="63A9DF7F" wp14:editId="06F00A25">
            <wp:simplePos x="0" y="0"/>
            <wp:positionH relativeFrom="column">
              <wp:posOffset>103505</wp:posOffset>
            </wp:positionH>
            <wp:positionV relativeFrom="paragraph">
              <wp:posOffset>102870</wp:posOffset>
            </wp:positionV>
            <wp:extent cx="1094740" cy="1790065"/>
            <wp:effectExtent l="0" t="0" r="0" b="0"/>
            <wp:wrapNone/>
            <wp:docPr id="39" name="Рисунок 44" descr="войской%20прибор%20химической%20разведки%20(ВПХР).files/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войской%20прибор%20химической%20разведки%20(ВПХР).files/s26.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094740"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55B">
        <w:rPr>
          <w:rFonts w:ascii="Times New Roman" w:hAnsi="Times New Roman"/>
          <w:noProof/>
          <w:lang w:eastAsia="uk-UA"/>
        </w:rPr>
        <w:drawing>
          <wp:anchor distT="0" distB="0" distL="114300" distR="114300" simplePos="0" relativeHeight="251665920" behindDoc="0" locked="0" layoutInCell="1" allowOverlap="1" wp14:anchorId="41C1DC59" wp14:editId="452F10EF">
            <wp:simplePos x="0" y="0"/>
            <wp:positionH relativeFrom="column">
              <wp:posOffset>5056505</wp:posOffset>
            </wp:positionH>
            <wp:positionV relativeFrom="paragraph">
              <wp:posOffset>102870</wp:posOffset>
            </wp:positionV>
            <wp:extent cx="1088390" cy="1771015"/>
            <wp:effectExtent l="0" t="0" r="0" b="0"/>
            <wp:wrapNone/>
            <wp:docPr id="38" name="Рисунок 45" descr="войской%20прибор%20химической%20разведки%20(ВПХР).files/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войской%20прибор%20химической%20разведки%20(ВПХР).files/s25.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088390" cy="177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B99" w:rsidRPr="00A9255B" w:rsidRDefault="009B5B99" w:rsidP="009B5B99">
      <w:pPr>
        <w:spacing w:before="100" w:beforeAutospacing="1" w:after="100" w:afterAutospacing="1"/>
        <w:jc w:val="center"/>
        <w:rPr>
          <w:rFonts w:ascii="Times New Roman" w:hAnsi="Times New Roman"/>
          <w:sz w:val="28"/>
          <w:szCs w:val="28"/>
        </w:rPr>
      </w:pPr>
    </w:p>
    <w:p w:rsidR="009B5B99" w:rsidRPr="00A9255B" w:rsidRDefault="009B5B99" w:rsidP="009B5B99">
      <w:pPr>
        <w:spacing w:before="100" w:beforeAutospacing="1" w:after="100" w:afterAutospacing="1"/>
        <w:jc w:val="center"/>
        <w:rPr>
          <w:rFonts w:ascii="Times New Roman" w:hAnsi="Times New Roman"/>
          <w:sz w:val="28"/>
          <w:szCs w:val="28"/>
        </w:rPr>
      </w:pPr>
    </w:p>
    <w:p w:rsidR="009B5B99" w:rsidRPr="00A9255B" w:rsidRDefault="009B5B99" w:rsidP="009B5B99">
      <w:pPr>
        <w:spacing w:before="100" w:beforeAutospacing="1" w:after="100" w:afterAutospacing="1"/>
        <w:jc w:val="center"/>
        <w:rPr>
          <w:rFonts w:ascii="Times New Roman" w:hAnsi="Times New Roman"/>
          <w:sz w:val="28"/>
          <w:szCs w:val="28"/>
        </w:rPr>
      </w:pPr>
    </w:p>
    <w:p w:rsidR="009B5B99" w:rsidRPr="00A9255B" w:rsidRDefault="009B5B99" w:rsidP="009B5B99">
      <w:pPr>
        <w:spacing w:before="100" w:beforeAutospacing="1" w:after="100" w:afterAutospacing="1"/>
        <w:jc w:val="center"/>
        <w:rPr>
          <w:rFonts w:ascii="Times New Roman" w:hAnsi="Times New Roman"/>
          <w:sz w:val="28"/>
          <w:szCs w:val="28"/>
        </w:rPr>
      </w:pPr>
    </w:p>
    <w:p w:rsidR="00EE3D19" w:rsidRPr="00A9255B" w:rsidRDefault="00EE3D19" w:rsidP="009B5B99">
      <w:pPr>
        <w:shd w:val="clear" w:color="auto" w:fill="FFFFFF"/>
        <w:ind w:firstLine="709"/>
        <w:jc w:val="both"/>
        <w:rPr>
          <w:rFonts w:ascii="Times New Roman" w:hAnsi="Times New Roman"/>
          <w:sz w:val="28"/>
          <w:szCs w:val="28"/>
        </w:rPr>
      </w:pP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 xml:space="preserve">Вміст цих же ОР у малонебезпечних концентраціях (5-10 </w:t>
      </w:r>
      <w:r w:rsidRPr="00A9255B">
        <w:rPr>
          <w:rFonts w:ascii="Times New Roman" w:hAnsi="Times New Roman"/>
          <w:sz w:val="28"/>
          <w:szCs w:val="28"/>
          <w:vertAlign w:val="superscript"/>
        </w:rPr>
        <w:t>-7</w:t>
      </w:r>
      <w:r w:rsidRPr="00A9255B">
        <w:rPr>
          <w:rFonts w:ascii="Times New Roman" w:hAnsi="Times New Roman"/>
          <w:sz w:val="28"/>
          <w:szCs w:val="28"/>
        </w:rPr>
        <w:t xml:space="preserve"> мг/л) визначають у такій же послідовності, але роблять 50—60 качань на</w:t>
      </w:r>
      <w:r w:rsidRPr="00A9255B">
        <w:rPr>
          <w:rFonts w:ascii="Times New Roman" w:hAnsi="Times New Roman"/>
          <w:sz w:val="28"/>
          <w:szCs w:val="28"/>
        </w:rPr>
        <w:softHyphen/>
        <w:t>сосом, нижні ампули розбиваються не зразу, а через 2</w:t>
      </w:r>
      <w:r w:rsidR="00EE3D19" w:rsidRPr="00A9255B">
        <w:rPr>
          <w:rFonts w:ascii="Times New Roman" w:hAnsi="Times New Roman"/>
          <w:sz w:val="28"/>
          <w:szCs w:val="28"/>
        </w:rPr>
        <w:t>-</w:t>
      </w:r>
      <w:r w:rsidRPr="00A9255B">
        <w:rPr>
          <w:rFonts w:ascii="Times New Roman" w:hAnsi="Times New Roman"/>
          <w:sz w:val="28"/>
          <w:szCs w:val="28"/>
        </w:rPr>
        <w:t>3 хв. після прокачування повітря. Крім цього, в жарку погоду (35 °С і вище) нижню ампулу в контрольній трубці розбивають через 15 с після моменту струшування дослідної трубки.</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ОР у малих концентраціях присутні, якщо до моменту утворення жовтого забарвлення в контрольній трубці збережеться червоний колір верхнього шару наповнювача дослідної трубки. Зміна кольору до жовтого або рожево-оранжевого вказує на відсутність ОР нервово-паралітичної дії в малонебезпечних концентраціях.</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Незалежно від отриманих результатів обстежують повітря на на</w:t>
      </w:r>
      <w:r w:rsidRPr="00A9255B">
        <w:rPr>
          <w:rFonts w:ascii="Times New Roman" w:hAnsi="Times New Roman"/>
          <w:sz w:val="28"/>
          <w:szCs w:val="28"/>
        </w:rPr>
        <w:softHyphen/>
        <w:t xml:space="preserve">явність фосгену, хлорціану і синильної кислоти за допомогою індикаторної трубки з трьома зеленими кільцями. Послідовність роботи така: надпиляти трубку, обламати кінці, розбити ампулу, вставити грубку немаркірованим кінцем у насос, зробити 10—15 качань насосом; дивитися на забарвлення верхнього і нижнього шарів наповнювача; верхній шар забарвлюється від фосгену і дифосгену, нижній </w:t>
      </w:r>
      <w:r w:rsidR="00EE3D19" w:rsidRPr="00A9255B">
        <w:rPr>
          <w:rFonts w:ascii="Times New Roman" w:hAnsi="Times New Roman"/>
          <w:sz w:val="28"/>
          <w:szCs w:val="28"/>
        </w:rPr>
        <w:t>-</w:t>
      </w:r>
      <w:r w:rsidRPr="00A9255B">
        <w:rPr>
          <w:rFonts w:ascii="Times New Roman" w:hAnsi="Times New Roman"/>
          <w:sz w:val="28"/>
          <w:szCs w:val="28"/>
        </w:rPr>
        <w:t xml:space="preserve"> від хлорціану або синильної кислоти (або хлорціану і синильної кислоти одночасно) і порівняти забарвлення наповнюва</w:t>
      </w:r>
      <w:r w:rsidRPr="00A9255B">
        <w:rPr>
          <w:rFonts w:ascii="Times New Roman" w:hAnsi="Times New Roman"/>
          <w:sz w:val="28"/>
          <w:szCs w:val="28"/>
        </w:rPr>
        <w:softHyphen/>
        <w:t>ча з еталоном, нанесеним на касеті для індикаторних трубок з трьо</w:t>
      </w:r>
      <w:r w:rsidRPr="00A9255B">
        <w:rPr>
          <w:rFonts w:ascii="Times New Roman" w:hAnsi="Times New Roman"/>
          <w:sz w:val="28"/>
          <w:szCs w:val="28"/>
        </w:rPr>
        <w:softHyphen/>
        <w:t>ма зеленими кільцями.</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Якщо необхідно визначити, від якої ОР виникло забарвлення нижнього шару, потрібно надпиляти другу трубку, обламати кінці розбити ампулу, вставити немаркірованим кінцем у насос, зробити 10</w:t>
      </w:r>
      <w:r w:rsidR="00EE3D19" w:rsidRPr="00A9255B">
        <w:rPr>
          <w:rFonts w:ascii="Times New Roman" w:hAnsi="Times New Roman"/>
          <w:sz w:val="28"/>
          <w:szCs w:val="28"/>
        </w:rPr>
        <w:t>-</w:t>
      </w:r>
      <w:r w:rsidRPr="00A9255B">
        <w:rPr>
          <w:rFonts w:ascii="Times New Roman" w:hAnsi="Times New Roman"/>
          <w:sz w:val="28"/>
          <w:szCs w:val="28"/>
        </w:rPr>
        <w:t>15 качань. Подивитися забарвлення. Відсутність рожево-мали</w:t>
      </w:r>
      <w:r w:rsidRPr="00A9255B">
        <w:rPr>
          <w:rFonts w:ascii="Times New Roman" w:hAnsi="Times New Roman"/>
          <w:sz w:val="28"/>
          <w:szCs w:val="28"/>
        </w:rPr>
        <w:softHyphen/>
        <w:t>нового забарвлення в трубці свідчить про наявність у повітрі тільки синильної кислоти.</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Після цього визначають наявність у повітрі парів іприту індикаторною трубкою з одним жовтим кільцем. Для цього потрібно обла</w:t>
      </w:r>
      <w:r w:rsidRPr="00A9255B">
        <w:rPr>
          <w:rFonts w:ascii="Times New Roman" w:hAnsi="Times New Roman"/>
          <w:sz w:val="28"/>
          <w:szCs w:val="28"/>
        </w:rPr>
        <w:softHyphen/>
        <w:t>мати кінці, вставити в насос, зробити 60 качань, вийняти трубку з насоса, витримати 1 хв. і визначити ступінь небезпеки ОР відповідно до еталона на касеті для індикаторних трубок з одним жовтим кільцем.</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Для виявлення ОР у диму із застосуванням протидимного фільтра необхідно підготувати ІТ згідно з інструкцією ОР і вставити в насос, надіти насадку на головку насоса, закріпити протидимний фільтр, зробити необхідну кількість качань; зняти фільтр і насадку, вийняти ІТ і визначити ступінь небезпеки за рекомендаціями для даної ОР.</w:t>
      </w:r>
    </w:p>
    <w:p w:rsidR="009B5B99" w:rsidRPr="00A9255B" w:rsidRDefault="002F2646" w:rsidP="009B5B99">
      <w:pPr>
        <w:ind w:firstLine="709"/>
        <w:jc w:val="both"/>
        <w:rPr>
          <w:rFonts w:ascii="Times New Roman" w:hAnsi="Times New Roman"/>
          <w:sz w:val="28"/>
          <w:szCs w:val="28"/>
        </w:rPr>
      </w:pPr>
      <w:r>
        <w:rPr>
          <w:rFonts w:ascii="Times New Roman" w:hAnsi="Times New Roman"/>
          <w:sz w:val="28"/>
          <w:szCs w:val="28"/>
          <w:lang w:eastAsia="ru-RU"/>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pt;margin-top:0;width:473.3pt;height:231.15pt;z-index:251660800" wrapcoords="-34 0 -34 21460 21566 21460 21566 0 -34 0">
            <v:imagedata r:id="rId35" o:title=""/>
            <w10:wrap type="tight"/>
          </v:shape>
          <o:OLEObject Type="Embed" ProgID="Word.Picture.8" ShapeID="_x0000_s1026" DrawAspect="Content" ObjectID="_1728811348" r:id="rId36"/>
        </w:objec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Під час обстеження повітря при низьких температурах на наявність ОР нервово-паралітичної дії за допомогою індикаторних трубок з червоним кільцем і крапкою, роботу виконують у такій послідовності: вставити патрон грілки в центральний отвір корпуса грілки, штирем грілки через отвір у ковпачку патрона розбити ампулу, що знаходиться в ньому, штир має бути заглиблений у патрон повністю, повертаючи штир, пересвідчитися в тому, що ампула розбита, після чого штир вийняти. Вставити дві ІТ (одна дослідна, інша контрольна) у бокові гнізда грілки до відтаювання ампул, тривалість відтаювання залежно від температури становить від 0,5 до 3 хв. Після відтаювання трубки вийняти. Надпиляти й обламати кінці трубок, розбити верхні ампули, 2</w:t>
      </w:r>
      <w:r w:rsidR="00EE3D19" w:rsidRPr="00A9255B">
        <w:rPr>
          <w:rFonts w:ascii="Times New Roman" w:hAnsi="Times New Roman"/>
          <w:sz w:val="28"/>
          <w:szCs w:val="28"/>
        </w:rPr>
        <w:t>-</w:t>
      </w:r>
      <w:r w:rsidRPr="00A9255B">
        <w:rPr>
          <w:rFonts w:ascii="Times New Roman" w:hAnsi="Times New Roman"/>
          <w:sz w:val="28"/>
          <w:szCs w:val="28"/>
        </w:rPr>
        <w:t>3 рази енергійно струснути і про</w:t>
      </w:r>
      <w:r w:rsidRPr="00A9255B">
        <w:rPr>
          <w:rFonts w:ascii="Times New Roman" w:hAnsi="Times New Roman"/>
          <w:sz w:val="28"/>
          <w:szCs w:val="28"/>
        </w:rPr>
        <w:softHyphen/>
        <w:t>качати повітря через дослідну трубку 5</w:t>
      </w:r>
      <w:r w:rsidR="00EE3D19" w:rsidRPr="00A9255B">
        <w:rPr>
          <w:rFonts w:ascii="Times New Roman" w:hAnsi="Times New Roman"/>
          <w:sz w:val="28"/>
          <w:szCs w:val="28"/>
        </w:rPr>
        <w:t>-</w:t>
      </w:r>
      <w:r w:rsidRPr="00A9255B">
        <w:rPr>
          <w:rFonts w:ascii="Times New Roman" w:hAnsi="Times New Roman"/>
          <w:sz w:val="28"/>
          <w:szCs w:val="28"/>
        </w:rPr>
        <w:t>6 разів, контрольну трубку тримати в штативі. Після прокачування розшарування рідини у верхньому шарі (толуол) при наявності іприту або трихлортриетиламіну з'являється більш інтенсивне жовте забарвлення.</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Обстеження повітря трубками з трьома зеленими кільцями при мінусових температурах і трубками з жовтим кільцем при температурі нижче 15 °С проводити із застосуванням грілки. Трубки підігрівають у грілці 1</w:t>
      </w:r>
      <w:r w:rsidR="00EE3D19" w:rsidRPr="00A9255B">
        <w:rPr>
          <w:rFonts w:ascii="Times New Roman" w:hAnsi="Times New Roman"/>
          <w:sz w:val="28"/>
          <w:szCs w:val="28"/>
        </w:rPr>
        <w:t>-</w:t>
      </w:r>
      <w:r w:rsidRPr="00A9255B">
        <w:rPr>
          <w:rFonts w:ascii="Times New Roman" w:hAnsi="Times New Roman"/>
          <w:sz w:val="28"/>
          <w:szCs w:val="28"/>
        </w:rPr>
        <w:t>2 хв., потім визначають зараженість повітря так, як описано для кожної групи ОР.</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Необхідно пам'ятати, що перегрівання трубок призводить до їхнього псування.</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b/>
          <w:bCs/>
          <w:sz w:val="28"/>
          <w:szCs w:val="28"/>
        </w:rPr>
        <w:t>Визначення ОР на місцевості, техніці, одязі та різних предметах.</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 xml:space="preserve">Наявність ОР у навколишньому середовищі визначають спочатку за зовнішніми ознаками. Найбільш характерними з них є маслянисті краплі, плями, </w:t>
      </w:r>
      <w:r w:rsidRPr="00A9255B">
        <w:rPr>
          <w:rFonts w:ascii="Times New Roman" w:hAnsi="Times New Roman"/>
          <w:sz w:val="28"/>
          <w:szCs w:val="28"/>
        </w:rPr>
        <w:lastRenderedPageBreak/>
        <w:t>бризки, калюжі, підтікання на землі, снігу, рослинності, техніці та різних предметах, зміна забарвлення рослинності або в'янення.</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За зовнішніми ознаками можна визначити давність зараження. При зараженні приблизно до 2 год. рослинність, техніка, різні предмети вкриті краплями ОР різної величини. Колір рослинності майже не змінений. Через 8—12 год. після зараження рослинність набу</w:t>
      </w:r>
      <w:r w:rsidRPr="00A9255B">
        <w:rPr>
          <w:rFonts w:ascii="Times New Roman" w:hAnsi="Times New Roman"/>
          <w:sz w:val="28"/>
          <w:szCs w:val="28"/>
        </w:rPr>
        <w:softHyphen/>
        <w:t>ває бурого (до чорного) забарвлення, на техніці і одязі краплі ОР висихають і стають малопомітними.</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На ділянках місцевості, заражених більше доби, краплі ОР у біль</w:t>
      </w:r>
      <w:r w:rsidRPr="00A9255B">
        <w:rPr>
          <w:rFonts w:ascii="Times New Roman" w:hAnsi="Times New Roman"/>
          <w:sz w:val="28"/>
          <w:szCs w:val="28"/>
        </w:rPr>
        <w:softHyphen/>
        <w:t>шості випадків відсутні, а рослинність сильно змінює своє забарвлення.</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Щоб визначити ОР на місцевості, треба підготувати індикаторні трубки так, як було вказано. Вставити трубку в головку насоса, надіти насадку, залишивши відкинутим притискне кільце, надіти на лійку насадки захисний ковпачок, прикласти насадку до зараженого предмета так, щоб лійка накривала ділянку з найбільш різко вираженими ознаками зараження. Прокачати через індикаторну трубку по</w:t>
      </w:r>
      <w:r w:rsidRPr="00A9255B">
        <w:rPr>
          <w:rFonts w:ascii="Times New Roman" w:hAnsi="Times New Roman"/>
          <w:sz w:val="28"/>
          <w:szCs w:val="28"/>
        </w:rPr>
        <w:softHyphen/>
        <w:t>вітря, роблячи необхідну кількість качань. Зняти ковпачок і насадку. Вийняти з головки насоса ІТ і визначити ступінь небезпеки ОР.</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Для виявлення ОР у ґрунті і сипких матеріалах підготувати і вставити в насос відповідну індикаторну трубку, накрутити на насос насадку і надіти на лійку захисний ковпачок. Зняти з приладу лопатку і взяти пробу з верхнього шару ґрунту (снігу) або сипкого матеріалу в найбільш зараженому місці. Взяту пробу насипати в ковпачок до країв. Накрити ковпачок із пробою протидимним фільтром і закріпити його, прокачати через індикаторну трубку повітря, роблячи необхідну кількість качань. Відкинути притискне кільце, зняти протидимний фільтр, пробу, ковпачок і насадку. Вийняти з головки насоса індикаторну трубку і визначити ступінь не</w:t>
      </w:r>
      <w:r w:rsidRPr="00A9255B">
        <w:rPr>
          <w:rFonts w:ascii="Times New Roman" w:hAnsi="Times New Roman"/>
          <w:sz w:val="28"/>
          <w:szCs w:val="28"/>
        </w:rPr>
        <w:softHyphen/>
        <w:t>безпечності ОР.</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b/>
          <w:i/>
          <w:iCs/>
          <w:sz w:val="28"/>
          <w:szCs w:val="28"/>
        </w:rPr>
        <w:t xml:space="preserve">Прилад хімічної розвідки медичної і ветеринарної служб </w:t>
      </w:r>
      <w:r w:rsidRPr="00A9255B">
        <w:rPr>
          <w:rFonts w:ascii="Times New Roman" w:hAnsi="Times New Roman"/>
          <w:b/>
          <w:i/>
          <w:sz w:val="28"/>
          <w:szCs w:val="28"/>
        </w:rPr>
        <w:t>ПХР-МВ</w:t>
      </w:r>
      <w:r w:rsidRPr="00A9255B">
        <w:rPr>
          <w:rFonts w:ascii="Times New Roman" w:hAnsi="Times New Roman"/>
          <w:sz w:val="28"/>
          <w:szCs w:val="28"/>
        </w:rPr>
        <w:t xml:space="preserve"> призначений для визначення у воді: зарину, зоману, Ві-Ікс, іприту, трихлортриетиламіну, хлорціану, синильної кислоти та її солей, миш'яковистих отруйних речовин (люїзиту та ін.), алкалоїдів і солей важких металів; у фуражі: зарину, зоману, Ві-Ікс, іприту, трихлортриетиламіну, люїзиту, синильної кислоти, хлорціану, фосгену і дифосгену; у повітрі та на різних предметах: зарину, зоману, Ві-Ікс, іприту, трихлортриетиламіну, люїзиту, синильної кислоти, хлорціану, миш'яковистого водню, фосгену і дифосгену.</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Крім цього, прилад призначений для забору підозрілих на зараженість бактеріальними засобами проб води, продуктів, ґрунту та інших матеріалів і предметів для дослідження їх у лабораторії.</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 xml:space="preserve">Прилад ПХР-МВ складається з металевої коробки з кришкою і корпусом. У коробці розміщені насос колекторний ручний, банка для сухоповітряної </w:t>
      </w:r>
      <w:r w:rsidRPr="00A9255B">
        <w:rPr>
          <w:rFonts w:ascii="Times New Roman" w:hAnsi="Times New Roman"/>
          <w:sz w:val="28"/>
          <w:szCs w:val="28"/>
        </w:rPr>
        <w:lastRenderedPageBreak/>
        <w:t xml:space="preserve">екстракції при визначенні отруйних речовин у фуражі, банка </w:t>
      </w:r>
      <w:r w:rsidRPr="00A9255B">
        <w:rPr>
          <w:rFonts w:ascii="Times New Roman" w:hAnsi="Times New Roman"/>
          <w:i/>
          <w:iCs/>
          <w:sz w:val="28"/>
          <w:szCs w:val="28"/>
        </w:rPr>
        <w:t xml:space="preserve">з </w:t>
      </w:r>
      <w:r w:rsidRPr="00A9255B">
        <w:rPr>
          <w:rFonts w:ascii="Times New Roman" w:hAnsi="Times New Roman"/>
          <w:sz w:val="28"/>
          <w:szCs w:val="28"/>
        </w:rPr>
        <w:t>чотирма спеціальними пробірками для забору проб на зараженість бактеріальними засобами, паперові касети з індикаторними трубками, тканинна касета з сухими реактивами, пробірками, склянками Дрекселя. Крім того, до комплекту приладу входять: лопатка для взяття проб, ножиці, пінцет, тримач і підвіси для пробірок, лейкопластир для заклеювання банок зі взятими пробами, мішечки поліетиленові для проб фуражу та деякі інші предмети. Для перенесення приладу є плечовий пасок.</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Насос колекторний призначений для прокачування досліджуваного повітря через індикаторні трубки.</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Колектор призначений для одночасного з'єднання з насосом двох, трьох, чотирьох або п'яти індикаторних трубок. У ньому є барабан, в якому розміщена гумова пластинка з гніздами для індикаторних трубок. У середині барабана знаходиться захисний патрон, який захищає насос від потрапляння в нього парів агресивних речовин і реактивів з індикаторних трубок.</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Ампуловідкривач служить для розбивання ампул в індикаторних трубках. Він розміщений у ручці насосу. Є спеціальні отвори зі штирями. Три з них мають маркірування таке саме, як на індикаторних трубках, призначених тільки для цих трубок. Решта отворів із запасними штирями маркірування не мають. Для індикаторних трубок на зарин, зоман, Ві-Ікс є окремий ампуловідкривач.</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У торці насоса між отворами ампуловідкривача розміщений пристрій для надпилювання і обламування кінців індикаторних трубок і ампул.</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Для встановлення насоса в необхідне положення (робота з однією, двома, трьома трубками) необхідно:</w:t>
      </w:r>
    </w:p>
    <w:p w:rsidR="009B5B99" w:rsidRPr="00A9255B" w:rsidRDefault="009B5B99" w:rsidP="009B5B99">
      <w:pPr>
        <w:widowControl w:val="0"/>
        <w:shd w:val="clear" w:color="auto" w:fill="FFFFFF"/>
        <w:tabs>
          <w:tab w:val="left" w:pos="571"/>
        </w:tabs>
        <w:autoSpaceDE w:val="0"/>
        <w:autoSpaceDN w:val="0"/>
        <w:adjustRightInd w:val="0"/>
        <w:spacing w:after="0" w:line="240" w:lineRule="auto"/>
        <w:jc w:val="both"/>
        <w:rPr>
          <w:rFonts w:ascii="Times New Roman" w:hAnsi="Times New Roman"/>
          <w:sz w:val="28"/>
          <w:szCs w:val="28"/>
        </w:rPr>
      </w:pPr>
      <w:r w:rsidRPr="00A9255B">
        <w:rPr>
          <w:rFonts w:ascii="Times New Roman" w:hAnsi="Times New Roman"/>
          <w:sz w:val="28"/>
          <w:szCs w:val="28"/>
        </w:rPr>
        <w:t>взяти в ліву руку колектор, тримаючись правою рукою за ручку і циліндр насоса;</w:t>
      </w:r>
    </w:p>
    <w:p w:rsidR="009B5B99" w:rsidRPr="00A9255B" w:rsidRDefault="009B5B99" w:rsidP="009B5B99">
      <w:pPr>
        <w:shd w:val="clear" w:color="auto" w:fill="FFFFFF"/>
        <w:tabs>
          <w:tab w:val="left" w:pos="0"/>
        </w:tabs>
        <w:jc w:val="both"/>
        <w:rPr>
          <w:rFonts w:ascii="Times New Roman" w:hAnsi="Times New Roman"/>
          <w:sz w:val="28"/>
          <w:szCs w:val="28"/>
        </w:rPr>
      </w:pPr>
      <w:r w:rsidRPr="00A9255B">
        <w:rPr>
          <w:rFonts w:ascii="Times New Roman" w:hAnsi="Times New Roman"/>
          <w:sz w:val="28"/>
          <w:szCs w:val="28"/>
        </w:rPr>
        <w:t>повертати циліндр насоса проти годинникової стрілки доти, поки барабан колектора при легкому відтягуванні його вниз не буде вільно крутитися в обоймі;</w:t>
      </w:r>
    </w:p>
    <w:p w:rsidR="009B5B99" w:rsidRPr="00A9255B" w:rsidRDefault="009B5B99" w:rsidP="009B5B99">
      <w:pPr>
        <w:shd w:val="clear" w:color="auto" w:fill="FFFFFF"/>
        <w:tabs>
          <w:tab w:val="left" w:pos="0"/>
        </w:tabs>
        <w:jc w:val="both"/>
        <w:rPr>
          <w:rFonts w:ascii="Times New Roman" w:hAnsi="Times New Roman"/>
          <w:sz w:val="28"/>
          <w:szCs w:val="28"/>
        </w:rPr>
      </w:pPr>
      <w:r w:rsidRPr="00A9255B">
        <w:rPr>
          <w:rFonts w:ascii="Times New Roman" w:hAnsi="Times New Roman"/>
          <w:sz w:val="28"/>
          <w:szCs w:val="28"/>
        </w:rPr>
        <w:t>повертаючи барабан, встановити проти риски на обоймі цифру, що відповідає кількості індикаторних трубок, які потрібно вставити колектор; вставити в гнізда колектора індикаторні трубки;</w:t>
      </w:r>
    </w:p>
    <w:p w:rsidR="009B5B99" w:rsidRPr="00A9255B" w:rsidRDefault="009B5B99" w:rsidP="009B5B99">
      <w:pPr>
        <w:shd w:val="clear" w:color="auto" w:fill="FFFFFF"/>
        <w:jc w:val="both"/>
        <w:rPr>
          <w:rFonts w:ascii="Times New Roman" w:hAnsi="Times New Roman"/>
          <w:sz w:val="28"/>
          <w:szCs w:val="28"/>
        </w:rPr>
      </w:pPr>
      <w:r w:rsidRPr="00A9255B">
        <w:rPr>
          <w:rFonts w:ascii="Times New Roman" w:hAnsi="Times New Roman"/>
          <w:sz w:val="28"/>
          <w:szCs w:val="28"/>
        </w:rPr>
        <w:t>щільно завернути колектор, обертаючи циліндр насоса за годинниковою стрілкою.</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Індикаторні трубки вставляють у гнізда колектора немаркірованим кінцем по черзі і одночасно по кілька для визначення кількох ОР. При одночасному застосуванні кількох трубок, встановлених у колектор, кількість качань насоса при темпі 50</w:t>
      </w:r>
      <w:r w:rsidR="00EE3D19" w:rsidRPr="00A9255B">
        <w:rPr>
          <w:rFonts w:ascii="Times New Roman" w:hAnsi="Times New Roman"/>
          <w:sz w:val="28"/>
          <w:szCs w:val="28"/>
        </w:rPr>
        <w:t>-</w:t>
      </w:r>
      <w:r w:rsidRPr="00A9255B">
        <w:rPr>
          <w:rFonts w:ascii="Times New Roman" w:hAnsi="Times New Roman"/>
          <w:sz w:val="28"/>
          <w:szCs w:val="28"/>
        </w:rPr>
        <w:t xml:space="preserve">55 повних робочих ходів поршня за хвилину необхідно збільшити: при роботі з двома трубками </w:t>
      </w:r>
      <w:r w:rsidR="00EE3D19" w:rsidRPr="00A9255B">
        <w:rPr>
          <w:rFonts w:ascii="Times New Roman" w:hAnsi="Times New Roman"/>
          <w:sz w:val="28"/>
          <w:szCs w:val="28"/>
        </w:rPr>
        <w:t>-</w:t>
      </w:r>
      <w:r w:rsidRPr="00A9255B">
        <w:rPr>
          <w:rFonts w:ascii="Times New Roman" w:hAnsi="Times New Roman"/>
          <w:sz w:val="28"/>
          <w:szCs w:val="28"/>
        </w:rPr>
        <w:t xml:space="preserve"> у 2 рази відносно найбільшої кількості качань, вказаних на касетних еталонах ІТ. У холодний час року кількість качань насосом </w:t>
      </w:r>
      <w:r w:rsidRPr="00A9255B">
        <w:rPr>
          <w:rFonts w:ascii="Times New Roman" w:hAnsi="Times New Roman"/>
          <w:sz w:val="28"/>
          <w:szCs w:val="28"/>
        </w:rPr>
        <w:lastRenderedPageBreak/>
        <w:t>необхідно в 2</w:t>
      </w:r>
      <w:r w:rsidR="00EE3D19" w:rsidRPr="00A9255B">
        <w:rPr>
          <w:rFonts w:ascii="Times New Roman" w:hAnsi="Times New Roman"/>
          <w:sz w:val="28"/>
          <w:szCs w:val="28"/>
        </w:rPr>
        <w:t>-</w:t>
      </w:r>
      <w:r w:rsidRPr="00A9255B">
        <w:rPr>
          <w:rFonts w:ascii="Times New Roman" w:hAnsi="Times New Roman"/>
          <w:sz w:val="28"/>
          <w:szCs w:val="28"/>
        </w:rPr>
        <w:t>3 рази збільшити порівняно з тією кількістю, що вказана на еталонах ІТ.</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Перед відбором проби води необхідно обстежити водойму і прилеглу територію, звертаючи увагу на наявність ознак хімічного зараження. Крім загальних ознак, які вже перелічені, показником зара</w:t>
      </w:r>
      <w:r w:rsidRPr="00A9255B">
        <w:rPr>
          <w:rFonts w:ascii="Times New Roman" w:hAnsi="Times New Roman"/>
          <w:sz w:val="28"/>
          <w:szCs w:val="28"/>
        </w:rPr>
        <w:softHyphen/>
        <w:t>женості води може бути поява мертвої риби на поверхні води.</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Якщо ознак зараження не виявлено, але є підозра, що водойма заражена, воду досліджують з усіма заходами обережності, як і явно заражену воду.</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Забір води роблять чистим посудом. Проби води з колодязя потрібно брати після ретельного перемішування (можна кілька разів опускати відро).</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Пробу з водойми (ставка, озера, річки) потрібно брати з місця, де видно маслянисті плями на поверхні води.</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Після того, як посудина наповнена, воду в ній ретельно перемішують (чистою палицею) і піпеткою беруть пробу води для дослідження. Наповнюючи пробірку досліджуваною водою, необхідно дотри</w:t>
      </w:r>
      <w:r w:rsidRPr="00A9255B">
        <w:rPr>
          <w:rFonts w:ascii="Times New Roman" w:hAnsi="Times New Roman"/>
          <w:sz w:val="28"/>
          <w:szCs w:val="28"/>
        </w:rPr>
        <w:softHyphen/>
        <w:t>муватися обережності, не допускати потрапляння води на поверхню пробірки.</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Пробу урожаю і кормів треба брати з поверхні в місцях найбільшого зараження, зерна і комбікорму з глибини 2</w:t>
      </w:r>
      <w:r w:rsidR="00EE3D19" w:rsidRPr="00A9255B">
        <w:rPr>
          <w:rFonts w:ascii="Times New Roman" w:hAnsi="Times New Roman"/>
          <w:sz w:val="28"/>
          <w:szCs w:val="28"/>
        </w:rPr>
        <w:t>-</w:t>
      </w:r>
      <w:r w:rsidRPr="00A9255B">
        <w:rPr>
          <w:rFonts w:ascii="Times New Roman" w:hAnsi="Times New Roman"/>
          <w:sz w:val="28"/>
          <w:szCs w:val="28"/>
        </w:rPr>
        <w:t xml:space="preserve">3 см, пресованого і непресованого (в скиртах) сіна, соломи </w:t>
      </w:r>
      <w:r w:rsidR="00EE3D19" w:rsidRPr="00A9255B">
        <w:rPr>
          <w:rFonts w:ascii="Times New Roman" w:hAnsi="Times New Roman"/>
          <w:sz w:val="28"/>
          <w:szCs w:val="28"/>
        </w:rPr>
        <w:t>-</w:t>
      </w:r>
      <w:r w:rsidRPr="00A9255B">
        <w:rPr>
          <w:rFonts w:ascii="Times New Roman" w:hAnsi="Times New Roman"/>
          <w:sz w:val="28"/>
          <w:szCs w:val="28"/>
        </w:rPr>
        <w:t xml:space="preserve"> на глибині 3</w:t>
      </w:r>
      <w:r w:rsidR="00EE3D19" w:rsidRPr="00A9255B">
        <w:rPr>
          <w:rFonts w:ascii="Times New Roman" w:hAnsi="Times New Roman"/>
          <w:sz w:val="28"/>
          <w:szCs w:val="28"/>
        </w:rPr>
        <w:t>-</w:t>
      </w:r>
      <w:r w:rsidRPr="00A9255B">
        <w:rPr>
          <w:rFonts w:ascii="Times New Roman" w:hAnsi="Times New Roman"/>
          <w:sz w:val="28"/>
          <w:szCs w:val="28"/>
        </w:rPr>
        <w:t>4 см. Із зараженого брикетованого комбікорму пробу зрізують ножем. Сіно і солому відбирають ножицями і пінцетом, а потім на листку каль</w:t>
      </w:r>
      <w:r w:rsidRPr="00A9255B">
        <w:rPr>
          <w:rFonts w:ascii="Times New Roman" w:hAnsi="Times New Roman"/>
          <w:sz w:val="28"/>
          <w:szCs w:val="28"/>
        </w:rPr>
        <w:softHyphen/>
        <w:t>ки подрібнюють ножицями і поміщають у мішечки з поліетилену.</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Якщо зерно і комбікорм знаходяться в мішках, то мішки в місцях найбільшого зараження розрізають ножицями і металевою лопаткою беруть пробу. Пробу переносять в банку з кришкою, наповнюю</w:t>
      </w:r>
      <w:r w:rsidRPr="00A9255B">
        <w:rPr>
          <w:rFonts w:ascii="Times New Roman" w:hAnsi="Times New Roman"/>
          <w:sz w:val="28"/>
          <w:szCs w:val="28"/>
        </w:rPr>
        <w:softHyphen/>
        <w:t>чи банку до 2/3 її місткості, а потім обережно, не розсипаючи зерно чи комбікорм, вводять у середину банки трубку, прикріплену до внутрішньої поверхні і щільно закручують кришку на банці. Потім проводять дослідження на зараженість ОР.</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Найбільш достовірні показники зараженості води, урожаю і кормів дослідження отримують у незараженій атмосфері (краще в приміщенні) і по можливості найшвидше після взяття проби, щоб не відбулися гідроліз або випаровування ОР.</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 xml:space="preserve">Для дослідження на зараженість бактеріальними засобами проби води, ґрунту, різних матеріалів беруть на території, явно підозрілій на зараженість, пробірку з пробою води щільно закривають і встановлюють у банку. Харчові продукти беруть пінцетом або ложечкою головним чином з поверхні продуктів </w:t>
      </w:r>
      <w:r w:rsidRPr="00A9255B">
        <w:rPr>
          <w:rFonts w:ascii="Times New Roman" w:hAnsi="Times New Roman"/>
          <w:sz w:val="28"/>
          <w:szCs w:val="28"/>
        </w:rPr>
        <w:lastRenderedPageBreak/>
        <w:t>або безпосередньо під тарою. Потім пробірку закривають пробкою і вкладають у банку.</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 xml:space="preserve">Ґрунт та інші матеріали беруть у місцях, де </w:t>
      </w:r>
      <w:r w:rsidRPr="00A9255B">
        <w:rPr>
          <w:rFonts w:ascii="Times New Roman" w:hAnsi="Times New Roman"/>
          <w:iCs/>
          <w:sz w:val="28"/>
          <w:szCs w:val="28"/>
        </w:rPr>
        <w:t>є</w:t>
      </w:r>
      <w:r w:rsidRPr="00A9255B">
        <w:rPr>
          <w:rFonts w:ascii="Times New Roman" w:hAnsi="Times New Roman"/>
          <w:i/>
          <w:iCs/>
          <w:sz w:val="28"/>
          <w:szCs w:val="28"/>
        </w:rPr>
        <w:t xml:space="preserve"> </w:t>
      </w:r>
      <w:r w:rsidRPr="00A9255B">
        <w:rPr>
          <w:rFonts w:ascii="Times New Roman" w:hAnsi="Times New Roman"/>
          <w:sz w:val="28"/>
          <w:szCs w:val="28"/>
        </w:rPr>
        <w:t>ознаки наявності небезпечних біологічних об'єктів. Для цього у вийняту з банки про</w:t>
      </w:r>
      <w:r w:rsidRPr="00A9255B">
        <w:rPr>
          <w:rFonts w:ascii="Times New Roman" w:hAnsi="Times New Roman"/>
          <w:sz w:val="28"/>
          <w:szCs w:val="28"/>
        </w:rPr>
        <w:softHyphen/>
        <w:t>бірку набирають ложечкою заражений матеріал (із верхнього шару краще у кількох місцях), після чого наповнену пробірку щільно закривають пробкою і встановлюють у банку.</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Траву, листя, лід, сніг, комах можна збирати в пробірку ложечкою або пінцетом.</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Змиви з поверхонь предметів, проби яких не можна взяти для дослідження (техніка тощо), потрібно брати у вийняту з банки пробірку з тампоном. Тампон змочити фізіологічним розчином, який є в пробірці. Ретельно протерти тампоном заражену поверхню предмета. Потім тампон помістити в пробірку, яку необхідно закрити пробкою і вкласти в банку.</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Після того, як всі необхідні проби відібрані й пробірки вкладені в банку, її потрібно закрити кришкою, заклеїти по краю лейкопластиром і встановити в приладі.</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b/>
          <w:bCs/>
          <w:sz w:val="28"/>
          <w:szCs w:val="28"/>
        </w:rPr>
        <w:t xml:space="preserve">Для визначення фосфорорганічних ОР </w:t>
      </w:r>
      <w:r w:rsidRPr="00A9255B">
        <w:rPr>
          <w:rFonts w:ascii="Times New Roman" w:hAnsi="Times New Roman"/>
          <w:sz w:val="28"/>
          <w:szCs w:val="28"/>
        </w:rPr>
        <w:t xml:space="preserve">(зарину, зоману, Ві-Ікс) у воді використовують ампульний набір. Він розміщений у паперовій касеті і вміщує 11 ампул із сухим комбінованим реактивом (дві червоні мітки), 5 ампул з додатковим реактивом (зелена мітка), ампулу з рідиною синього кольору (калориметричний стандарт № 1, який відповідає початковому забарвленню проб) </w:t>
      </w:r>
      <w:r w:rsidRPr="00A9255B">
        <w:rPr>
          <w:rFonts w:ascii="Times New Roman" w:hAnsi="Times New Roman"/>
          <w:iCs/>
          <w:sz w:val="28"/>
          <w:szCs w:val="28"/>
        </w:rPr>
        <w:t>і</w:t>
      </w:r>
      <w:r w:rsidRPr="00A9255B">
        <w:rPr>
          <w:rFonts w:ascii="Times New Roman" w:hAnsi="Times New Roman"/>
          <w:i/>
          <w:iCs/>
          <w:sz w:val="28"/>
          <w:szCs w:val="28"/>
        </w:rPr>
        <w:t xml:space="preserve"> </w:t>
      </w:r>
      <w:r w:rsidRPr="00A9255B">
        <w:rPr>
          <w:rFonts w:ascii="Times New Roman" w:hAnsi="Times New Roman"/>
          <w:sz w:val="28"/>
          <w:szCs w:val="28"/>
        </w:rPr>
        <w:t>ампулу з рідиною зеленого кольору (стандарт № 2, який відповідає реєстрованому забарвленню проб).</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У двох ампул з червоними мітками надфілем надрізати і пінце</w:t>
      </w:r>
      <w:r w:rsidRPr="00A9255B">
        <w:rPr>
          <w:rFonts w:ascii="Times New Roman" w:hAnsi="Times New Roman"/>
          <w:sz w:val="28"/>
          <w:szCs w:val="28"/>
        </w:rPr>
        <w:softHyphen/>
        <w:t>том обламати загострені кінці та вставити їх у гнізда верхньої частини касети так, щоб обидві мітки були на рівні прорізу.</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Піпеткою з білою смугою наповнити одну з ампул до нижньої мітки незараженою водою (незаражену дистильовану воду взяти з приладу ПХР-МВ), щоб розчинити вміст ампули. Для цього обережно 10 разів набирають і випускають рідину тією піпеткою. Другу ампулу наповнити до нижньої мітки досліджуваною водою, взявши її піпеткою з червоною смугою і розчинити вміст ампули так само. залишити обидві ампули на 3 хв.</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У цей час відкрити ампулу із зеленою міткою, наповнити її за допомогою піпетки із зеленою смугою незараженою (дистильованою) водою до мітки і розчинити вміст ампули, перемішуючи його тією ж піпеткою (обережно набирати і випускати рідину). Цим розчином піпеткою із зеленою смугою долити до верхньої червоної мітки ампули досліджуваною чистою водою. Піпетками з білою і червоною сму</w:t>
      </w:r>
      <w:r w:rsidRPr="00A9255B">
        <w:rPr>
          <w:rFonts w:ascii="Times New Roman" w:hAnsi="Times New Roman"/>
          <w:sz w:val="28"/>
          <w:szCs w:val="28"/>
        </w:rPr>
        <w:softHyphen/>
        <w:t xml:space="preserve">гами відповідно перемішати вміст цих ампул, який набуває </w:t>
      </w:r>
      <w:r w:rsidRPr="00A9255B">
        <w:rPr>
          <w:rFonts w:ascii="Times New Roman" w:hAnsi="Times New Roman"/>
          <w:sz w:val="28"/>
          <w:szCs w:val="28"/>
        </w:rPr>
        <w:lastRenderedPageBreak/>
        <w:t>синього забарвлення аналогічно кольоровому стандарту №1. Після цього потрібно уважно стежити, дивлячись на годинник, за швидкістю зміни кольору (від синього до зеленого) у першій (контрольній) і другій (досліджуваній) пробах, порівнюючи їх на білому фоні з кольоровим стандартом № 1, синім, і № 2, зеленим.</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 xml:space="preserve">Відставання в швидкості зміни синього забарвлення на зелене в ампулах з досліджуваною водою порівняно з незараженою </w:t>
      </w:r>
      <w:r w:rsidRPr="00A9255B">
        <w:rPr>
          <w:rFonts w:ascii="Times New Roman" w:hAnsi="Times New Roman"/>
          <w:iCs/>
          <w:sz w:val="28"/>
          <w:szCs w:val="28"/>
        </w:rPr>
        <w:t>є</w:t>
      </w:r>
      <w:r w:rsidRPr="00A9255B">
        <w:rPr>
          <w:rFonts w:ascii="Times New Roman" w:hAnsi="Times New Roman"/>
          <w:i/>
          <w:iCs/>
          <w:sz w:val="28"/>
          <w:szCs w:val="28"/>
        </w:rPr>
        <w:t xml:space="preserve"> </w:t>
      </w:r>
      <w:r w:rsidRPr="00A9255B">
        <w:rPr>
          <w:rFonts w:ascii="Times New Roman" w:hAnsi="Times New Roman"/>
          <w:sz w:val="28"/>
          <w:szCs w:val="28"/>
        </w:rPr>
        <w:t xml:space="preserve">ознакою зараженості води. Протягом 2 хв. це відставання виявляється. Вміст контрольної ампули забарвлюється в зелений колір, а вміст ампули із зараженою водою зберігає синьо-зелений (малий ступінь зараження) або насичений синій (великий ступінь зараження) колір. Пізніше ця різниця в забарвленні збільшується. Ампула з чистою водою стає жовто-зеленою, а ще пізніше </w:t>
      </w:r>
      <w:r w:rsidR="00EE3D19" w:rsidRPr="00A9255B">
        <w:rPr>
          <w:rFonts w:ascii="Times New Roman" w:hAnsi="Times New Roman"/>
          <w:sz w:val="28"/>
          <w:szCs w:val="28"/>
        </w:rPr>
        <w:t>-</w:t>
      </w:r>
      <w:r w:rsidRPr="00A9255B">
        <w:rPr>
          <w:rFonts w:ascii="Times New Roman" w:hAnsi="Times New Roman"/>
          <w:sz w:val="28"/>
          <w:szCs w:val="28"/>
        </w:rPr>
        <w:t xml:space="preserve"> жовтою. Забарвлення зараженої води змінюється поволі.</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 xml:space="preserve">Одночасне позеленіння проб до забарвлення стандарту № 2 означає що у воді немає ОР. Запізнення позеленіння дослідної проби порівняно з контрольною до 2 хв. означає слабкий ступінь зараження (0,0005 мг/л), запізнення до 5 хв. </w:t>
      </w:r>
      <w:r w:rsidR="00EE3D19" w:rsidRPr="00A9255B">
        <w:rPr>
          <w:rFonts w:ascii="Times New Roman" w:hAnsi="Times New Roman"/>
          <w:sz w:val="28"/>
          <w:szCs w:val="28"/>
        </w:rPr>
        <w:t>-</w:t>
      </w:r>
      <w:r w:rsidRPr="00A9255B">
        <w:rPr>
          <w:rFonts w:ascii="Times New Roman" w:hAnsi="Times New Roman"/>
          <w:sz w:val="28"/>
          <w:szCs w:val="28"/>
        </w:rPr>
        <w:t xml:space="preserve"> середній ступінь зараження (0,005 мг/л).</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Якщо забарвлення досліджуваної води суттєво не змінюється протягом 30 хв., значить у воді є велика кількість фосфорорганічних ОР понад 0,05 мг/л.</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У холодний період року при низьких температурах касету з ампульним набором, щоб не допустити замерзання, краще взяти в кишеню одягу. Дослідження бажано проводити в приміщенні, інакше ампули з водними розчинами потрібно зігрівати в руці, одягнутій у гумову рукавицю.</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При одночасному визначенні фосфорорганічних ОР у кількох пробах води, їх позначають на касеті олівцем.</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Для визначення іприту і трихлортриетиламіну (азотистого іприту) треба налити піпеткою досліджувану воду в градуйовану пробірку до другої мітки (2 мл.) і добавити до неї вміст однієї ампули реактиву на іприт. Реактив з ампули переносять у пробірку так: надрізати обидва кінці ампули, відкрити один кінець і ввести його в пробірку з досліджуваною водою, а потім, не виймаючи ампулу, відкрити її з другого кінця. Після добавки реактиву і перемішування суміш у пробірці повинна забарвитися в синій колір. Пробірку закріплюють на тримачі і вміст обережно кип'ятять на вогні підпаленої таблетки, розміщеної на лопатці для взяття проб, протягом 2—3 хв. (з часу закипання). Після цього, не чекаючи охолодження, добавляють до розчину одну ложечку кислотного порошку і струшують пробірку до зникнення синього забарвлення. При зараженні досліджуваної води іпритом або трихлортриетиламіном у пробірці з'являється жовте (при малих концентраціях зараження) або жовто-оранжеве (при великих концентраціях зараження) забарвлення.</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lastRenderedPageBreak/>
        <w:t>Якщо забарвлення виражене слабо, то в ту ж пробірку, після її охолодження, вливають вміст із однієї ампули з толуолом. Пробірку щільно закривають пробкою і вміст перемішують, повертаючи пробірку 10—12 разів. Після розташування рідини у верхньому шарі (толуол) за наявності іприту або трихлортиетиламіну з'являється більш інтенсивне жовте забарвлення.</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Після добавки до води реактиву на іприт або під час нагрівання пробірки з цією водою синій колір може знебарвитися, тоді необхідно додати синій реактив із ще однієї ампули і продовжити нагрівання. Зникнення синього забарвлення після добавки реактиву свідчить про високу кислотність води, що може бути результатом гідролізу отруйної речовини. Таку потрібно дослідити в лабораторії.</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Для визначення хлорціану, синильної кислоти та її солей треба підготувати індикаторну трубку з трьома зеленими кільцями (відкрити обидва кінці, ампулу не розбивати) і приєднати її верхнім маркірованим кінцем через гумову трубку до короткої трубки дрексельної насадки.</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У градуйовану дрексельну пробірку налити піпеткою досліджувану воду до другої мітки (2 мл.). Добавити в неї одну ложечку кислотного порошку і закрити пробірку дрексельною насадкою з приєднаною до неї індикаторною трубкою.</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Вільний (нижній) кінець індикаторної трубки приєднати до насоса і зробити 30 плавних качань, після чого вийняти індикаторну трубку зі склянки Дрекселя і від'єднати від насоса. Порівняти зміну її забарвлення з еталоном на касеті. У разі наявності у воді хлорціану або синильної кислоти та її солей нижній шар наповнювача індикаторної трубки забарвлюється в малиновий або червоно-фіолетовий колір.</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 xml:space="preserve">Щоб визначити миш'яковисті отруйні речовини (люїзит та ін.), у градуйовану дрексельну пробірку налити піпеткою досліджувану воду до другої мітки (2 мл.) і добавити 1 </w:t>
      </w:r>
      <w:r w:rsidR="00315C50" w:rsidRPr="00A9255B">
        <w:rPr>
          <w:rFonts w:ascii="Times New Roman" w:hAnsi="Times New Roman"/>
          <w:sz w:val="28"/>
          <w:szCs w:val="28"/>
        </w:rPr>
        <w:t>-</w:t>
      </w:r>
      <w:r w:rsidRPr="00A9255B">
        <w:rPr>
          <w:rFonts w:ascii="Times New Roman" w:hAnsi="Times New Roman"/>
          <w:sz w:val="28"/>
          <w:szCs w:val="28"/>
        </w:rPr>
        <w:t xml:space="preserve"> 2 ложечки кислотного порошку. Потім до короткої трубки склянки Дрекселя приєднати підготовлену скляну трубку з ватою, намоченою оцтовокислим свинцем, а до вільного кінця цієї трубки </w:t>
      </w:r>
      <w:r w:rsidR="00315C50" w:rsidRPr="00A9255B">
        <w:rPr>
          <w:rFonts w:ascii="Times New Roman" w:hAnsi="Times New Roman"/>
          <w:sz w:val="28"/>
          <w:szCs w:val="28"/>
        </w:rPr>
        <w:t>-</w:t>
      </w:r>
      <w:r w:rsidRPr="00A9255B">
        <w:rPr>
          <w:rFonts w:ascii="Times New Roman" w:hAnsi="Times New Roman"/>
          <w:sz w:val="28"/>
          <w:szCs w:val="28"/>
        </w:rPr>
        <w:t xml:space="preserve"> підготовлену індикаторну трубку з двома чорними кільцями (на миш'яковистий водень).</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У градуйовану пробірку з досліджуваною водою опустити одну гранулу цинку і зразу закрити пробірку підготовленою дрексельною насадкою з приєднаними до неї трубками. Користуючись тримачем, вміст пробірки у складеному приладі обережно протягом 3 хв. нагрівати на вогні таблетки (не допускаючи викидання кип'яченої рідини в трубку з ватою), після чого за допомогою підвісу укріпити її на кришці приладу, а вільний кінець індикаторної трубки приєднати до насоса і зробити 15 плавних качань насосом.</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lastRenderedPageBreak/>
        <w:t>Поява слабо-жовтого або коричневого забарвлення в наповню</w:t>
      </w:r>
      <w:r w:rsidRPr="00A9255B">
        <w:rPr>
          <w:rFonts w:ascii="Times New Roman" w:hAnsi="Times New Roman"/>
          <w:sz w:val="28"/>
          <w:szCs w:val="28"/>
        </w:rPr>
        <w:softHyphen/>
        <w:t>вачі індикаторної трубки свідчить про наявність у воді миш'яковистих ОР.</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b/>
          <w:bCs/>
          <w:sz w:val="28"/>
          <w:szCs w:val="28"/>
        </w:rPr>
        <w:t xml:space="preserve">При визначенні алкалоїдів </w:t>
      </w:r>
      <w:r w:rsidRPr="00A9255B">
        <w:rPr>
          <w:rFonts w:ascii="Times New Roman" w:hAnsi="Times New Roman"/>
          <w:sz w:val="28"/>
          <w:szCs w:val="28"/>
        </w:rPr>
        <w:t>у градуйовану пробірку піпеткою наливають досліджувану воду до третьої мітки (3 мл.), додають четвертину ложечки кислотного порошку і вміст однієї ампули з реактивом на алкалоїди.</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За наявності алкалоїдів вода каламутнішає, а при більших кілько</w:t>
      </w:r>
      <w:r w:rsidRPr="00A9255B">
        <w:rPr>
          <w:rFonts w:ascii="Times New Roman" w:hAnsi="Times New Roman"/>
          <w:sz w:val="28"/>
          <w:szCs w:val="28"/>
        </w:rPr>
        <w:softHyphen/>
        <w:t>стях алкалоїдів випадає осад оранжевого кольору. Якщо досліджувана вода була трохи каламутна, то наявність у ній алкалоїдів при додаванні реактиву визначають за збільшенням ступеня каламутності. Для цього необхідно порівняти прозорість води без внесеного в неї реактиву з водою, уже обробленою реактивом на алкалоїди.</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b/>
          <w:bCs/>
          <w:sz w:val="28"/>
          <w:szCs w:val="28"/>
        </w:rPr>
        <w:t xml:space="preserve">Для групового визначення солей важких металів </w:t>
      </w:r>
      <w:r w:rsidRPr="00A9255B">
        <w:rPr>
          <w:rFonts w:ascii="Times New Roman" w:hAnsi="Times New Roman"/>
          <w:sz w:val="28"/>
          <w:szCs w:val="28"/>
        </w:rPr>
        <w:t>у градуйовану пробірку наливають піпеткою 3</w:t>
      </w:r>
      <w:r w:rsidR="00315C50" w:rsidRPr="00A9255B">
        <w:rPr>
          <w:rFonts w:ascii="Times New Roman" w:hAnsi="Times New Roman"/>
          <w:sz w:val="28"/>
          <w:szCs w:val="28"/>
        </w:rPr>
        <w:t>-</w:t>
      </w:r>
      <w:r w:rsidRPr="00A9255B">
        <w:rPr>
          <w:rFonts w:ascii="Times New Roman" w:hAnsi="Times New Roman"/>
          <w:sz w:val="28"/>
          <w:szCs w:val="28"/>
        </w:rPr>
        <w:t>4 мл. досліджуваної води, додають кілька кристаликів реактиву на орсини і солі важких металів, пере</w:t>
      </w:r>
      <w:r w:rsidRPr="00A9255B">
        <w:rPr>
          <w:rFonts w:ascii="Times New Roman" w:hAnsi="Times New Roman"/>
          <w:sz w:val="28"/>
          <w:szCs w:val="28"/>
        </w:rPr>
        <w:softHyphen/>
        <w:t>мішують вміст пробірки. Потім у цю ж пробірку добавляють неве</w:t>
      </w:r>
      <w:r w:rsidRPr="00A9255B">
        <w:rPr>
          <w:rFonts w:ascii="Times New Roman" w:hAnsi="Times New Roman"/>
          <w:sz w:val="28"/>
          <w:szCs w:val="28"/>
        </w:rPr>
        <w:softHyphen/>
        <w:t>лику кількість (на кінчику ложечки) кислотного порошку і знову перемішують. За допомогою підвісу закріплюють пробірку на кришці приладу і спостерігають 5</w:t>
      </w:r>
      <w:r w:rsidR="00315C50" w:rsidRPr="00A9255B">
        <w:rPr>
          <w:rFonts w:ascii="Times New Roman" w:hAnsi="Times New Roman"/>
          <w:sz w:val="28"/>
          <w:szCs w:val="28"/>
        </w:rPr>
        <w:t>-</w:t>
      </w:r>
      <w:r w:rsidRPr="00A9255B">
        <w:rPr>
          <w:rFonts w:ascii="Times New Roman" w:hAnsi="Times New Roman"/>
          <w:sz w:val="28"/>
          <w:szCs w:val="28"/>
        </w:rPr>
        <w:t xml:space="preserve">10 хв. Забарвлення розчину в жовто-бурий чи темно-бурий колір або поява каламуті такого ж кольору вказують на наявність у воді солей важких металів. Органічні сполуки миш'яку дають білу, а неорганічні </w:t>
      </w:r>
      <w:r w:rsidR="00315C50" w:rsidRPr="00A9255B">
        <w:rPr>
          <w:rFonts w:ascii="Times New Roman" w:hAnsi="Times New Roman"/>
          <w:sz w:val="28"/>
          <w:szCs w:val="28"/>
        </w:rPr>
        <w:t>-</w:t>
      </w:r>
      <w:r w:rsidRPr="00A9255B">
        <w:rPr>
          <w:rFonts w:ascii="Times New Roman" w:hAnsi="Times New Roman"/>
          <w:sz w:val="28"/>
          <w:szCs w:val="28"/>
        </w:rPr>
        <w:t xml:space="preserve"> жовтувату каламуть.</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b/>
          <w:bCs/>
          <w:sz w:val="28"/>
          <w:szCs w:val="28"/>
        </w:rPr>
        <w:t xml:space="preserve">Щоб визначити наявність солей ртуті, </w:t>
      </w:r>
      <w:r w:rsidRPr="00A9255B">
        <w:rPr>
          <w:rFonts w:ascii="Times New Roman" w:hAnsi="Times New Roman"/>
          <w:sz w:val="28"/>
          <w:szCs w:val="28"/>
        </w:rPr>
        <w:t xml:space="preserve">у градуйовану пробірку наливають досліджувану воду до третьої мітки (3 мл.), додають 1 </w:t>
      </w:r>
      <w:r w:rsidR="00315C50" w:rsidRPr="00A9255B">
        <w:rPr>
          <w:rFonts w:ascii="Times New Roman" w:hAnsi="Times New Roman"/>
          <w:sz w:val="28"/>
          <w:szCs w:val="28"/>
        </w:rPr>
        <w:t>-</w:t>
      </w:r>
      <w:r w:rsidRPr="00A9255B">
        <w:rPr>
          <w:rFonts w:ascii="Times New Roman" w:hAnsi="Times New Roman"/>
          <w:sz w:val="28"/>
          <w:szCs w:val="28"/>
        </w:rPr>
        <w:t xml:space="preserve"> 2 ложечки порошку йодистої міді і перебовтують вміст пробірки протягом 1</w:t>
      </w:r>
      <w:r w:rsidR="00315C50" w:rsidRPr="00A9255B">
        <w:rPr>
          <w:rFonts w:ascii="Times New Roman" w:hAnsi="Times New Roman"/>
          <w:sz w:val="28"/>
          <w:szCs w:val="28"/>
        </w:rPr>
        <w:t>-</w:t>
      </w:r>
      <w:r w:rsidRPr="00A9255B">
        <w:rPr>
          <w:rFonts w:ascii="Times New Roman" w:hAnsi="Times New Roman"/>
          <w:sz w:val="28"/>
          <w:szCs w:val="28"/>
        </w:rPr>
        <w:t>2 хв. За наявності солей ртуті сіруватий порошок йодистої міді набуває жовтогарячого або яскраво-червоного забарвлення.</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b/>
          <w:bCs/>
          <w:sz w:val="28"/>
          <w:szCs w:val="28"/>
        </w:rPr>
        <w:t xml:space="preserve">Вміст зарину, зоману, Ві-Ікс, іприту, трихлортриетиламіну, люїзиту, фосгену, дифосгену, синильної кислоти і хлорціану в урожаї і кормах </w:t>
      </w:r>
      <w:r w:rsidRPr="00A9255B">
        <w:rPr>
          <w:rFonts w:ascii="Times New Roman" w:hAnsi="Times New Roman"/>
          <w:sz w:val="28"/>
          <w:szCs w:val="28"/>
        </w:rPr>
        <w:t>визначають за допомогою індикаторної трубки, її маркірований кінець з'єднують із зовнішньою трубкою кришки банки з досліджуваним урожаєм або кормами. Вільний кінець індикаторної трубки з'єднують з насосом і роблять необхідну кількість качань. Готують індикаторні трубки, встановлюють кількість качань насосом і оцінюють показання трубки з кольоровим еталоном касети.</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sz w:val="28"/>
          <w:szCs w:val="28"/>
        </w:rPr>
        <w:t xml:space="preserve">Фосфорорганічні отруйні речовини (зарин, зоман, Ві-Ікс) визначають за допомогою ампульного набору. Для цього в градуйовану пробірку склянки Дрекселя наливають чисту (дистильовану) воду до нижньої мітки і закривають </w:t>
      </w:r>
      <w:r w:rsidRPr="00A9255B">
        <w:rPr>
          <w:rFonts w:ascii="Times New Roman" w:hAnsi="Times New Roman"/>
          <w:spacing w:val="-6"/>
          <w:sz w:val="28"/>
          <w:szCs w:val="28"/>
        </w:rPr>
        <w:t>пробірку дрексельною насадкою. Довгий кінець її приєднують до зовнішньої трубки кришки банки з досліджуваним урожаєм або кормами, а короткий кінець до насоса. Роблять 40—60 плавних качань насосом, після чого досліджують воду в пробірці склянки Дрекселя на наявність у ній фосфорорганічних ОР.</w:t>
      </w:r>
    </w:p>
    <w:p w:rsidR="009B5B99" w:rsidRPr="00A9255B" w:rsidRDefault="009B5B99" w:rsidP="009B5B99">
      <w:pPr>
        <w:shd w:val="clear" w:color="auto" w:fill="FFFFFF"/>
        <w:ind w:firstLine="709"/>
        <w:jc w:val="both"/>
        <w:rPr>
          <w:rFonts w:ascii="Times New Roman" w:hAnsi="Times New Roman"/>
          <w:sz w:val="28"/>
          <w:szCs w:val="28"/>
        </w:rPr>
      </w:pPr>
      <w:r w:rsidRPr="00A9255B">
        <w:rPr>
          <w:rFonts w:ascii="Times New Roman" w:hAnsi="Times New Roman"/>
          <w:b/>
          <w:bCs/>
          <w:sz w:val="28"/>
          <w:szCs w:val="28"/>
        </w:rPr>
        <w:lastRenderedPageBreak/>
        <w:t xml:space="preserve">Для визначення іприту і трихлортриетиламіну </w:t>
      </w:r>
      <w:r w:rsidRPr="00A9255B">
        <w:rPr>
          <w:rFonts w:ascii="Times New Roman" w:hAnsi="Times New Roman"/>
          <w:sz w:val="28"/>
          <w:szCs w:val="28"/>
        </w:rPr>
        <w:t>застосовують реактив на</w:t>
      </w:r>
      <w:r w:rsidRPr="00A9255B">
        <w:rPr>
          <w:rFonts w:ascii="Times New Roman" w:hAnsi="Times New Roman"/>
          <w:spacing w:val="-6"/>
          <w:sz w:val="28"/>
          <w:szCs w:val="28"/>
        </w:rPr>
        <w:t xml:space="preserve"> іприти. Готують трубку з чистим наповнювачем (силікагель) і з'єднують її з довгим кінцем зовнішньої трубки кришки банки, в якій міститься проба урожаю або фуражу, а короткий </w:t>
      </w:r>
      <w:r w:rsidR="00315C50" w:rsidRPr="00A9255B">
        <w:rPr>
          <w:rFonts w:ascii="Times New Roman" w:hAnsi="Times New Roman"/>
          <w:spacing w:val="-6"/>
          <w:sz w:val="28"/>
          <w:szCs w:val="28"/>
        </w:rPr>
        <w:t>-</w:t>
      </w:r>
      <w:r w:rsidRPr="00A9255B">
        <w:rPr>
          <w:rFonts w:ascii="Times New Roman" w:hAnsi="Times New Roman"/>
          <w:spacing w:val="-6"/>
          <w:sz w:val="28"/>
          <w:szCs w:val="28"/>
        </w:rPr>
        <w:t xml:space="preserve"> з насосом. Роблять 50 плавних качань насосом після чого з трубки за допомогою штиря ампулорозкривача силікагель обережно, без втрат, переносять у чисту пробірку і додають туди 2 мл. (вміст двох ампул) реактиву на іприт. Вміст добре перемішують і потім обережно зливають рідину без осаду в чисту пробірку. Злиту рідину нагрівають до кипіння, після охолодження добавляють у неї ложечку кислотного порошку і обережно збовтують.</w:t>
      </w:r>
    </w:p>
    <w:p w:rsidR="009B5B99" w:rsidRPr="00A9255B" w:rsidRDefault="009B5B99" w:rsidP="009B5B99">
      <w:pPr>
        <w:shd w:val="clear" w:color="auto" w:fill="FFFFFF"/>
        <w:ind w:firstLine="709"/>
        <w:jc w:val="both"/>
        <w:rPr>
          <w:rFonts w:ascii="Times New Roman" w:hAnsi="Times New Roman"/>
          <w:spacing w:val="-6"/>
          <w:sz w:val="28"/>
          <w:szCs w:val="28"/>
        </w:rPr>
      </w:pPr>
      <w:r w:rsidRPr="00A9255B">
        <w:rPr>
          <w:rFonts w:ascii="Times New Roman" w:hAnsi="Times New Roman"/>
          <w:spacing w:val="-6"/>
          <w:sz w:val="28"/>
          <w:szCs w:val="28"/>
        </w:rPr>
        <w:t>За наявності в пробі іприту або трихлортриетиламіну вміст пробірки забарвлюється у жовтий або жовто-оранжевий колір.</w:t>
      </w:r>
    </w:p>
    <w:p w:rsidR="009B5B99" w:rsidRPr="00A9255B" w:rsidRDefault="009B5B99" w:rsidP="009B5B99">
      <w:pPr>
        <w:tabs>
          <w:tab w:val="left" w:pos="3135"/>
        </w:tabs>
        <w:rPr>
          <w:rFonts w:ascii="Times New Roman" w:hAnsi="Times New Roman"/>
          <w:b/>
          <w:sz w:val="28"/>
          <w:szCs w:val="28"/>
        </w:rPr>
      </w:pPr>
      <w:r w:rsidRPr="00A9255B">
        <w:rPr>
          <w:rFonts w:ascii="Times New Roman" w:hAnsi="Times New Roman"/>
          <w:b/>
          <w:sz w:val="28"/>
          <w:szCs w:val="28"/>
        </w:rPr>
        <w:t>Газосигналізатор „ДОЗОР-С-М-5Н”</w:t>
      </w:r>
    </w:p>
    <w:p w:rsidR="009B5B99" w:rsidRPr="00A9255B" w:rsidRDefault="00725EC6" w:rsidP="009B5B99">
      <w:pPr>
        <w:tabs>
          <w:tab w:val="left" w:pos="3135"/>
        </w:tabs>
        <w:ind w:firstLine="700"/>
        <w:jc w:val="center"/>
        <w:rPr>
          <w:rFonts w:ascii="Times New Roman" w:hAnsi="Times New Roman"/>
          <w:b/>
          <w:sz w:val="28"/>
          <w:szCs w:val="28"/>
        </w:rPr>
      </w:pPr>
      <w:r w:rsidRPr="00A9255B">
        <w:rPr>
          <w:rFonts w:ascii="Times New Roman" w:hAnsi="Times New Roman"/>
          <w:b/>
          <w:noProof/>
          <w:sz w:val="28"/>
          <w:szCs w:val="28"/>
          <w:lang w:eastAsia="uk-UA"/>
        </w:rPr>
        <w:drawing>
          <wp:inline distT="0" distB="0" distL="0" distR="0" wp14:anchorId="39A9690E" wp14:editId="33301BD3">
            <wp:extent cx="3398520" cy="2232660"/>
            <wp:effectExtent l="0" t="0" r="0" b="0"/>
            <wp:docPr id="18" name="Рисунок 13" descr="2410200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41020071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98520" cy="2232660"/>
                    </a:xfrm>
                    <a:prstGeom prst="rect">
                      <a:avLst/>
                    </a:prstGeom>
                    <a:noFill/>
                    <a:ln>
                      <a:noFill/>
                    </a:ln>
                  </pic:spPr>
                </pic:pic>
              </a:graphicData>
            </a:graphic>
          </wp:inline>
        </w:drawing>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Газосигналізатор „ДОЗОР-С-М-5Н” – застосовується для контролю загазованості повітря.</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Цифровий дисплей відображає:</w:t>
      </w:r>
    </w:p>
    <w:p w:rsidR="009B5B99" w:rsidRPr="00A9255B" w:rsidRDefault="009B5B99" w:rsidP="009B5B99">
      <w:pPr>
        <w:tabs>
          <w:tab w:val="left" w:pos="3135"/>
        </w:tabs>
        <w:spacing w:after="0" w:line="240" w:lineRule="auto"/>
        <w:ind w:left="700"/>
        <w:jc w:val="both"/>
        <w:rPr>
          <w:rFonts w:ascii="Times New Roman" w:hAnsi="Times New Roman"/>
          <w:sz w:val="28"/>
          <w:szCs w:val="28"/>
        </w:rPr>
      </w:pPr>
      <w:r w:rsidRPr="00A9255B">
        <w:rPr>
          <w:rFonts w:ascii="Times New Roman" w:hAnsi="Times New Roman"/>
          <w:sz w:val="28"/>
          <w:szCs w:val="28"/>
        </w:rPr>
        <w:t>формулу вимірюваного компонента;</w:t>
      </w:r>
    </w:p>
    <w:p w:rsidR="009B5B99" w:rsidRPr="00A9255B" w:rsidRDefault="009B5B99" w:rsidP="009B5B99">
      <w:pPr>
        <w:tabs>
          <w:tab w:val="left" w:pos="3135"/>
        </w:tabs>
        <w:spacing w:after="0" w:line="240" w:lineRule="auto"/>
        <w:ind w:left="700"/>
        <w:jc w:val="both"/>
        <w:rPr>
          <w:rFonts w:ascii="Times New Roman" w:hAnsi="Times New Roman"/>
          <w:sz w:val="28"/>
          <w:szCs w:val="28"/>
        </w:rPr>
      </w:pPr>
      <w:r w:rsidRPr="00A9255B">
        <w:rPr>
          <w:rFonts w:ascii="Times New Roman" w:hAnsi="Times New Roman"/>
          <w:sz w:val="28"/>
          <w:szCs w:val="28"/>
        </w:rPr>
        <w:t>показник концентрації контрольованого компоненту;</w:t>
      </w:r>
    </w:p>
    <w:p w:rsidR="009B5B99" w:rsidRPr="00A9255B" w:rsidRDefault="009B5B99" w:rsidP="009B5B99">
      <w:pPr>
        <w:tabs>
          <w:tab w:val="left" w:pos="3135"/>
        </w:tabs>
        <w:spacing w:after="0" w:line="240" w:lineRule="auto"/>
        <w:ind w:left="700"/>
        <w:jc w:val="both"/>
        <w:rPr>
          <w:rFonts w:ascii="Times New Roman" w:hAnsi="Times New Roman"/>
          <w:sz w:val="28"/>
          <w:szCs w:val="28"/>
        </w:rPr>
      </w:pPr>
      <w:r w:rsidRPr="00A9255B">
        <w:rPr>
          <w:rFonts w:ascii="Times New Roman" w:hAnsi="Times New Roman"/>
          <w:sz w:val="28"/>
          <w:szCs w:val="28"/>
        </w:rPr>
        <w:t>стан акумуляторної батареї;</w:t>
      </w:r>
    </w:p>
    <w:p w:rsidR="009B5B99" w:rsidRPr="00A9255B" w:rsidRDefault="009B5B99" w:rsidP="009B5B99">
      <w:pPr>
        <w:tabs>
          <w:tab w:val="left" w:pos="3135"/>
        </w:tabs>
        <w:spacing w:after="0" w:line="240" w:lineRule="auto"/>
        <w:ind w:left="700"/>
        <w:jc w:val="both"/>
        <w:rPr>
          <w:rFonts w:ascii="Times New Roman" w:hAnsi="Times New Roman"/>
          <w:sz w:val="28"/>
          <w:szCs w:val="28"/>
        </w:rPr>
      </w:pPr>
      <w:r w:rsidRPr="00A9255B">
        <w:rPr>
          <w:rFonts w:ascii="Times New Roman" w:hAnsi="Times New Roman"/>
          <w:sz w:val="28"/>
          <w:szCs w:val="28"/>
        </w:rPr>
        <w:t>найменування сервісного режиму і параметри настройок.</w:t>
      </w:r>
    </w:p>
    <w:p w:rsidR="009B5B99" w:rsidRPr="00A9255B" w:rsidRDefault="009B5B99" w:rsidP="009B5B99">
      <w:pPr>
        <w:tabs>
          <w:tab w:val="left" w:pos="3135"/>
        </w:tabs>
        <w:ind w:firstLine="700"/>
        <w:jc w:val="center"/>
        <w:rPr>
          <w:rFonts w:ascii="Times New Roman" w:hAnsi="Times New Roman"/>
          <w:b/>
          <w:sz w:val="28"/>
          <w:szCs w:val="28"/>
        </w:rPr>
      </w:pPr>
    </w:p>
    <w:p w:rsidR="009B5B99" w:rsidRPr="00A9255B" w:rsidRDefault="009B5B99" w:rsidP="009B5B99">
      <w:pPr>
        <w:tabs>
          <w:tab w:val="left" w:pos="3135"/>
        </w:tabs>
        <w:ind w:firstLine="700"/>
        <w:jc w:val="center"/>
        <w:rPr>
          <w:rFonts w:ascii="Times New Roman" w:hAnsi="Times New Roman"/>
          <w:sz w:val="28"/>
          <w:szCs w:val="28"/>
        </w:rPr>
      </w:pPr>
      <w:r w:rsidRPr="00A9255B">
        <w:rPr>
          <w:rFonts w:ascii="Times New Roman" w:hAnsi="Times New Roman"/>
          <w:b/>
          <w:sz w:val="28"/>
          <w:szCs w:val="28"/>
        </w:rPr>
        <w:t>Технічні характеристики</w:t>
      </w:r>
      <w:r w:rsidRPr="00A9255B">
        <w:rPr>
          <w:rFonts w:ascii="Times New Roman" w:hAnsi="Times New Roman"/>
          <w:sz w:val="28"/>
          <w:szCs w:val="28"/>
        </w:rPr>
        <w:t>:</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Показники концентрації газів відображаються в:</w:t>
      </w:r>
    </w:p>
    <w:p w:rsidR="009B5B99" w:rsidRPr="00A9255B" w:rsidRDefault="009B5B99" w:rsidP="009B5B99">
      <w:pPr>
        <w:tabs>
          <w:tab w:val="left" w:pos="3135"/>
        </w:tabs>
        <w:spacing w:after="0" w:line="240" w:lineRule="auto"/>
        <w:ind w:left="700"/>
        <w:jc w:val="both"/>
        <w:rPr>
          <w:rFonts w:ascii="Times New Roman" w:hAnsi="Times New Roman"/>
          <w:sz w:val="28"/>
          <w:szCs w:val="28"/>
        </w:rPr>
      </w:pPr>
      <w:r w:rsidRPr="00A9255B">
        <w:rPr>
          <w:rFonts w:ascii="Times New Roman" w:hAnsi="Times New Roman"/>
          <w:sz w:val="28"/>
          <w:szCs w:val="28"/>
        </w:rPr>
        <w:t>мг/м</w:t>
      </w:r>
      <w:r w:rsidRPr="00A9255B">
        <w:rPr>
          <w:rFonts w:ascii="Times New Roman" w:hAnsi="Times New Roman"/>
          <w:sz w:val="28"/>
          <w:szCs w:val="28"/>
          <w:vertAlign w:val="superscript"/>
        </w:rPr>
        <w:t>3</w:t>
      </w:r>
      <w:r w:rsidRPr="00A9255B">
        <w:rPr>
          <w:rFonts w:ascii="Times New Roman" w:hAnsi="Times New Roman"/>
          <w:sz w:val="28"/>
          <w:szCs w:val="28"/>
        </w:rPr>
        <w:t xml:space="preserve"> – при вимірах аміаку, сірководню, хлору;</w:t>
      </w:r>
    </w:p>
    <w:p w:rsidR="009B5B99" w:rsidRPr="00A9255B" w:rsidRDefault="009B5B99" w:rsidP="009B5B99">
      <w:pPr>
        <w:tabs>
          <w:tab w:val="left" w:pos="3135"/>
        </w:tabs>
        <w:spacing w:after="0" w:line="240" w:lineRule="auto"/>
        <w:ind w:left="700"/>
        <w:jc w:val="both"/>
        <w:rPr>
          <w:rFonts w:ascii="Times New Roman" w:hAnsi="Times New Roman"/>
          <w:sz w:val="28"/>
          <w:szCs w:val="28"/>
        </w:rPr>
      </w:pPr>
      <w:r w:rsidRPr="00A9255B">
        <w:rPr>
          <w:rFonts w:ascii="Times New Roman" w:hAnsi="Times New Roman"/>
          <w:sz w:val="28"/>
          <w:szCs w:val="28"/>
        </w:rPr>
        <w:t>процентах нижньої концентраційної межі розповсюдження полум’я  (об’ємних долях, % об.) – при зміні горючих газів та парів;</w:t>
      </w:r>
    </w:p>
    <w:p w:rsidR="009B5B99" w:rsidRPr="00A9255B" w:rsidRDefault="009B5B99" w:rsidP="009B5B99">
      <w:pPr>
        <w:tabs>
          <w:tab w:val="left" w:pos="3135"/>
        </w:tabs>
        <w:spacing w:after="0" w:line="240" w:lineRule="auto"/>
        <w:ind w:left="700"/>
        <w:jc w:val="both"/>
        <w:rPr>
          <w:rFonts w:ascii="Times New Roman" w:hAnsi="Times New Roman"/>
          <w:sz w:val="28"/>
          <w:szCs w:val="28"/>
        </w:rPr>
      </w:pPr>
      <w:r w:rsidRPr="00A9255B">
        <w:rPr>
          <w:rFonts w:ascii="Times New Roman" w:hAnsi="Times New Roman"/>
          <w:sz w:val="28"/>
          <w:szCs w:val="28"/>
        </w:rPr>
        <w:t>об’ємних долях, % об. – при зміні кисню.</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Ціна одиниці найменшого розряду:</w:t>
      </w:r>
    </w:p>
    <w:p w:rsidR="009B5B99" w:rsidRPr="00A9255B" w:rsidRDefault="009B5B99" w:rsidP="009B5B99">
      <w:pPr>
        <w:tabs>
          <w:tab w:val="left" w:pos="3135"/>
        </w:tabs>
        <w:spacing w:after="0" w:line="240" w:lineRule="auto"/>
        <w:ind w:left="700"/>
        <w:jc w:val="both"/>
        <w:rPr>
          <w:rFonts w:ascii="Times New Roman" w:hAnsi="Times New Roman"/>
          <w:sz w:val="28"/>
          <w:szCs w:val="28"/>
        </w:rPr>
      </w:pPr>
      <w:r w:rsidRPr="00A9255B">
        <w:rPr>
          <w:rFonts w:ascii="Times New Roman" w:hAnsi="Times New Roman"/>
          <w:sz w:val="28"/>
          <w:szCs w:val="28"/>
        </w:rPr>
        <w:lastRenderedPageBreak/>
        <w:t>0,1% нижньої концентраційної межі розповсюдження полум’я (0,01% об.) – при вимірах горючих газів та парів;</w:t>
      </w:r>
    </w:p>
    <w:p w:rsidR="009B5B99" w:rsidRPr="00A9255B" w:rsidRDefault="009B5B99" w:rsidP="009B5B99">
      <w:pPr>
        <w:tabs>
          <w:tab w:val="left" w:pos="3135"/>
        </w:tabs>
        <w:spacing w:after="0" w:line="240" w:lineRule="auto"/>
        <w:ind w:left="700"/>
        <w:jc w:val="both"/>
        <w:rPr>
          <w:rFonts w:ascii="Times New Roman" w:hAnsi="Times New Roman"/>
          <w:sz w:val="28"/>
          <w:szCs w:val="28"/>
        </w:rPr>
      </w:pPr>
      <w:r w:rsidRPr="00A9255B">
        <w:rPr>
          <w:rFonts w:ascii="Times New Roman" w:hAnsi="Times New Roman"/>
          <w:sz w:val="28"/>
          <w:szCs w:val="28"/>
        </w:rPr>
        <w:t>0,1мг/м</w:t>
      </w:r>
      <w:r w:rsidRPr="00A9255B">
        <w:rPr>
          <w:rFonts w:ascii="Times New Roman" w:hAnsi="Times New Roman"/>
          <w:sz w:val="28"/>
          <w:szCs w:val="28"/>
          <w:vertAlign w:val="superscript"/>
        </w:rPr>
        <w:t>3</w:t>
      </w:r>
      <w:r w:rsidRPr="00A9255B">
        <w:rPr>
          <w:rFonts w:ascii="Times New Roman" w:hAnsi="Times New Roman"/>
          <w:sz w:val="28"/>
          <w:szCs w:val="28"/>
        </w:rPr>
        <w:t xml:space="preserve"> – при вимірах аміаку та сірководню;</w:t>
      </w:r>
    </w:p>
    <w:p w:rsidR="009B5B99" w:rsidRPr="00A9255B" w:rsidRDefault="009B5B99" w:rsidP="009B5B99">
      <w:pPr>
        <w:tabs>
          <w:tab w:val="left" w:pos="3135"/>
        </w:tabs>
        <w:spacing w:after="0" w:line="240" w:lineRule="auto"/>
        <w:ind w:left="700"/>
        <w:jc w:val="both"/>
        <w:rPr>
          <w:rFonts w:ascii="Times New Roman" w:hAnsi="Times New Roman"/>
          <w:sz w:val="28"/>
          <w:szCs w:val="28"/>
        </w:rPr>
      </w:pPr>
      <w:r w:rsidRPr="00A9255B">
        <w:rPr>
          <w:rFonts w:ascii="Times New Roman" w:hAnsi="Times New Roman"/>
          <w:sz w:val="28"/>
          <w:szCs w:val="28"/>
        </w:rPr>
        <w:t>0,01мг/м</w:t>
      </w:r>
      <w:r w:rsidRPr="00A9255B">
        <w:rPr>
          <w:rFonts w:ascii="Times New Roman" w:hAnsi="Times New Roman"/>
          <w:sz w:val="28"/>
          <w:szCs w:val="28"/>
          <w:vertAlign w:val="superscript"/>
        </w:rPr>
        <w:t>3</w:t>
      </w:r>
      <w:r w:rsidRPr="00A9255B">
        <w:rPr>
          <w:rFonts w:ascii="Times New Roman" w:hAnsi="Times New Roman"/>
          <w:sz w:val="28"/>
          <w:szCs w:val="28"/>
        </w:rPr>
        <w:t xml:space="preserve"> – при вимірах хлору;</w:t>
      </w:r>
    </w:p>
    <w:p w:rsidR="009B5B99" w:rsidRPr="00A9255B" w:rsidRDefault="009B5B99" w:rsidP="009B5B99">
      <w:pPr>
        <w:tabs>
          <w:tab w:val="left" w:pos="3135"/>
        </w:tabs>
        <w:spacing w:after="0" w:line="240" w:lineRule="auto"/>
        <w:ind w:left="700"/>
        <w:jc w:val="both"/>
        <w:rPr>
          <w:rFonts w:ascii="Times New Roman" w:hAnsi="Times New Roman"/>
          <w:sz w:val="28"/>
          <w:szCs w:val="28"/>
        </w:rPr>
      </w:pPr>
      <w:r w:rsidRPr="00A9255B">
        <w:rPr>
          <w:rFonts w:ascii="Times New Roman" w:hAnsi="Times New Roman"/>
          <w:sz w:val="28"/>
          <w:szCs w:val="28"/>
        </w:rPr>
        <w:t>0,1%об. – при вимірах кисню.</w:t>
      </w:r>
    </w:p>
    <w:p w:rsidR="009B5B99" w:rsidRPr="00A9255B" w:rsidRDefault="009B5B99" w:rsidP="009B5B99">
      <w:pPr>
        <w:tabs>
          <w:tab w:val="left" w:pos="3135"/>
        </w:tabs>
        <w:spacing w:after="0" w:line="240" w:lineRule="auto"/>
        <w:ind w:firstLine="697"/>
        <w:jc w:val="both"/>
        <w:rPr>
          <w:rFonts w:ascii="Times New Roman" w:hAnsi="Times New Roman"/>
          <w:sz w:val="28"/>
          <w:szCs w:val="28"/>
        </w:rPr>
      </w:pPr>
      <w:r w:rsidRPr="00A9255B">
        <w:rPr>
          <w:rFonts w:ascii="Times New Roman" w:hAnsi="Times New Roman"/>
          <w:sz w:val="28"/>
          <w:szCs w:val="28"/>
        </w:rPr>
        <w:t>Час встановлення робочого режиму сигналізатора, не менше ....10хв.</w:t>
      </w:r>
    </w:p>
    <w:p w:rsidR="009B5B99" w:rsidRPr="00A9255B" w:rsidRDefault="009B5B99" w:rsidP="009B5B99">
      <w:pPr>
        <w:tabs>
          <w:tab w:val="num" w:pos="1800"/>
          <w:tab w:val="left" w:pos="3135"/>
        </w:tabs>
        <w:spacing w:after="0" w:line="240" w:lineRule="auto"/>
        <w:ind w:firstLine="697"/>
        <w:jc w:val="both"/>
        <w:rPr>
          <w:rFonts w:ascii="Times New Roman" w:hAnsi="Times New Roman"/>
          <w:sz w:val="28"/>
          <w:szCs w:val="28"/>
        </w:rPr>
      </w:pPr>
      <w:r w:rsidRPr="00A9255B">
        <w:rPr>
          <w:rFonts w:ascii="Times New Roman" w:hAnsi="Times New Roman"/>
          <w:sz w:val="28"/>
          <w:szCs w:val="28"/>
        </w:rPr>
        <w:t>Напруга живлення сигналізатору..........................................3,85-0,35В.</w:t>
      </w:r>
    </w:p>
    <w:p w:rsidR="009B5B99" w:rsidRPr="00A9255B" w:rsidRDefault="009B5B99" w:rsidP="009B5B99">
      <w:pPr>
        <w:tabs>
          <w:tab w:val="num" w:pos="1800"/>
          <w:tab w:val="left" w:pos="3135"/>
        </w:tabs>
        <w:spacing w:after="0" w:line="240" w:lineRule="auto"/>
        <w:ind w:firstLine="697"/>
        <w:jc w:val="both"/>
        <w:rPr>
          <w:rFonts w:ascii="Times New Roman" w:hAnsi="Times New Roman"/>
          <w:sz w:val="28"/>
          <w:szCs w:val="28"/>
        </w:rPr>
      </w:pPr>
      <w:r w:rsidRPr="00A9255B">
        <w:rPr>
          <w:rFonts w:ascii="Times New Roman" w:hAnsi="Times New Roman"/>
          <w:sz w:val="28"/>
          <w:szCs w:val="28"/>
        </w:rPr>
        <w:t>Максимальний струм споживання, не більше............................200мА.</w:t>
      </w:r>
    </w:p>
    <w:p w:rsidR="009B5B99" w:rsidRPr="00A9255B" w:rsidRDefault="009B5B99" w:rsidP="009B5B99">
      <w:pPr>
        <w:tabs>
          <w:tab w:val="num" w:pos="1800"/>
          <w:tab w:val="left" w:pos="3135"/>
        </w:tabs>
        <w:spacing w:after="0" w:line="240" w:lineRule="auto"/>
        <w:ind w:firstLine="697"/>
        <w:jc w:val="both"/>
        <w:rPr>
          <w:rFonts w:ascii="Times New Roman" w:hAnsi="Times New Roman"/>
          <w:sz w:val="28"/>
          <w:szCs w:val="28"/>
        </w:rPr>
      </w:pPr>
      <w:r w:rsidRPr="00A9255B">
        <w:rPr>
          <w:rFonts w:ascii="Times New Roman" w:hAnsi="Times New Roman"/>
          <w:sz w:val="28"/>
          <w:szCs w:val="28"/>
        </w:rPr>
        <w:t>Напруга зарядного пристрою..........................................................220В.</w:t>
      </w:r>
    </w:p>
    <w:p w:rsidR="009B5B99" w:rsidRPr="00A9255B" w:rsidRDefault="009B5B99" w:rsidP="009B5B99">
      <w:pPr>
        <w:tabs>
          <w:tab w:val="num" w:pos="1800"/>
          <w:tab w:val="left" w:pos="3135"/>
        </w:tabs>
        <w:spacing w:after="0" w:line="240" w:lineRule="auto"/>
        <w:ind w:firstLine="697"/>
        <w:jc w:val="both"/>
        <w:rPr>
          <w:rFonts w:ascii="Times New Roman" w:hAnsi="Times New Roman"/>
          <w:sz w:val="28"/>
          <w:szCs w:val="28"/>
        </w:rPr>
      </w:pPr>
      <w:r w:rsidRPr="00A9255B">
        <w:rPr>
          <w:rFonts w:ascii="Times New Roman" w:hAnsi="Times New Roman"/>
          <w:sz w:val="28"/>
          <w:szCs w:val="28"/>
        </w:rPr>
        <w:t>Середній наробіток на відказ, не менше....................................10000 годин.</w:t>
      </w:r>
    </w:p>
    <w:p w:rsidR="009B5B99" w:rsidRPr="00A9255B" w:rsidRDefault="009B5B99" w:rsidP="009B5B99">
      <w:pPr>
        <w:tabs>
          <w:tab w:val="num" w:pos="1800"/>
          <w:tab w:val="left" w:pos="3135"/>
        </w:tabs>
        <w:spacing w:after="0" w:line="240" w:lineRule="auto"/>
        <w:ind w:firstLine="697"/>
        <w:jc w:val="both"/>
        <w:rPr>
          <w:rFonts w:ascii="Times New Roman" w:hAnsi="Times New Roman"/>
          <w:sz w:val="28"/>
          <w:szCs w:val="28"/>
        </w:rPr>
      </w:pPr>
      <w:r w:rsidRPr="00A9255B">
        <w:rPr>
          <w:rFonts w:ascii="Times New Roman" w:hAnsi="Times New Roman"/>
          <w:sz w:val="28"/>
          <w:szCs w:val="28"/>
        </w:rPr>
        <w:t>Середній строк служби сигналізатора........................................8 років.</w:t>
      </w:r>
    </w:p>
    <w:p w:rsidR="009B5B99" w:rsidRPr="00A9255B" w:rsidRDefault="009B5B99" w:rsidP="009B5B99">
      <w:pPr>
        <w:tabs>
          <w:tab w:val="num" w:pos="1800"/>
          <w:tab w:val="left" w:pos="3135"/>
        </w:tabs>
        <w:spacing w:after="0" w:line="240" w:lineRule="auto"/>
        <w:ind w:firstLine="697"/>
        <w:jc w:val="both"/>
        <w:rPr>
          <w:rFonts w:ascii="Times New Roman" w:hAnsi="Times New Roman"/>
          <w:sz w:val="28"/>
          <w:szCs w:val="28"/>
        </w:rPr>
      </w:pPr>
      <w:r w:rsidRPr="00A9255B">
        <w:rPr>
          <w:rFonts w:ascii="Times New Roman" w:hAnsi="Times New Roman"/>
          <w:sz w:val="28"/>
          <w:szCs w:val="28"/>
        </w:rPr>
        <w:t>Час роботи без підзарядки акумуляторів..................................20годин.</w:t>
      </w:r>
    </w:p>
    <w:p w:rsidR="009B5B99" w:rsidRPr="00A9255B" w:rsidRDefault="009B5B99" w:rsidP="009B5B99">
      <w:pPr>
        <w:tabs>
          <w:tab w:val="num" w:pos="1800"/>
          <w:tab w:val="left" w:pos="3135"/>
        </w:tabs>
        <w:spacing w:after="0" w:line="240" w:lineRule="auto"/>
        <w:ind w:firstLine="697"/>
        <w:jc w:val="both"/>
        <w:rPr>
          <w:rFonts w:ascii="Times New Roman" w:hAnsi="Times New Roman"/>
          <w:sz w:val="28"/>
          <w:szCs w:val="28"/>
        </w:rPr>
      </w:pPr>
      <w:r w:rsidRPr="00A9255B">
        <w:rPr>
          <w:rFonts w:ascii="Times New Roman" w:hAnsi="Times New Roman"/>
          <w:sz w:val="28"/>
          <w:szCs w:val="28"/>
        </w:rPr>
        <w:t>Кількість циклів заряду акумуляторів.....................................500</w:t>
      </w:r>
    </w:p>
    <w:p w:rsidR="009B5B99" w:rsidRPr="00A9255B" w:rsidRDefault="009B5B99" w:rsidP="009B5B99">
      <w:pPr>
        <w:tabs>
          <w:tab w:val="num" w:pos="1800"/>
          <w:tab w:val="left" w:pos="3135"/>
        </w:tabs>
        <w:spacing w:after="0" w:line="240" w:lineRule="auto"/>
        <w:ind w:firstLine="697"/>
        <w:jc w:val="both"/>
        <w:rPr>
          <w:rFonts w:ascii="Times New Roman" w:hAnsi="Times New Roman"/>
          <w:sz w:val="28"/>
          <w:szCs w:val="28"/>
        </w:rPr>
      </w:pPr>
      <w:r w:rsidRPr="00A9255B">
        <w:rPr>
          <w:rFonts w:ascii="Times New Roman" w:hAnsi="Times New Roman"/>
          <w:sz w:val="28"/>
          <w:szCs w:val="28"/>
        </w:rPr>
        <w:t>Середні час поновлення працездатності, не більш......................3 годин.</w:t>
      </w:r>
    </w:p>
    <w:p w:rsidR="009B5B99" w:rsidRPr="00A9255B" w:rsidRDefault="009B5B99" w:rsidP="009B5B99">
      <w:pPr>
        <w:tabs>
          <w:tab w:val="num" w:pos="1800"/>
          <w:tab w:val="left" w:pos="3135"/>
        </w:tabs>
        <w:spacing w:after="0" w:line="240" w:lineRule="auto"/>
        <w:ind w:firstLine="697"/>
        <w:jc w:val="both"/>
        <w:rPr>
          <w:rFonts w:ascii="Times New Roman" w:hAnsi="Times New Roman"/>
          <w:sz w:val="28"/>
          <w:szCs w:val="28"/>
        </w:rPr>
      </w:pPr>
      <w:r w:rsidRPr="00A9255B">
        <w:rPr>
          <w:rFonts w:ascii="Times New Roman" w:hAnsi="Times New Roman"/>
          <w:sz w:val="28"/>
          <w:szCs w:val="28"/>
        </w:rPr>
        <w:t>Габаритні розміри......................................................200х174х81мм.</w:t>
      </w:r>
    </w:p>
    <w:p w:rsidR="009B5B99" w:rsidRPr="00A9255B" w:rsidRDefault="009B5B99" w:rsidP="009B5B99">
      <w:pPr>
        <w:tabs>
          <w:tab w:val="num" w:pos="1800"/>
          <w:tab w:val="left" w:pos="3135"/>
        </w:tabs>
        <w:spacing w:after="0" w:line="240" w:lineRule="auto"/>
        <w:ind w:firstLine="697"/>
        <w:jc w:val="both"/>
        <w:rPr>
          <w:rFonts w:ascii="Times New Roman" w:hAnsi="Times New Roman"/>
          <w:sz w:val="28"/>
          <w:szCs w:val="28"/>
        </w:rPr>
      </w:pPr>
      <w:r w:rsidRPr="00A9255B">
        <w:rPr>
          <w:rFonts w:ascii="Times New Roman" w:hAnsi="Times New Roman"/>
          <w:sz w:val="28"/>
          <w:szCs w:val="28"/>
        </w:rPr>
        <w:t>Вага............................................................................................2кг</w:t>
      </w:r>
    </w:p>
    <w:p w:rsidR="009B5B99" w:rsidRPr="00A9255B" w:rsidRDefault="009B5B99" w:rsidP="009B5B99">
      <w:pPr>
        <w:tabs>
          <w:tab w:val="num" w:pos="1800"/>
          <w:tab w:val="left" w:pos="3135"/>
        </w:tabs>
        <w:spacing w:after="0" w:line="240" w:lineRule="auto"/>
        <w:ind w:firstLine="697"/>
        <w:jc w:val="both"/>
        <w:rPr>
          <w:rFonts w:ascii="Times New Roman" w:hAnsi="Times New Roman"/>
          <w:sz w:val="28"/>
          <w:szCs w:val="28"/>
        </w:rPr>
      </w:pPr>
    </w:p>
    <w:p w:rsidR="009B5B99" w:rsidRPr="00A9255B" w:rsidRDefault="009B5B99" w:rsidP="009B5B99">
      <w:pPr>
        <w:tabs>
          <w:tab w:val="num" w:pos="1800"/>
          <w:tab w:val="left" w:pos="3135"/>
        </w:tabs>
        <w:ind w:firstLine="700"/>
        <w:jc w:val="both"/>
        <w:rPr>
          <w:rFonts w:ascii="Times New Roman" w:hAnsi="Times New Roman"/>
          <w:sz w:val="28"/>
          <w:szCs w:val="28"/>
        </w:rPr>
      </w:pPr>
      <w:r w:rsidRPr="00A9255B">
        <w:rPr>
          <w:rFonts w:ascii="Times New Roman" w:hAnsi="Times New Roman"/>
          <w:sz w:val="28"/>
          <w:szCs w:val="28"/>
        </w:rPr>
        <w:t>Принцип дії сигналізатора полягає в обробці електричних сигналів, потрапляючи від чутливих елементів.</w:t>
      </w:r>
    </w:p>
    <w:p w:rsidR="009B5B99" w:rsidRPr="00A9255B" w:rsidRDefault="009B5B99" w:rsidP="009B5B99">
      <w:pPr>
        <w:tabs>
          <w:tab w:val="num" w:pos="1800"/>
          <w:tab w:val="left" w:pos="3135"/>
        </w:tabs>
        <w:ind w:firstLine="700"/>
        <w:jc w:val="both"/>
        <w:rPr>
          <w:rFonts w:ascii="Times New Roman" w:hAnsi="Times New Roman"/>
          <w:b/>
          <w:i/>
          <w:sz w:val="28"/>
          <w:szCs w:val="28"/>
        </w:rPr>
      </w:pPr>
      <w:r w:rsidRPr="00A9255B">
        <w:rPr>
          <w:rFonts w:ascii="Times New Roman" w:hAnsi="Times New Roman"/>
          <w:b/>
          <w:i/>
          <w:sz w:val="28"/>
          <w:szCs w:val="28"/>
        </w:rPr>
        <w:t>Органи управління та сигналізації.</w:t>
      </w:r>
    </w:p>
    <w:p w:rsidR="009B5B99" w:rsidRPr="00A9255B" w:rsidRDefault="00725EC6" w:rsidP="009B5B99">
      <w:pPr>
        <w:tabs>
          <w:tab w:val="left" w:pos="3135"/>
        </w:tabs>
        <w:ind w:firstLine="741"/>
        <w:jc w:val="both"/>
        <w:rPr>
          <w:rFonts w:ascii="Times New Roman" w:hAnsi="Times New Roman"/>
          <w:sz w:val="28"/>
          <w:szCs w:val="28"/>
        </w:rPr>
      </w:pPr>
      <w:r w:rsidRPr="00A9255B">
        <w:rPr>
          <w:rFonts w:ascii="Times New Roman" w:hAnsi="Times New Roman"/>
          <w:noProof/>
          <w:sz w:val="28"/>
          <w:szCs w:val="28"/>
          <w:lang w:eastAsia="uk-UA"/>
        </w:rPr>
        <w:drawing>
          <wp:inline distT="0" distB="0" distL="0" distR="0" wp14:anchorId="57A82A0B" wp14:editId="6961D145">
            <wp:extent cx="4671060" cy="2628900"/>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1060" cy="2628900"/>
                    </a:xfrm>
                    <a:prstGeom prst="rect">
                      <a:avLst/>
                    </a:prstGeom>
                    <a:noFill/>
                    <a:ln>
                      <a:noFill/>
                    </a:ln>
                  </pic:spPr>
                </pic:pic>
              </a:graphicData>
            </a:graphic>
          </wp:inline>
        </w:drawing>
      </w:r>
    </w:p>
    <w:p w:rsidR="009B5B99" w:rsidRPr="00A9255B" w:rsidRDefault="009B5B99" w:rsidP="009B5B99">
      <w:pPr>
        <w:tabs>
          <w:tab w:val="left" w:pos="3135"/>
        </w:tabs>
        <w:ind w:firstLine="741"/>
        <w:jc w:val="both"/>
        <w:rPr>
          <w:rFonts w:ascii="Times New Roman" w:hAnsi="Times New Roman"/>
          <w:sz w:val="28"/>
          <w:szCs w:val="28"/>
        </w:rPr>
      </w:pPr>
      <w:r w:rsidRPr="00A9255B">
        <w:rPr>
          <w:rFonts w:ascii="Times New Roman" w:hAnsi="Times New Roman"/>
          <w:b/>
          <w:sz w:val="28"/>
          <w:szCs w:val="28"/>
        </w:rPr>
        <w:t>1.</w:t>
      </w:r>
      <w:r w:rsidRPr="00A9255B">
        <w:rPr>
          <w:rFonts w:ascii="Times New Roman" w:hAnsi="Times New Roman"/>
          <w:sz w:val="28"/>
          <w:szCs w:val="28"/>
        </w:rPr>
        <w:t xml:space="preserve"> Світловий індикатор вмикання порогових пристроїв;</w:t>
      </w:r>
    </w:p>
    <w:p w:rsidR="009B5B99" w:rsidRPr="00A9255B" w:rsidRDefault="009B5B99" w:rsidP="009B5B99">
      <w:pPr>
        <w:tabs>
          <w:tab w:val="left" w:pos="3135"/>
        </w:tabs>
        <w:ind w:firstLine="741"/>
        <w:jc w:val="both"/>
        <w:rPr>
          <w:rFonts w:ascii="Times New Roman" w:hAnsi="Times New Roman"/>
          <w:sz w:val="28"/>
          <w:szCs w:val="28"/>
        </w:rPr>
      </w:pPr>
      <w:r w:rsidRPr="00A9255B">
        <w:rPr>
          <w:rFonts w:ascii="Times New Roman" w:hAnsi="Times New Roman"/>
          <w:b/>
          <w:sz w:val="28"/>
          <w:szCs w:val="28"/>
        </w:rPr>
        <w:t xml:space="preserve">2. </w:t>
      </w:r>
      <w:r w:rsidRPr="00A9255B">
        <w:rPr>
          <w:rFonts w:ascii="Times New Roman" w:hAnsi="Times New Roman"/>
          <w:sz w:val="28"/>
          <w:szCs w:val="28"/>
        </w:rPr>
        <w:t>Кнопки підстроювання „ВЕРХ”, „ВНИЗ” - призначені для збільшення чи зменшення настоюваного параметру, коли сигналізатор знаходиться в одному з службових режимів. Після вимірювання настоюваного параметру на дисплеї з’являється символ М.</w:t>
      </w:r>
    </w:p>
    <w:p w:rsidR="009B5B99" w:rsidRPr="00A9255B" w:rsidRDefault="009B5B99" w:rsidP="009B5B99">
      <w:pPr>
        <w:tabs>
          <w:tab w:val="num" w:pos="1800"/>
          <w:tab w:val="left" w:pos="3135"/>
        </w:tabs>
        <w:ind w:firstLine="700"/>
        <w:jc w:val="both"/>
        <w:rPr>
          <w:rFonts w:ascii="Times New Roman" w:hAnsi="Times New Roman"/>
          <w:sz w:val="28"/>
          <w:szCs w:val="28"/>
        </w:rPr>
      </w:pPr>
      <w:r w:rsidRPr="00A9255B">
        <w:rPr>
          <w:rFonts w:ascii="Times New Roman" w:hAnsi="Times New Roman"/>
          <w:sz w:val="28"/>
          <w:szCs w:val="28"/>
        </w:rPr>
        <w:t>Короткотривале натискання кнопки „ВНИЗ” в режимі „</w:t>
      </w:r>
      <w:r w:rsidR="00315C50" w:rsidRPr="00A9255B">
        <w:rPr>
          <w:rFonts w:ascii="Times New Roman" w:hAnsi="Times New Roman"/>
          <w:sz w:val="28"/>
          <w:szCs w:val="28"/>
        </w:rPr>
        <w:t>РОБОЧИЙ СТАН</w:t>
      </w:r>
      <w:r w:rsidRPr="00A9255B">
        <w:rPr>
          <w:rFonts w:ascii="Times New Roman" w:hAnsi="Times New Roman"/>
          <w:sz w:val="28"/>
          <w:szCs w:val="28"/>
        </w:rPr>
        <w:t>” відображає на цифровому дисплеї версію програми та версію схеми датчиків.</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lastRenderedPageBreak/>
        <w:t>Короткочасне натискання кнопки ”ВНИЗ” в режимі „</w:t>
      </w:r>
      <w:r w:rsidR="00315C50" w:rsidRPr="00A9255B">
        <w:rPr>
          <w:rFonts w:ascii="Times New Roman" w:hAnsi="Times New Roman"/>
          <w:sz w:val="28"/>
          <w:szCs w:val="28"/>
        </w:rPr>
        <w:t xml:space="preserve"> РОБОЧИЙ СТАН </w:t>
      </w:r>
      <w:r w:rsidRPr="00A9255B">
        <w:rPr>
          <w:rFonts w:ascii="Times New Roman" w:hAnsi="Times New Roman"/>
          <w:sz w:val="28"/>
          <w:szCs w:val="28"/>
        </w:rPr>
        <w:t>” відображає на цифровому дисплеї версію програми та версію схими блоку вимірів та сигналізації, напругу акумуляторної батареї дату та час;</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b/>
          <w:sz w:val="28"/>
          <w:szCs w:val="28"/>
        </w:rPr>
        <w:t>3.</w:t>
      </w:r>
      <w:r w:rsidRPr="00A9255B">
        <w:rPr>
          <w:rFonts w:ascii="Times New Roman" w:hAnsi="Times New Roman"/>
          <w:sz w:val="28"/>
          <w:szCs w:val="28"/>
        </w:rPr>
        <w:t xml:space="preserve"> Кнопка вмикання/вимикання підсвічування - призначена для вимкнення та відключення підсвічування дисплея (короткочасне натискання);</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b/>
          <w:sz w:val="28"/>
          <w:szCs w:val="28"/>
        </w:rPr>
        <w:t>4.</w:t>
      </w:r>
      <w:r w:rsidRPr="00A9255B">
        <w:rPr>
          <w:rFonts w:ascii="Times New Roman" w:hAnsi="Times New Roman"/>
          <w:sz w:val="28"/>
          <w:szCs w:val="28"/>
        </w:rPr>
        <w:t xml:space="preserve"> Кнопка „</w:t>
      </w:r>
      <w:r w:rsidR="002A2EC1" w:rsidRPr="00A9255B">
        <w:rPr>
          <w:rFonts w:ascii="Times New Roman" w:hAnsi="Times New Roman"/>
          <w:sz w:val="28"/>
          <w:szCs w:val="28"/>
        </w:rPr>
        <w:t>ВИБІР</w:t>
      </w:r>
      <w:r w:rsidRPr="00A9255B">
        <w:rPr>
          <w:rFonts w:ascii="Times New Roman" w:hAnsi="Times New Roman"/>
          <w:sz w:val="28"/>
          <w:szCs w:val="28"/>
        </w:rPr>
        <w:t>” - призначена для вибору настоюваного вимірюваного каналу в режимі „РЕГЛАМЕНТ”;</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b/>
          <w:sz w:val="28"/>
          <w:szCs w:val="28"/>
        </w:rPr>
        <w:t>5.</w:t>
      </w:r>
      <w:r w:rsidRPr="00A9255B">
        <w:rPr>
          <w:rFonts w:ascii="Times New Roman" w:hAnsi="Times New Roman"/>
          <w:sz w:val="28"/>
          <w:szCs w:val="28"/>
        </w:rPr>
        <w:t xml:space="preserve"> Кнопка вмикання/вимикання живлення - призначена для вмикання чи вимикання живлення сигналізатора, а також для виходу з меню на робочу сторінку (короткочасне натискання).;</w:t>
      </w:r>
    </w:p>
    <w:p w:rsidR="009B5B99" w:rsidRPr="00A9255B" w:rsidRDefault="009B5B99" w:rsidP="009B5B99">
      <w:pPr>
        <w:tabs>
          <w:tab w:val="num" w:pos="1800"/>
          <w:tab w:val="left" w:pos="3135"/>
        </w:tabs>
        <w:ind w:firstLine="700"/>
        <w:jc w:val="both"/>
        <w:rPr>
          <w:rFonts w:ascii="Times New Roman" w:hAnsi="Times New Roman"/>
          <w:sz w:val="28"/>
          <w:szCs w:val="28"/>
        </w:rPr>
      </w:pPr>
      <w:r w:rsidRPr="00A9255B">
        <w:rPr>
          <w:rFonts w:ascii="Times New Roman" w:hAnsi="Times New Roman"/>
          <w:b/>
          <w:sz w:val="28"/>
          <w:szCs w:val="28"/>
        </w:rPr>
        <w:t>6.</w:t>
      </w:r>
      <w:r w:rsidRPr="00A9255B">
        <w:rPr>
          <w:rFonts w:ascii="Times New Roman" w:hAnsi="Times New Roman"/>
          <w:sz w:val="28"/>
          <w:szCs w:val="28"/>
        </w:rPr>
        <w:t xml:space="preserve"> Кнопка вмикання/вимикання вмонтованого мікро насоса - призначена для вмикання чи вимкнення вмонтованого мікрокомпресора.  </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b/>
          <w:sz w:val="28"/>
          <w:szCs w:val="28"/>
        </w:rPr>
        <w:t>УВАГА! Всі виміри концентрації газів виконуються тільки при включеному насосі</w:t>
      </w:r>
      <w:r w:rsidRPr="00A9255B">
        <w:rPr>
          <w:rFonts w:ascii="Times New Roman" w:hAnsi="Times New Roman"/>
          <w:sz w:val="28"/>
          <w:szCs w:val="28"/>
        </w:rPr>
        <w:t>.</w:t>
      </w:r>
    </w:p>
    <w:p w:rsidR="009B5B99" w:rsidRPr="00A9255B" w:rsidRDefault="009B5B99" w:rsidP="009B5B99">
      <w:pPr>
        <w:tabs>
          <w:tab w:val="num" w:pos="1800"/>
          <w:tab w:val="left" w:pos="3135"/>
        </w:tabs>
        <w:ind w:firstLine="700"/>
        <w:jc w:val="both"/>
        <w:rPr>
          <w:rFonts w:ascii="Times New Roman" w:hAnsi="Times New Roman"/>
          <w:sz w:val="28"/>
          <w:szCs w:val="28"/>
        </w:rPr>
      </w:pPr>
      <w:r w:rsidRPr="00A9255B">
        <w:rPr>
          <w:rFonts w:ascii="Times New Roman" w:hAnsi="Times New Roman"/>
          <w:b/>
          <w:sz w:val="28"/>
          <w:szCs w:val="28"/>
        </w:rPr>
        <w:t>7.</w:t>
      </w:r>
      <w:r w:rsidRPr="00A9255B">
        <w:rPr>
          <w:rFonts w:ascii="Times New Roman" w:hAnsi="Times New Roman"/>
          <w:sz w:val="28"/>
          <w:szCs w:val="28"/>
        </w:rPr>
        <w:t xml:space="preserve"> Багатофункціональна кнопка „РЕГЛАМЕНТ” - виконує декілька функцій і використовується при регламентному обслуговувані сигналізатора. За допомогою цієї кнопки сигналізатор можна перевести з режиму „РАБОЧЕЕ СОСТОЯНИЕ” в один з службових режимів: „НАСТРОЙКА НУЛЯ”, „НАСТРОЙКА УСИЛЕНИЯ”, „НАСТРОЙКА ПОРОГОВ”, „НАСТРОЙКА ПГС”, „НАСТРОЙКА ДАТЫ И ВРЕМЕНИ”. Перемикання режимів виконується „по колу” короткочасним натисканням (не менше 2сек.) кнопки „РЕГЛАМЕНТ”.</w:t>
      </w:r>
    </w:p>
    <w:p w:rsidR="009B5B99" w:rsidRPr="00A9255B" w:rsidRDefault="009B5B99" w:rsidP="009B5B99">
      <w:pPr>
        <w:tabs>
          <w:tab w:val="num" w:pos="1800"/>
          <w:tab w:val="left" w:pos="3135"/>
        </w:tabs>
        <w:ind w:firstLine="700"/>
        <w:jc w:val="both"/>
        <w:rPr>
          <w:rFonts w:ascii="Times New Roman" w:hAnsi="Times New Roman"/>
          <w:sz w:val="28"/>
          <w:szCs w:val="28"/>
        </w:rPr>
      </w:pPr>
      <w:r w:rsidRPr="00A9255B">
        <w:rPr>
          <w:rFonts w:ascii="Times New Roman" w:hAnsi="Times New Roman"/>
          <w:sz w:val="28"/>
          <w:szCs w:val="28"/>
        </w:rPr>
        <w:t xml:space="preserve">Натискання (більше 4сек., до з’явлення одиночного світлового-звукового сигналу і символу </w:t>
      </w:r>
      <w:r w:rsidRPr="00A9255B">
        <w:rPr>
          <w:rFonts w:ascii="Times New Roman" w:hAnsi="Times New Roman"/>
          <w:b/>
          <w:sz w:val="28"/>
          <w:szCs w:val="28"/>
        </w:rPr>
        <w:t>Д</w:t>
      </w:r>
      <w:r w:rsidRPr="00A9255B">
        <w:rPr>
          <w:rFonts w:ascii="Times New Roman" w:hAnsi="Times New Roman"/>
          <w:sz w:val="28"/>
          <w:szCs w:val="28"/>
        </w:rPr>
        <w:t xml:space="preserve"> на дисплеї) виконується функція запису вимірювальних параметрів при регламентному обслуговуванні;</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9. Інфрачервоний порт;</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10. Вікно звукової сигналізації;</w:t>
      </w:r>
    </w:p>
    <w:p w:rsidR="009B5B99" w:rsidRPr="00A9255B" w:rsidRDefault="009B5B99" w:rsidP="009B5B99">
      <w:pPr>
        <w:tabs>
          <w:tab w:val="left" w:pos="3135"/>
        </w:tabs>
        <w:ind w:firstLine="700"/>
        <w:jc w:val="both"/>
        <w:rPr>
          <w:rFonts w:ascii="Times New Roman" w:hAnsi="Times New Roman"/>
          <w:sz w:val="28"/>
          <w:szCs w:val="28"/>
        </w:rPr>
      </w:pPr>
      <w:r w:rsidRPr="00A9255B">
        <w:rPr>
          <w:rFonts w:ascii="Times New Roman" w:hAnsi="Times New Roman"/>
          <w:sz w:val="28"/>
          <w:szCs w:val="28"/>
        </w:rPr>
        <w:t>11</w:t>
      </w:r>
      <w:r w:rsidRPr="00A9255B">
        <w:rPr>
          <w:rFonts w:ascii="Times New Roman" w:hAnsi="Times New Roman"/>
          <w:b/>
          <w:sz w:val="28"/>
          <w:szCs w:val="28"/>
        </w:rPr>
        <w:t>.</w:t>
      </w:r>
      <w:r w:rsidRPr="00A9255B">
        <w:rPr>
          <w:rFonts w:ascii="Times New Roman" w:hAnsi="Times New Roman"/>
          <w:sz w:val="28"/>
          <w:szCs w:val="28"/>
        </w:rPr>
        <w:t xml:space="preserve"> Цифровий дисплей.</w:t>
      </w:r>
    </w:p>
    <w:p w:rsidR="009B5B99" w:rsidRPr="00A9255B" w:rsidRDefault="009B5B99" w:rsidP="009B5B99">
      <w:pPr>
        <w:tabs>
          <w:tab w:val="num" w:pos="1800"/>
          <w:tab w:val="left" w:pos="3135"/>
        </w:tabs>
        <w:ind w:firstLine="700"/>
        <w:jc w:val="both"/>
        <w:rPr>
          <w:rFonts w:ascii="Times New Roman" w:hAnsi="Times New Roman"/>
          <w:sz w:val="28"/>
          <w:szCs w:val="28"/>
        </w:rPr>
      </w:pPr>
      <w:r w:rsidRPr="00A9255B">
        <w:rPr>
          <w:rFonts w:ascii="Times New Roman" w:hAnsi="Times New Roman"/>
          <w:sz w:val="28"/>
          <w:szCs w:val="28"/>
        </w:rPr>
        <w:t>Сигналізатор автоматично переходить в режим „РАБОЧЕЕ СОСТОЯНИЕ”, якщо на протязі 2 хв. не виконувалися натискання кнопок управління.</w:t>
      </w:r>
    </w:p>
    <w:p w:rsidR="00A9255B" w:rsidRPr="00A9255B" w:rsidRDefault="00A9255B" w:rsidP="009B5B99">
      <w:pPr>
        <w:tabs>
          <w:tab w:val="num" w:pos="1800"/>
          <w:tab w:val="left" w:pos="3135"/>
        </w:tabs>
        <w:ind w:firstLine="700"/>
        <w:jc w:val="both"/>
        <w:rPr>
          <w:rFonts w:ascii="Times New Roman" w:hAnsi="Times New Roman"/>
          <w:sz w:val="28"/>
          <w:szCs w:val="28"/>
        </w:rPr>
      </w:pPr>
    </w:p>
    <w:p w:rsidR="00A9255B" w:rsidRPr="00A9255B" w:rsidRDefault="00A9255B" w:rsidP="009B5B99">
      <w:pPr>
        <w:tabs>
          <w:tab w:val="num" w:pos="1800"/>
          <w:tab w:val="left" w:pos="3135"/>
        </w:tabs>
        <w:ind w:firstLine="700"/>
        <w:jc w:val="both"/>
        <w:rPr>
          <w:rFonts w:ascii="Times New Roman" w:hAnsi="Times New Roman"/>
          <w:sz w:val="28"/>
          <w:szCs w:val="28"/>
        </w:rPr>
      </w:pPr>
    </w:p>
    <w:p w:rsidR="009B5B99" w:rsidRPr="00A9255B" w:rsidRDefault="000855C8" w:rsidP="000855C8">
      <w:pPr>
        <w:tabs>
          <w:tab w:val="num" w:pos="1800"/>
          <w:tab w:val="left" w:pos="3135"/>
        </w:tabs>
        <w:ind w:firstLine="709"/>
        <w:jc w:val="center"/>
        <w:rPr>
          <w:rFonts w:ascii="Times New Roman" w:hAnsi="Times New Roman"/>
          <w:b/>
          <w:sz w:val="28"/>
          <w:szCs w:val="28"/>
        </w:rPr>
      </w:pPr>
      <w:r w:rsidRPr="00A9255B">
        <w:rPr>
          <w:rFonts w:ascii="Times New Roman" w:hAnsi="Times New Roman"/>
          <w:b/>
          <w:bCs/>
          <w:sz w:val="28"/>
          <w:szCs w:val="28"/>
        </w:rPr>
        <w:t>СПЕЦІАЛЬНА</w:t>
      </w:r>
      <w:r w:rsidR="00AC3F11" w:rsidRPr="00A9255B">
        <w:rPr>
          <w:rFonts w:ascii="Times New Roman" w:hAnsi="Times New Roman"/>
          <w:b/>
          <w:bCs/>
          <w:sz w:val="28"/>
          <w:szCs w:val="28"/>
        </w:rPr>
        <w:t xml:space="preserve"> </w:t>
      </w:r>
      <w:r w:rsidRPr="00A9255B">
        <w:rPr>
          <w:rFonts w:ascii="Times New Roman" w:hAnsi="Times New Roman"/>
          <w:b/>
          <w:bCs/>
          <w:sz w:val="28"/>
          <w:szCs w:val="28"/>
        </w:rPr>
        <w:t xml:space="preserve"> ОБРОБКА, </w:t>
      </w:r>
      <w:r w:rsidR="00AC3F11" w:rsidRPr="00A9255B">
        <w:rPr>
          <w:rFonts w:ascii="Times New Roman" w:hAnsi="Times New Roman"/>
          <w:b/>
          <w:bCs/>
          <w:sz w:val="28"/>
          <w:szCs w:val="28"/>
        </w:rPr>
        <w:t xml:space="preserve"> </w:t>
      </w:r>
      <w:r w:rsidRPr="00A9255B">
        <w:rPr>
          <w:rFonts w:ascii="Times New Roman" w:hAnsi="Times New Roman"/>
          <w:b/>
          <w:sz w:val="28"/>
          <w:szCs w:val="28"/>
        </w:rPr>
        <w:t>ДЕЗАКТИВАЦІЯ,</w:t>
      </w:r>
      <w:r w:rsidR="00AC3F11" w:rsidRPr="00A9255B">
        <w:rPr>
          <w:rFonts w:ascii="Times New Roman" w:hAnsi="Times New Roman"/>
          <w:b/>
          <w:sz w:val="28"/>
          <w:szCs w:val="28"/>
        </w:rPr>
        <w:t xml:space="preserve"> </w:t>
      </w:r>
      <w:r w:rsidRPr="00A9255B">
        <w:rPr>
          <w:rFonts w:ascii="Times New Roman" w:hAnsi="Times New Roman"/>
          <w:b/>
          <w:sz w:val="28"/>
          <w:szCs w:val="28"/>
        </w:rPr>
        <w:t xml:space="preserve"> ДЕГАЗАЦІЯ, ДЕЗІНФЕКЦІЯ</w:t>
      </w:r>
      <w:r w:rsidR="00AC3F11" w:rsidRPr="00A9255B">
        <w:rPr>
          <w:rFonts w:ascii="Times New Roman" w:hAnsi="Times New Roman"/>
          <w:b/>
          <w:sz w:val="28"/>
          <w:szCs w:val="28"/>
        </w:rPr>
        <w:t xml:space="preserve"> </w:t>
      </w:r>
      <w:r w:rsidRPr="00A9255B">
        <w:rPr>
          <w:rFonts w:ascii="Times New Roman" w:hAnsi="Times New Roman"/>
          <w:b/>
          <w:sz w:val="28"/>
          <w:szCs w:val="28"/>
        </w:rPr>
        <w:t xml:space="preserve"> ТА</w:t>
      </w:r>
      <w:r w:rsidR="00AC3F11" w:rsidRPr="00A9255B">
        <w:rPr>
          <w:rFonts w:ascii="Times New Roman" w:hAnsi="Times New Roman"/>
          <w:b/>
          <w:sz w:val="28"/>
          <w:szCs w:val="28"/>
        </w:rPr>
        <w:t xml:space="preserve"> </w:t>
      </w:r>
      <w:r w:rsidRPr="00A9255B">
        <w:rPr>
          <w:rFonts w:ascii="Times New Roman" w:hAnsi="Times New Roman"/>
          <w:b/>
          <w:sz w:val="28"/>
          <w:szCs w:val="28"/>
        </w:rPr>
        <w:t xml:space="preserve"> ДЕМЕРКУРИЗАЦІЯ</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b/>
          <w:sz w:val="28"/>
          <w:szCs w:val="28"/>
        </w:rPr>
        <w:lastRenderedPageBreak/>
        <w:t>Спеціальна обробка</w:t>
      </w:r>
      <w:r w:rsidRPr="00A9255B">
        <w:rPr>
          <w:rFonts w:ascii="Times New Roman" w:hAnsi="Times New Roman"/>
          <w:sz w:val="28"/>
          <w:szCs w:val="28"/>
        </w:rPr>
        <w:t xml:space="preserve"> – складова частина ліквідації наслідків радіаційного, хімічного, бактеріологічного забруднення і проводиться з метою відновлення готовності техніки, транспорту і особового складу підрозділів до виконання своїх завдань з проведення рятувальних робіт.</w:t>
      </w:r>
    </w:p>
    <w:p w:rsidR="009B5B99" w:rsidRPr="00A9255B" w:rsidRDefault="009B5B99" w:rsidP="009B5B99">
      <w:pPr>
        <w:ind w:firstLine="720"/>
        <w:jc w:val="both"/>
        <w:rPr>
          <w:rFonts w:ascii="Times New Roman" w:hAnsi="Times New Roman"/>
          <w:sz w:val="28"/>
          <w:szCs w:val="28"/>
          <w:u w:val="single"/>
        </w:rPr>
      </w:pPr>
      <w:r w:rsidRPr="00A9255B">
        <w:rPr>
          <w:rFonts w:ascii="Times New Roman" w:hAnsi="Times New Roman"/>
          <w:sz w:val="28"/>
          <w:szCs w:val="28"/>
          <w:u w:val="single"/>
        </w:rPr>
        <w:t xml:space="preserve">Спеціальна обробка включає: </w:t>
      </w:r>
    </w:p>
    <w:p w:rsidR="009B5B99" w:rsidRPr="00A9255B" w:rsidRDefault="009B5B99" w:rsidP="009B5B99">
      <w:pPr>
        <w:spacing w:after="0" w:line="240" w:lineRule="auto"/>
        <w:ind w:left="1440"/>
        <w:jc w:val="both"/>
        <w:rPr>
          <w:rFonts w:ascii="Times New Roman" w:hAnsi="Times New Roman"/>
          <w:sz w:val="28"/>
          <w:szCs w:val="28"/>
        </w:rPr>
      </w:pPr>
      <w:r w:rsidRPr="00A9255B">
        <w:rPr>
          <w:rFonts w:ascii="Times New Roman" w:hAnsi="Times New Roman"/>
          <w:sz w:val="28"/>
          <w:szCs w:val="28"/>
        </w:rPr>
        <w:t>санітарну обробку особового складу;</w:t>
      </w:r>
    </w:p>
    <w:p w:rsidR="009B5B99" w:rsidRPr="00A9255B" w:rsidRDefault="009B5B99" w:rsidP="009B5B99">
      <w:pPr>
        <w:spacing w:after="0" w:line="240" w:lineRule="auto"/>
        <w:ind w:left="1440"/>
        <w:jc w:val="both"/>
        <w:rPr>
          <w:rFonts w:ascii="Times New Roman" w:hAnsi="Times New Roman"/>
          <w:sz w:val="28"/>
          <w:szCs w:val="28"/>
        </w:rPr>
      </w:pPr>
      <w:r w:rsidRPr="00A9255B">
        <w:rPr>
          <w:rFonts w:ascii="Times New Roman" w:hAnsi="Times New Roman"/>
          <w:sz w:val="28"/>
          <w:szCs w:val="28"/>
        </w:rPr>
        <w:t>дезактивацію;</w:t>
      </w:r>
    </w:p>
    <w:p w:rsidR="009B5B99" w:rsidRPr="00A9255B" w:rsidRDefault="009B5B99" w:rsidP="009B5B99">
      <w:pPr>
        <w:spacing w:after="0" w:line="240" w:lineRule="auto"/>
        <w:ind w:left="1440"/>
        <w:jc w:val="both"/>
        <w:rPr>
          <w:rFonts w:ascii="Times New Roman" w:hAnsi="Times New Roman"/>
          <w:sz w:val="28"/>
          <w:szCs w:val="28"/>
        </w:rPr>
      </w:pPr>
      <w:r w:rsidRPr="00A9255B">
        <w:rPr>
          <w:rFonts w:ascii="Times New Roman" w:hAnsi="Times New Roman"/>
          <w:sz w:val="28"/>
          <w:szCs w:val="28"/>
        </w:rPr>
        <w:t>дегазацію;</w:t>
      </w:r>
    </w:p>
    <w:p w:rsidR="009B5B99" w:rsidRPr="00A9255B" w:rsidRDefault="009B5B99" w:rsidP="009B5B99">
      <w:pPr>
        <w:spacing w:after="0" w:line="240" w:lineRule="auto"/>
        <w:ind w:left="1440"/>
        <w:jc w:val="both"/>
        <w:rPr>
          <w:rFonts w:ascii="Times New Roman" w:hAnsi="Times New Roman"/>
          <w:sz w:val="28"/>
          <w:szCs w:val="28"/>
        </w:rPr>
      </w:pPr>
      <w:r w:rsidRPr="00A9255B">
        <w:rPr>
          <w:rFonts w:ascii="Times New Roman" w:hAnsi="Times New Roman"/>
          <w:sz w:val="28"/>
          <w:szCs w:val="28"/>
        </w:rPr>
        <w:t>дезінфекцію.</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Санітарна обробка</w:t>
      </w:r>
      <w:r w:rsidRPr="00A9255B">
        <w:rPr>
          <w:rFonts w:ascii="Times New Roman" w:hAnsi="Times New Roman"/>
          <w:sz w:val="28"/>
          <w:szCs w:val="28"/>
        </w:rPr>
        <w:t xml:space="preserve"> – видалення з поверхонь тіла людини радіоактивних речовин, знешкодження та видалення отруйних речовин і бактеріологічних засобів.</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 xml:space="preserve">Дезактивація </w:t>
      </w:r>
      <w:r w:rsidRPr="00A9255B">
        <w:rPr>
          <w:rFonts w:ascii="Times New Roman" w:hAnsi="Times New Roman"/>
          <w:sz w:val="28"/>
          <w:szCs w:val="28"/>
        </w:rPr>
        <w:t>– видалення радіоактивних речовин із забруднених поверхонь до допустимих розмірів  зараження, безпечних для людини.</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 xml:space="preserve">Дегазація </w:t>
      </w:r>
      <w:r w:rsidRPr="00A9255B">
        <w:rPr>
          <w:rFonts w:ascii="Times New Roman" w:hAnsi="Times New Roman"/>
          <w:sz w:val="28"/>
          <w:szCs w:val="28"/>
        </w:rPr>
        <w:t>– знешкодження забруднених об’єктів шляхом руйнування (нейтралізації) чи знищення отруйних речовин.</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 xml:space="preserve">Дезінфекція </w:t>
      </w:r>
      <w:r w:rsidRPr="00A9255B">
        <w:rPr>
          <w:rFonts w:ascii="Times New Roman" w:hAnsi="Times New Roman"/>
          <w:sz w:val="28"/>
          <w:szCs w:val="28"/>
        </w:rPr>
        <w:t xml:space="preserve">– знищення заразних мікробів і руйнування токсинів на об’єктах, які були заражені. </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Дезінсекція</w:t>
      </w:r>
      <w:r w:rsidRPr="00A9255B">
        <w:rPr>
          <w:rFonts w:ascii="Times New Roman" w:hAnsi="Times New Roman"/>
          <w:sz w:val="28"/>
          <w:szCs w:val="28"/>
        </w:rPr>
        <w:t xml:space="preserve"> – знищення комах і кліщів.</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 xml:space="preserve">Дератизація </w:t>
      </w:r>
      <w:r w:rsidRPr="00A9255B">
        <w:rPr>
          <w:rFonts w:ascii="Times New Roman" w:hAnsi="Times New Roman"/>
          <w:sz w:val="28"/>
          <w:szCs w:val="28"/>
        </w:rPr>
        <w:t>– знищення гризунів.</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Демеркуризація</w:t>
      </w:r>
      <w:r w:rsidRPr="00A9255B">
        <w:rPr>
          <w:rFonts w:ascii="Times New Roman" w:hAnsi="Times New Roman"/>
          <w:sz w:val="28"/>
          <w:szCs w:val="28"/>
        </w:rPr>
        <w:t xml:space="preserve"> - видалення ртуті (її сполук) із забруднених поверхонь, а також зниження концентрації парів ртуті у приміщеннях до гранично допустимої.</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sz w:val="28"/>
          <w:szCs w:val="28"/>
        </w:rPr>
        <w:t xml:space="preserve">Залежно від обставин, часу та засобів </w:t>
      </w:r>
      <w:r w:rsidRPr="00A9255B">
        <w:rPr>
          <w:rFonts w:ascii="Times New Roman" w:hAnsi="Times New Roman"/>
          <w:sz w:val="28"/>
          <w:szCs w:val="28"/>
          <w:u w:val="single"/>
        </w:rPr>
        <w:t>спеціальна обробка поділяється на часткову і повну</w:t>
      </w:r>
      <w:r w:rsidRPr="00A9255B">
        <w:rPr>
          <w:rFonts w:ascii="Times New Roman" w:hAnsi="Times New Roman"/>
          <w:sz w:val="28"/>
          <w:szCs w:val="28"/>
        </w:rPr>
        <w:t>.</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Часткова спеціальна обробка</w:t>
      </w:r>
      <w:r w:rsidRPr="00A9255B">
        <w:rPr>
          <w:rFonts w:ascii="Times New Roman" w:hAnsi="Times New Roman"/>
          <w:sz w:val="28"/>
          <w:szCs w:val="28"/>
        </w:rPr>
        <w:t xml:space="preserve"> проводиться силами особового складу підрозділів і населення самостійно (Порядок проведення часткової санітарної обробки на незараженій місцевості наведено у додатку А). </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Повна спеціальна обробка</w:t>
      </w:r>
      <w:r w:rsidRPr="00A9255B">
        <w:rPr>
          <w:rFonts w:ascii="Times New Roman" w:hAnsi="Times New Roman"/>
          <w:sz w:val="28"/>
          <w:szCs w:val="28"/>
        </w:rPr>
        <w:t xml:space="preserve"> проводиться силами штатних спеціалізованих формувань (підрозділів).</w:t>
      </w:r>
    </w:p>
    <w:p w:rsidR="009B5B99" w:rsidRPr="00A9255B" w:rsidRDefault="009B5B99" w:rsidP="009B5B99">
      <w:pPr>
        <w:rPr>
          <w:rFonts w:ascii="Times New Roman" w:hAnsi="Times New Roman"/>
          <w:i/>
          <w:sz w:val="28"/>
          <w:szCs w:val="28"/>
          <w:u w:val="single"/>
        </w:rPr>
      </w:pPr>
      <w:r w:rsidRPr="00A9255B">
        <w:rPr>
          <w:rFonts w:ascii="Times New Roman" w:hAnsi="Times New Roman"/>
          <w:b/>
          <w:sz w:val="28"/>
          <w:szCs w:val="28"/>
          <w:u w:val="single"/>
        </w:rPr>
        <w:t>Дезактивація</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sz w:val="28"/>
          <w:szCs w:val="28"/>
        </w:rPr>
        <w:t>Техніка, майно, одяг, місцевість, продукти харчування, вода, які забрудненні радіоактивними речовинами підлягають дезактивації. Суть дезактивації полягає у відриванні радіоактивних частин від поверхні та видалення їх з оброблених об’єктів.</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sz w:val="28"/>
          <w:szCs w:val="28"/>
        </w:rPr>
        <w:lastRenderedPageBreak/>
        <w:t xml:space="preserve">Часткова дезактивація проводиться з метою зниження ступені зараження техніки і транспорту. Проводиться звичайно після виходу з зараженого району, коли позволяє обстановка. Для її проведення в першу чергу використовують підручні засоби, а також розчини для дезактивації, дегазаційні комплекти і прибори. </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sz w:val="28"/>
          <w:szCs w:val="28"/>
        </w:rPr>
        <w:t>Повна дезактивація проводиться з метою повного видалення радіоактивних речовин з всієї поверхні техніки і транспорту до допустимих величин зараження.</w:t>
      </w:r>
    </w:p>
    <w:p w:rsidR="009B5B99" w:rsidRPr="00A9255B" w:rsidRDefault="009B5B99" w:rsidP="009B5B99">
      <w:pPr>
        <w:ind w:firstLine="709"/>
        <w:jc w:val="both"/>
        <w:rPr>
          <w:rFonts w:ascii="Times New Roman" w:hAnsi="Times New Roman"/>
          <w:bCs/>
          <w:sz w:val="28"/>
          <w:szCs w:val="28"/>
          <w:u w:val="single"/>
        </w:rPr>
      </w:pPr>
      <w:r w:rsidRPr="00A9255B">
        <w:rPr>
          <w:rFonts w:ascii="Times New Roman" w:hAnsi="Times New Roman"/>
          <w:bCs/>
          <w:sz w:val="28"/>
          <w:szCs w:val="28"/>
          <w:u w:val="single"/>
        </w:rPr>
        <w:t>При проведенні дезактивації необхідно:</w:t>
      </w:r>
    </w:p>
    <w:p w:rsidR="009B5B99" w:rsidRPr="00A9255B" w:rsidRDefault="009B5B99" w:rsidP="009B5B99">
      <w:pPr>
        <w:numPr>
          <w:ilvl w:val="0"/>
          <w:numId w:val="16"/>
        </w:numPr>
        <w:spacing w:after="0" w:line="240" w:lineRule="auto"/>
        <w:ind w:left="492"/>
        <w:jc w:val="both"/>
        <w:rPr>
          <w:rFonts w:ascii="Times New Roman" w:hAnsi="Times New Roman"/>
          <w:sz w:val="28"/>
          <w:szCs w:val="28"/>
        </w:rPr>
      </w:pPr>
      <w:r w:rsidRPr="00A9255B">
        <w:rPr>
          <w:rFonts w:ascii="Times New Roman" w:hAnsi="Times New Roman"/>
          <w:sz w:val="28"/>
          <w:szCs w:val="28"/>
        </w:rPr>
        <w:t>Організувати контроль опромінення і зараження особового складу, який обслуговує площадку.</w:t>
      </w:r>
    </w:p>
    <w:p w:rsidR="009B5B99" w:rsidRPr="00A9255B" w:rsidRDefault="009B5B99" w:rsidP="009B5B99">
      <w:pPr>
        <w:numPr>
          <w:ilvl w:val="0"/>
          <w:numId w:val="16"/>
        </w:numPr>
        <w:spacing w:after="0" w:line="240" w:lineRule="auto"/>
        <w:ind w:left="492"/>
        <w:jc w:val="both"/>
        <w:rPr>
          <w:rFonts w:ascii="Times New Roman" w:hAnsi="Times New Roman"/>
          <w:sz w:val="28"/>
          <w:szCs w:val="28"/>
        </w:rPr>
      </w:pPr>
      <w:r w:rsidRPr="00A9255B">
        <w:rPr>
          <w:rFonts w:ascii="Times New Roman" w:hAnsi="Times New Roman"/>
          <w:sz w:val="28"/>
          <w:szCs w:val="28"/>
        </w:rPr>
        <w:t>Періодично перевіряти зараженість обладнання і приладів, які не використовувалися при проведенні дезактивацій них робіт і, при необхідності, проводити їх дезактивацію.</w:t>
      </w:r>
    </w:p>
    <w:p w:rsidR="009B5B99" w:rsidRPr="00A9255B" w:rsidRDefault="009B5B99" w:rsidP="009B5B99">
      <w:pPr>
        <w:numPr>
          <w:ilvl w:val="0"/>
          <w:numId w:val="16"/>
        </w:numPr>
        <w:spacing w:after="0" w:line="240" w:lineRule="auto"/>
        <w:ind w:left="492"/>
        <w:jc w:val="both"/>
        <w:rPr>
          <w:rFonts w:ascii="Times New Roman" w:hAnsi="Times New Roman"/>
          <w:sz w:val="28"/>
          <w:szCs w:val="28"/>
        </w:rPr>
      </w:pPr>
      <w:r w:rsidRPr="00A9255B">
        <w:rPr>
          <w:rFonts w:ascii="Times New Roman" w:hAnsi="Times New Roman"/>
          <w:sz w:val="28"/>
          <w:szCs w:val="28"/>
        </w:rPr>
        <w:t>Слідкувати за тим, щоб відповідні канави і поглинаючі колодязі під час роботи не переповнялись.</w:t>
      </w:r>
    </w:p>
    <w:p w:rsidR="009B5B99" w:rsidRPr="00A9255B" w:rsidRDefault="009B5B99" w:rsidP="009B5B99">
      <w:pPr>
        <w:numPr>
          <w:ilvl w:val="0"/>
          <w:numId w:val="16"/>
        </w:numPr>
        <w:spacing w:after="0" w:line="240" w:lineRule="auto"/>
        <w:ind w:left="492"/>
        <w:jc w:val="both"/>
        <w:rPr>
          <w:rFonts w:ascii="Times New Roman" w:hAnsi="Times New Roman"/>
          <w:i/>
          <w:sz w:val="28"/>
          <w:szCs w:val="28"/>
          <w:u w:val="single"/>
        </w:rPr>
      </w:pPr>
      <w:r w:rsidRPr="00A9255B">
        <w:rPr>
          <w:rFonts w:ascii="Times New Roman" w:hAnsi="Times New Roman"/>
          <w:sz w:val="28"/>
          <w:szCs w:val="28"/>
        </w:rPr>
        <w:t>Закопати після закінчення робіт на площадці канави, ями і поглинаючі колодязі, огородити знаками заражену територію.</w:t>
      </w:r>
    </w:p>
    <w:p w:rsidR="009B5B99" w:rsidRPr="00A9255B" w:rsidRDefault="009B5B99" w:rsidP="009B5B99">
      <w:pPr>
        <w:jc w:val="both"/>
        <w:rPr>
          <w:rFonts w:ascii="Times New Roman" w:hAnsi="Times New Roman"/>
          <w:sz w:val="28"/>
          <w:szCs w:val="28"/>
          <w:u w:val="single"/>
        </w:rPr>
      </w:pPr>
      <w:r w:rsidRPr="00A9255B">
        <w:rPr>
          <w:rFonts w:ascii="Times New Roman" w:hAnsi="Times New Roman"/>
          <w:b/>
          <w:sz w:val="28"/>
          <w:szCs w:val="28"/>
          <w:u w:val="single"/>
        </w:rPr>
        <w:t>Дегазація</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sz w:val="28"/>
          <w:szCs w:val="28"/>
        </w:rPr>
        <w:t>При дегазації розчинниками отруйні речовини не знешкоджуються, а розчиняються і видаляються із зараженої поверхні разом з розчинником. Розчинниками можуть бути – бензин, гас, дизельне пальне, дихлоретан, спирт, вода.</w:t>
      </w:r>
    </w:p>
    <w:p w:rsidR="009B5B99" w:rsidRPr="00A9255B" w:rsidRDefault="009B5B99" w:rsidP="009B5B99">
      <w:pPr>
        <w:ind w:firstLine="612"/>
        <w:jc w:val="both"/>
        <w:rPr>
          <w:rFonts w:ascii="Times New Roman" w:hAnsi="Times New Roman"/>
          <w:sz w:val="28"/>
          <w:szCs w:val="28"/>
        </w:rPr>
      </w:pPr>
      <w:r w:rsidRPr="00A9255B">
        <w:rPr>
          <w:rFonts w:ascii="Times New Roman" w:hAnsi="Times New Roman"/>
          <w:sz w:val="28"/>
          <w:szCs w:val="28"/>
        </w:rPr>
        <w:t xml:space="preserve">Своєчасно проведена часткова або повна спеціальна обробка відновлює готовність техніки, транспорту і особового складу підрозділів до виконання своїх завдань з проведення рятувальних робіт. Підтримання у постійній готовності до використання технічних засобів спеціальної обробки, наявність дезактивуючих, дегазаційних та дезінфікуючих речовин і розчинів дозволить своєчасно і у повній мірі виконати спеціальну обробку особового складу, техніки та озброєння, що дозволить успішно виконати поставлені завдання по ліквідації наслідків надзвичайних ситуацій.  </w:t>
      </w:r>
    </w:p>
    <w:p w:rsidR="009B5B99" w:rsidRPr="00A9255B" w:rsidRDefault="009B5B99" w:rsidP="009B5B99">
      <w:pPr>
        <w:jc w:val="both"/>
        <w:rPr>
          <w:rFonts w:ascii="Times New Roman" w:hAnsi="Times New Roman"/>
          <w:sz w:val="28"/>
          <w:szCs w:val="28"/>
          <w:u w:val="single"/>
        </w:rPr>
      </w:pPr>
      <w:r w:rsidRPr="00A9255B">
        <w:rPr>
          <w:rFonts w:ascii="Times New Roman" w:hAnsi="Times New Roman"/>
          <w:b/>
          <w:sz w:val="28"/>
          <w:szCs w:val="28"/>
          <w:u w:val="single"/>
        </w:rPr>
        <w:t>Дезінфекція</w:t>
      </w:r>
    </w:p>
    <w:p w:rsidR="009B5B99" w:rsidRPr="00A9255B" w:rsidRDefault="009B5B99" w:rsidP="009B5B99">
      <w:pPr>
        <w:ind w:firstLine="612"/>
        <w:jc w:val="both"/>
        <w:rPr>
          <w:rFonts w:ascii="Times New Roman" w:hAnsi="Times New Roman"/>
          <w:sz w:val="28"/>
          <w:szCs w:val="28"/>
        </w:rPr>
      </w:pPr>
      <w:r w:rsidRPr="00A9255B">
        <w:rPr>
          <w:rFonts w:ascii="Times New Roman" w:hAnsi="Times New Roman"/>
          <w:sz w:val="28"/>
          <w:szCs w:val="28"/>
        </w:rPr>
        <w:t>Знищення хвороботворних мікробів та зруйнування токсинів на об`єктах, що підлягли зараженню, здійснюється хімічним, фізичним, біологічним або комплексним способами.</w:t>
      </w:r>
    </w:p>
    <w:p w:rsidR="009B5B99" w:rsidRPr="00A9255B" w:rsidRDefault="009B5B99" w:rsidP="009B5B99">
      <w:pPr>
        <w:jc w:val="both"/>
        <w:rPr>
          <w:rFonts w:ascii="Times New Roman" w:hAnsi="Times New Roman"/>
          <w:i/>
          <w:sz w:val="28"/>
          <w:szCs w:val="28"/>
          <w:u w:val="single"/>
        </w:rPr>
      </w:pPr>
      <w:r w:rsidRPr="00A9255B">
        <w:rPr>
          <w:rFonts w:ascii="Times New Roman" w:hAnsi="Times New Roman"/>
          <w:b/>
          <w:sz w:val="28"/>
          <w:szCs w:val="28"/>
          <w:u w:val="single"/>
        </w:rPr>
        <w:t>Демеркуризація</w:t>
      </w:r>
    </w:p>
    <w:p w:rsidR="009B5B99" w:rsidRPr="00A9255B" w:rsidRDefault="009B5B99" w:rsidP="009B5B99">
      <w:pPr>
        <w:ind w:firstLine="709"/>
        <w:rPr>
          <w:rFonts w:ascii="Times New Roman" w:hAnsi="Times New Roman"/>
          <w:sz w:val="28"/>
          <w:szCs w:val="28"/>
        </w:rPr>
      </w:pPr>
      <w:r w:rsidRPr="00A9255B">
        <w:rPr>
          <w:rFonts w:ascii="Times New Roman" w:hAnsi="Times New Roman"/>
          <w:sz w:val="28"/>
          <w:szCs w:val="28"/>
        </w:rPr>
        <w:t>Підставою для проведення демеркуризації у приміщеннях є:</w:t>
      </w:r>
    </w:p>
    <w:p w:rsidR="009B5B99" w:rsidRPr="00A9255B" w:rsidRDefault="009B5B99" w:rsidP="009B5B99">
      <w:pPr>
        <w:ind w:firstLine="709"/>
        <w:rPr>
          <w:rFonts w:ascii="Times New Roman" w:hAnsi="Times New Roman"/>
          <w:sz w:val="28"/>
          <w:szCs w:val="28"/>
        </w:rPr>
      </w:pPr>
      <w:r w:rsidRPr="00A9255B">
        <w:rPr>
          <w:rFonts w:ascii="Times New Roman" w:hAnsi="Times New Roman"/>
          <w:sz w:val="28"/>
          <w:szCs w:val="28"/>
        </w:rPr>
        <w:t>наявність крапель ртуті на поверхні підлоги;</w:t>
      </w:r>
    </w:p>
    <w:p w:rsidR="009B5B99" w:rsidRPr="00A9255B" w:rsidRDefault="009B5B99" w:rsidP="009B5B99">
      <w:pPr>
        <w:ind w:firstLine="709"/>
        <w:rPr>
          <w:rFonts w:ascii="Times New Roman" w:hAnsi="Times New Roman"/>
          <w:sz w:val="28"/>
          <w:szCs w:val="28"/>
        </w:rPr>
      </w:pPr>
      <w:r w:rsidRPr="00A9255B">
        <w:rPr>
          <w:rFonts w:ascii="Times New Roman" w:hAnsi="Times New Roman"/>
          <w:sz w:val="28"/>
          <w:szCs w:val="28"/>
        </w:rPr>
        <w:lastRenderedPageBreak/>
        <w:t>виявлення будівельних конструкцій, забруднених ртуттю;</w:t>
      </w:r>
    </w:p>
    <w:p w:rsidR="009B5B99" w:rsidRPr="00A9255B" w:rsidRDefault="009B5B99" w:rsidP="009B5B99">
      <w:pPr>
        <w:ind w:firstLine="709"/>
        <w:rPr>
          <w:rFonts w:ascii="Times New Roman" w:hAnsi="Times New Roman"/>
          <w:sz w:val="28"/>
          <w:szCs w:val="28"/>
        </w:rPr>
      </w:pPr>
      <w:r w:rsidRPr="00A9255B">
        <w:rPr>
          <w:rFonts w:ascii="Times New Roman" w:hAnsi="Times New Roman"/>
          <w:sz w:val="28"/>
          <w:szCs w:val="28"/>
        </w:rPr>
        <w:t>перевищення ГДК парів ртуті у повітрі.</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Комплекс  робіт  із  демеркуризації  приміщення  включає наступні обов'язкові заходи:</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обмеження доступу людей до приміщень, забруднених ртуттю;</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обстеження приміщень з метою  виявлення  осередків  ртуті  та межі зони хімічного забруднення;</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механічне видалення ртуті із забруднених поверхонь (механічний  метод  демеркуризації) та підготовка поверхонь до хімічного оброблення;</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оброблення забруднених поверхонь хімічними речовинами (хімічний метод демеркуризації);</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вологе прибирання;</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передача зібраних під час демеркуризації відходів, забруднених ртуттю (її сполуками), підприємствам, які мають дозвіл Мінприроди на поводження із ртуттю;</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контроль за повнотою проведення демеркуризації;</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спеціальна обробка забруднених ртуттю техніки, приладів, засобів індивідуального захисту та санітарна обробка особового складу;</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документальне підтвердження СЕС щодо завершення демеркуризації.</w:t>
      </w:r>
    </w:p>
    <w:p w:rsidR="009B5B99" w:rsidRPr="00A9255B" w:rsidRDefault="009B5B99" w:rsidP="009B5B99">
      <w:pPr>
        <w:widowControl w:val="0"/>
        <w:tabs>
          <w:tab w:val="left" w:pos="-513"/>
        </w:tabs>
        <w:ind w:firstLine="684"/>
        <w:jc w:val="both"/>
        <w:rPr>
          <w:rFonts w:ascii="Times New Roman" w:hAnsi="Times New Roman"/>
          <w:b/>
          <w:sz w:val="28"/>
          <w:szCs w:val="28"/>
        </w:rPr>
      </w:pPr>
      <w:r w:rsidRPr="00A9255B">
        <w:rPr>
          <w:rFonts w:ascii="Times New Roman" w:hAnsi="Times New Roman"/>
          <w:b/>
          <w:sz w:val="28"/>
          <w:szCs w:val="28"/>
        </w:rPr>
        <w:t>Способи проведення дезактивації, дегазації, дезінфекції та демеркуризації.</w:t>
      </w:r>
    </w:p>
    <w:p w:rsidR="009B5B99" w:rsidRPr="00A9255B" w:rsidRDefault="009B5B99" w:rsidP="009B5B99">
      <w:pPr>
        <w:widowControl w:val="0"/>
        <w:tabs>
          <w:tab w:val="left" w:pos="-513"/>
        </w:tabs>
        <w:ind w:firstLine="684"/>
        <w:jc w:val="both"/>
        <w:rPr>
          <w:rFonts w:ascii="Times New Roman" w:hAnsi="Times New Roman"/>
          <w:i/>
          <w:sz w:val="28"/>
          <w:szCs w:val="28"/>
        </w:rPr>
      </w:pPr>
      <w:r w:rsidRPr="00A9255B">
        <w:rPr>
          <w:rFonts w:ascii="Times New Roman" w:hAnsi="Times New Roman"/>
          <w:b/>
          <w:i/>
          <w:sz w:val="28"/>
          <w:szCs w:val="28"/>
        </w:rPr>
        <w:t>Розчини для проведення дезактивації, дегазації, дезінфекції та демеркуризації. Способи проведення дезактивації.</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sz w:val="28"/>
          <w:szCs w:val="28"/>
        </w:rPr>
        <w:t>При часткові дезактивації техніки та одягу видаляють радіоактивні речовини з усієї поверхні методом обмітання чи обтирання.</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sz w:val="28"/>
          <w:szCs w:val="28"/>
        </w:rPr>
        <w:t>Повна дезактивація здійснюється наступними методами:</w:t>
      </w:r>
    </w:p>
    <w:p w:rsidR="009B5B99" w:rsidRPr="00A9255B" w:rsidRDefault="009B5B99" w:rsidP="009B5B99">
      <w:pPr>
        <w:spacing w:after="0" w:line="240" w:lineRule="auto"/>
        <w:ind w:left="732"/>
        <w:jc w:val="both"/>
        <w:rPr>
          <w:rFonts w:ascii="Times New Roman" w:hAnsi="Times New Roman"/>
          <w:sz w:val="28"/>
          <w:szCs w:val="28"/>
        </w:rPr>
      </w:pPr>
      <w:r w:rsidRPr="00A9255B">
        <w:rPr>
          <w:rFonts w:ascii="Times New Roman" w:hAnsi="Times New Roman"/>
          <w:sz w:val="28"/>
          <w:szCs w:val="28"/>
        </w:rPr>
        <w:t>змивання РР дезактивуючим розчином або водою з одночасною обробкою забрудненої поверхні щітками дегазаційних машин і приладів;</w:t>
      </w:r>
    </w:p>
    <w:p w:rsidR="009B5B99" w:rsidRPr="00A9255B" w:rsidRDefault="009B5B99" w:rsidP="009B5B99">
      <w:pPr>
        <w:spacing w:after="0" w:line="240" w:lineRule="auto"/>
        <w:ind w:left="732"/>
        <w:jc w:val="both"/>
        <w:rPr>
          <w:rFonts w:ascii="Times New Roman" w:hAnsi="Times New Roman"/>
          <w:sz w:val="28"/>
          <w:szCs w:val="28"/>
        </w:rPr>
      </w:pPr>
      <w:r w:rsidRPr="00A9255B">
        <w:rPr>
          <w:rFonts w:ascii="Times New Roman" w:hAnsi="Times New Roman"/>
          <w:sz w:val="28"/>
          <w:szCs w:val="28"/>
        </w:rPr>
        <w:t>змивання РР струменем води під тиском;</w:t>
      </w:r>
    </w:p>
    <w:p w:rsidR="009B5B99" w:rsidRPr="00A9255B" w:rsidRDefault="009B5B99" w:rsidP="009B5B99">
      <w:pPr>
        <w:spacing w:after="0" w:line="240" w:lineRule="auto"/>
        <w:ind w:left="732"/>
        <w:jc w:val="both"/>
        <w:rPr>
          <w:rFonts w:ascii="Times New Roman" w:hAnsi="Times New Roman"/>
          <w:sz w:val="28"/>
          <w:szCs w:val="28"/>
        </w:rPr>
      </w:pPr>
      <w:r w:rsidRPr="00A9255B">
        <w:rPr>
          <w:rFonts w:ascii="Times New Roman" w:hAnsi="Times New Roman"/>
          <w:sz w:val="28"/>
          <w:szCs w:val="28"/>
        </w:rPr>
        <w:t>видалення РР газокрапельним потоком;</w:t>
      </w:r>
    </w:p>
    <w:p w:rsidR="009B5B99" w:rsidRPr="00A9255B" w:rsidRDefault="009B5B99" w:rsidP="009B5B99">
      <w:pPr>
        <w:spacing w:after="0" w:line="240" w:lineRule="auto"/>
        <w:ind w:left="732"/>
        <w:jc w:val="both"/>
        <w:rPr>
          <w:rFonts w:ascii="Times New Roman" w:hAnsi="Times New Roman"/>
          <w:sz w:val="28"/>
          <w:szCs w:val="28"/>
        </w:rPr>
      </w:pPr>
      <w:r w:rsidRPr="00A9255B">
        <w:rPr>
          <w:rFonts w:ascii="Times New Roman" w:hAnsi="Times New Roman"/>
          <w:sz w:val="28"/>
          <w:szCs w:val="28"/>
        </w:rPr>
        <w:t xml:space="preserve">видалення РР витиранням забрудненої поверхні тампонами, які змочені у дезактивуючому розчині або воді; </w:t>
      </w:r>
    </w:p>
    <w:p w:rsidR="009B5B99" w:rsidRPr="00A9255B" w:rsidRDefault="009B5B99" w:rsidP="009B5B99">
      <w:pPr>
        <w:spacing w:after="0" w:line="240" w:lineRule="auto"/>
        <w:ind w:left="732"/>
        <w:jc w:val="both"/>
        <w:rPr>
          <w:rFonts w:ascii="Times New Roman" w:hAnsi="Times New Roman"/>
          <w:sz w:val="28"/>
          <w:szCs w:val="28"/>
        </w:rPr>
      </w:pPr>
      <w:r w:rsidRPr="00A9255B">
        <w:rPr>
          <w:rFonts w:ascii="Times New Roman" w:hAnsi="Times New Roman"/>
          <w:sz w:val="28"/>
          <w:szCs w:val="28"/>
        </w:rPr>
        <w:t>змітання радіоактивного пилу віниками, щітками тощо;</w:t>
      </w:r>
    </w:p>
    <w:p w:rsidR="009B5B99" w:rsidRPr="00A9255B" w:rsidRDefault="009B5B99" w:rsidP="009B5B99">
      <w:pPr>
        <w:spacing w:after="0" w:line="240" w:lineRule="auto"/>
        <w:ind w:left="732"/>
        <w:jc w:val="both"/>
        <w:rPr>
          <w:rFonts w:ascii="Times New Roman" w:hAnsi="Times New Roman"/>
          <w:sz w:val="28"/>
          <w:szCs w:val="28"/>
        </w:rPr>
      </w:pPr>
      <w:r w:rsidRPr="00A9255B">
        <w:rPr>
          <w:rFonts w:ascii="Times New Roman" w:hAnsi="Times New Roman"/>
          <w:sz w:val="28"/>
          <w:szCs w:val="28"/>
        </w:rPr>
        <w:t>видалення радіоактивного пилу методом пилевідсмоктування.</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sz w:val="28"/>
          <w:szCs w:val="28"/>
        </w:rPr>
        <w:t xml:space="preserve">Метод дезактивації вибирається відповідно до виду забруднення. </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lastRenderedPageBreak/>
        <w:t>Дезактивація споруд</w:t>
      </w:r>
      <w:r w:rsidRPr="00A9255B">
        <w:rPr>
          <w:rFonts w:ascii="Times New Roman" w:hAnsi="Times New Roman"/>
          <w:sz w:val="28"/>
          <w:szCs w:val="28"/>
        </w:rPr>
        <w:t xml:space="preserve"> проводиться обливанням водою. Обливання починається з даху і ведеться з верху вниз. Особливо старанно обливається вікна, двері, карнизи і нижні поверхи будинку.</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Дезактивація внутрішніх приміщень і робочих місць</w:t>
      </w:r>
      <w:r w:rsidRPr="00A9255B">
        <w:rPr>
          <w:rFonts w:ascii="Times New Roman" w:hAnsi="Times New Roman"/>
          <w:sz w:val="28"/>
          <w:szCs w:val="28"/>
        </w:rPr>
        <w:t xml:space="preserve"> проводиться за допомогою обливання дезактивуючим розчином, водою, обмітанням мітлами і щітками, а також протиранням. Починати дезактивацію слід зі стелі. Стелю, стіни, майно протирають вологими ганчірками, підлога миється теплою водою з милом або 2-3% содовим розчином.</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Дезактивація ділянок територій</w:t>
      </w:r>
      <w:r w:rsidRPr="00A9255B">
        <w:rPr>
          <w:rFonts w:ascii="Times New Roman" w:hAnsi="Times New Roman"/>
          <w:sz w:val="28"/>
          <w:szCs w:val="28"/>
        </w:rPr>
        <w:t>, які мають тверде покриття може проводитися змиванням радіоактивного пилу струменем води під великим тиском за допомогою поливальних машин або змітанням радіоактивних речовин підмітально-прибиральними машинами.</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sz w:val="28"/>
          <w:szCs w:val="28"/>
        </w:rPr>
        <w:t>Ділянки територій, які не мають твердого покриття, дезактивуються шляхом зняття зараженого шару ґрунту товщиною 5-10 см, дорожніми машинами (бульдозерами, грейдерами), засипкою забруднених ділянок шаром чистого ґрунту товщиною 8-10 см; переорюванням зараженої території плугом на глибину до 20 см, збиранням снігу та льоду. Щоб зменшити перенесення радіоактивного пилу з одного місця на інше використовують в’яжучі рецептори, які створюють плівку, перешкоджаючи пилоутворенню.</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Дезактивація води</w:t>
      </w:r>
      <w:r w:rsidRPr="00A9255B">
        <w:rPr>
          <w:rFonts w:ascii="Times New Roman" w:hAnsi="Times New Roman"/>
          <w:sz w:val="28"/>
          <w:szCs w:val="28"/>
        </w:rPr>
        <w:t xml:space="preserve"> проводиться кількома способами, зокрема: фільтруванням чи перегонкою забрудненої води, з використанням іонообмінних смол або відстоюванням криниці, проводять багаторазове відкачування з них води і видалення ґрунту з дна.  Ділянка місцевості, яка прилягає до криниці у радіусі 15-20 м дезактивується шляхом зняття шару ґрунту товщиною 5-10 см з наступним засипанням її незабрудненим піском.</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Дезактивація продуктів і харчової сировини</w:t>
      </w:r>
      <w:r w:rsidRPr="00A9255B">
        <w:rPr>
          <w:rFonts w:ascii="Times New Roman" w:hAnsi="Times New Roman"/>
          <w:sz w:val="28"/>
          <w:szCs w:val="28"/>
        </w:rPr>
        <w:t xml:space="preserve"> проводиться шляхом обробки або заміни тари. Заражена готова їжа і хліб знищуються.</w:t>
      </w:r>
    </w:p>
    <w:p w:rsidR="009B5B99" w:rsidRPr="00A9255B" w:rsidRDefault="009B5B99" w:rsidP="009B5B99">
      <w:pPr>
        <w:ind w:firstLine="709"/>
        <w:jc w:val="both"/>
        <w:rPr>
          <w:rFonts w:ascii="Times New Roman" w:hAnsi="Times New Roman"/>
          <w:b/>
          <w:sz w:val="28"/>
          <w:szCs w:val="28"/>
          <w:u w:val="single"/>
        </w:rPr>
      </w:pPr>
      <w:r w:rsidRPr="00A9255B">
        <w:rPr>
          <w:rFonts w:ascii="Times New Roman" w:hAnsi="Times New Roman"/>
          <w:i/>
          <w:sz w:val="28"/>
          <w:szCs w:val="28"/>
          <w:u w:val="single"/>
        </w:rPr>
        <w:t>Для проведення дезактивації користуються дезактивуючими розчинами,</w:t>
      </w:r>
      <w:r w:rsidRPr="00A9255B">
        <w:rPr>
          <w:rFonts w:ascii="Times New Roman" w:hAnsi="Times New Roman"/>
          <w:sz w:val="28"/>
          <w:szCs w:val="28"/>
        </w:rPr>
        <w:t xml:space="preserve"> які створюються на базі пральних засобів, чи промислових відходів, які необхідні для пом’якшення води, що дає можливість краще змити з поверхні бруд разом з радіоактивними речовинами. З цією метою розчини можна підігріти.</w:t>
      </w:r>
    </w:p>
    <w:p w:rsidR="009B5B99" w:rsidRPr="00A9255B" w:rsidRDefault="009B5B99" w:rsidP="009B5B99">
      <w:pPr>
        <w:widowControl w:val="0"/>
        <w:tabs>
          <w:tab w:val="left" w:pos="-513"/>
        </w:tabs>
        <w:ind w:firstLine="684"/>
        <w:jc w:val="both"/>
        <w:rPr>
          <w:rFonts w:ascii="Times New Roman" w:hAnsi="Times New Roman"/>
          <w:b/>
          <w:sz w:val="28"/>
          <w:szCs w:val="28"/>
        </w:rPr>
      </w:pPr>
      <w:r w:rsidRPr="00A9255B">
        <w:rPr>
          <w:rFonts w:ascii="Times New Roman" w:hAnsi="Times New Roman"/>
          <w:sz w:val="28"/>
          <w:szCs w:val="28"/>
        </w:rPr>
        <w:t xml:space="preserve">У Чорнобилі використовували водні розчини наступних речовин: сульфазолу (СФ-2У) – 0,5-0,6%; щавлевої кислоти – 0,5-1,5%; </w:t>
      </w:r>
      <w:r w:rsidRPr="00A9255B">
        <w:rPr>
          <w:rFonts w:ascii="Times New Roman" w:hAnsi="Times New Roman"/>
          <w:sz w:val="28"/>
          <w:szCs w:val="28"/>
        </w:rPr>
        <w:br/>
        <w:t>трилону Б – 0,3-0,4%; глинодиламіду – 15-20%.</w:t>
      </w:r>
    </w:p>
    <w:p w:rsidR="009B5B99" w:rsidRPr="00A9255B" w:rsidRDefault="009B5B99" w:rsidP="009B5B99">
      <w:pPr>
        <w:rPr>
          <w:rFonts w:ascii="Times New Roman" w:hAnsi="Times New Roman"/>
          <w:b/>
          <w:sz w:val="28"/>
          <w:szCs w:val="28"/>
        </w:rPr>
      </w:pPr>
      <w:r w:rsidRPr="00A9255B">
        <w:rPr>
          <w:rFonts w:ascii="Times New Roman" w:hAnsi="Times New Roman"/>
          <w:b/>
          <w:sz w:val="28"/>
          <w:szCs w:val="28"/>
        </w:rPr>
        <w:t>Способи проведення дегазації</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sz w:val="28"/>
          <w:szCs w:val="28"/>
        </w:rPr>
        <w:t>Дегазація</w:t>
      </w:r>
      <w:r w:rsidRPr="00A9255B">
        <w:rPr>
          <w:rFonts w:ascii="Times New Roman" w:hAnsi="Times New Roman"/>
          <w:b/>
          <w:sz w:val="28"/>
          <w:szCs w:val="28"/>
        </w:rPr>
        <w:t xml:space="preserve"> </w:t>
      </w:r>
      <w:r w:rsidRPr="00A9255B">
        <w:rPr>
          <w:rFonts w:ascii="Times New Roman" w:hAnsi="Times New Roman"/>
          <w:sz w:val="28"/>
          <w:szCs w:val="28"/>
        </w:rPr>
        <w:t>може проводитися хімічним, фізичним, механічним та комбінованим способами.</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lastRenderedPageBreak/>
        <w:t>Хімічний спосіб</w:t>
      </w:r>
      <w:r w:rsidRPr="00A9255B">
        <w:rPr>
          <w:rFonts w:ascii="Times New Roman" w:hAnsi="Times New Roman"/>
          <w:sz w:val="28"/>
          <w:szCs w:val="28"/>
        </w:rPr>
        <w:t xml:space="preserve"> здійснюється поливанням дегазуючими речовинами або розсипанням сухих дегазуючих речовин за допомогою спеціальних машин.</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Механічний спосіб</w:t>
      </w:r>
      <w:r w:rsidRPr="00A9255B">
        <w:rPr>
          <w:rFonts w:ascii="Times New Roman" w:hAnsi="Times New Roman"/>
          <w:sz w:val="28"/>
          <w:szCs w:val="28"/>
        </w:rPr>
        <w:t xml:space="preserve"> – зрізання та видалення верхнього шару грунту за допомогою бульдозерів, грейдерів на глибину 7-8 см, а снігу до 20 см, або нейтралізації забрудненої поверхні з використанням покриття із соломи, очерету, дощок тощо.</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Фізичний спосіб</w:t>
      </w:r>
      <w:r w:rsidRPr="00A9255B">
        <w:rPr>
          <w:rFonts w:ascii="Times New Roman" w:hAnsi="Times New Roman"/>
          <w:sz w:val="28"/>
          <w:szCs w:val="28"/>
        </w:rPr>
        <w:t xml:space="preserve"> заснований на випаровуванні хімічно-небезпечних речовин із зараженої поверхні і частковим їх розкладанням під дією високотемпературного газового потоку. Проводиться за допомогою теплових машин.</w:t>
      </w:r>
    </w:p>
    <w:p w:rsidR="009B5B99" w:rsidRPr="00A9255B" w:rsidRDefault="009B5B99" w:rsidP="009B5B99">
      <w:pPr>
        <w:ind w:firstLine="612"/>
        <w:jc w:val="both"/>
        <w:rPr>
          <w:rFonts w:ascii="Times New Roman" w:hAnsi="Times New Roman"/>
          <w:sz w:val="28"/>
          <w:szCs w:val="28"/>
        </w:rPr>
      </w:pPr>
      <w:r w:rsidRPr="00A9255B">
        <w:rPr>
          <w:rFonts w:ascii="Times New Roman" w:hAnsi="Times New Roman"/>
          <w:sz w:val="28"/>
          <w:szCs w:val="28"/>
        </w:rPr>
        <w:t>Дегазація зараженої території з твердим покриттям проводиться обробкою розчином хлорного вапна.</w:t>
      </w:r>
    </w:p>
    <w:p w:rsidR="009B5B99" w:rsidRPr="00A9255B" w:rsidRDefault="009B5B99" w:rsidP="009B5B99">
      <w:pPr>
        <w:tabs>
          <w:tab w:val="num" w:pos="612"/>
        </w:tabs>
        <w:ind w:left="612" w:hanging="348"/>
        <w:jc w:val="center"/>
        <w:rPr>
          <w:rFonts w:ascii="Times New Roman" w:hAnsi="Times New Roman"/>
          <w:i/>
          <w:sz w:val="28"/>
          <w:szCs w:val="28"/>
        </w:rPr>
      </w:pPr>
      <w:r w:rsidRPr="00A9255B">
        <w:rPr>
          <w:rFonts w:ascii="Times New Roman" w:hAnsi="Times New Roman"/>
          <w:i/>
          <w:sz w:val="28"/>
          <w:szCs w:val="28"/>
        </w:rPr>
        <w:t>Дегазаційні розчини:</w:t>
      </w:r>
    </w:p>
    <w:p w:rsidR="009B5B99" w:rsidRPr="00A9255B" w:rsidRDefault="009B5B99" w:rsidP="009B5B99">
      <w:pPr>
        <w:tabs>
          <w:tab w:val="num" w:pos="612"/>
        </w:tabs>
        <w:spacing w:after="0" w:line="240" w:lineRule="auto"/>
        <w:ind w:left="142"/>
        <w:jc w:val="both"/>
        <w:rPr>
          <w:rFonts w:ascii="Times New Roman" w:hAnsi="Times New Roman"/>
          <w:sz w:val="28"/>
          <w:szCs w:val="28"/>
        </w:rPr>
      </w:pPr>
      <w:r w:rsidRPr="00A9255B">
        <w:rPr>
          <w:rFonts w:ascii="Times New Roman" w:hAnsi="Times New Roman"/>
          <w:sz w:val="28"/>
          <w:szCs w:val="28"/>
        </w:rPr>
        <w:t>дегазаційний розчин №1 є 2% (за вагою) розчином дихлораміна ДТ-2 у дихлоретані і призначається для дегазації техніки, засобів індивідуального захисту і місцевості, заражених іпритом. Використовується при температурі повітря до – 35</w:t>
      </w:r>
      <w:r w:rsidRPr="00A9255B">
        <w:rPr>
          <w:rFonts w:ascii="Times New Roman" w:hAnsi="Times New Roman"/>
          <w:sz w:val="28"/>
          <w:szCs w:val="28"/>
          <w:vertAlign w:val="superscript"/>
        </w:rPr>
        <w:t>о</w:t>
      </w:r>
      <w:r w:rsidRPr="00A9255B">
        <w:rPr>
          <w:rFonts w:ascii="Times New Roman" w:hAnsi="Times New Roman"/>
          <w:sz w:val="28"/>
          <w:szCs w:val="28"/>
        </w:rPr>
        <w:t>С при нормі витрати 0,5-0,6 л/м</w:t>
      </w:r>
      <w:r w:rsidRPr="00A9255B">
        <w:rPr>
          <w:rFonts w:ascii="Times New Roman" w:hAnsi="Times New Roman"/>
          <w:sz w:val="28"/>
          <w:szCs w:val="28"/>
          <w:vertAlign w:val="superscript"/>
        </w:rPr>
        <w:t>2</w:t>
      </w:r>
      <w:r w:rsidRPr="00A9255B">
        <w:rPr>
          <w:rFonts w:ascii="Times New Roman" w:hAnsi="Times New Roman"/>
          <w:sz w:val="28"/>
          <w:szCs w:val="28"/>
        </w:rPr>
        <w:t>. термін придатності розчину з моменту виготовлення не більше 5-7 діб;</w:t>
      </w:r>
    </w:p>
    <w:p w:rsidR="009B5B99" w:rsidRPr="00A9255B" w:rsidRDefault="009B5B99" w:rsidP="009B5B99">
      <w:pPr>
        <w:tabs>
          <w:tab w:val="num" w:pos="1440"/>
        </w:tabs>
        <w:spacing w:after="0" w:line="240" w:lineRule="auto"/>
        <w:ind w:left="142"/>
        <w:jc w:val="both"/>
        <w:rPr>
          <w:rFonts w:ascii="Times New Roman" w:hAnsi="Times New Roman"/>
          <w:sz w:val="28"/>
          <w:szCs w:val="28"/>
        </w:rPr>
      </w:pPr>
      <w:r w:rsidRPr="00A9255B">
        <w:rPr>
          <w:rFonts w:ascii="Times New Roman" w:hAnsi="Times New Roman"/>
          <w:sz w:val="28"/>
          <w:szCs w:val="28"/>
        </w:rPr>
        <w:t>дегазаційний розчин №2 бш є водним розчином 10% їдкого натрію і 25% моноетаноламіна і призначений для дегазації техніки, ЗІЗ, місцевості, заражених зоманом. Температура замерзання розчину – 30</w:t>
      </w:r>
      <w:r w:rsidRPr="00A9255B">
        <w:rPr>
          <w:rFonts w:ascii="Times New Roman" w:hAnsi="Times New Roman"/>
          <w:sz w:val="28"/>
          <w:szCs w:val="28"/>
          <w:vertAlign w:val="superscript"/>
        </w:rPr>
        <w:t>о</w:t>
      </w:r>
      <w:r w:rsidRPr="00A9255B">
        <w:rPr>
          <w:rFonts w:ascii="Times New Roman" w:hAnsi="Times New Roman"/>
          <w:sz w:val="28"/>
          <w:szCs w:val="28"/>
        </w:rPr>
        <w:t>С. Норма витрати 0,5-0,6 л/м</w:t>
      </w:r>
      <w:r w:rsidRPr="00A9255B">
        <w:rPr>
          <w:rFonts w:ascii="Times New Roman" w:hAnsi="Times New Roman"/>
          <w:sz w:val="28"/>
          <w:szCs w:val="28"/>
          <w:vertAlign w:val="superscript"/>
        </w:rPr>
        <w:t>2</w:t>
      </w:r>
      <w:r w:rsidRPr="00A9255B">
        <w:rPr>
          <w:rFonts w:ascii="Times New Roman" w:hAnsi="Times New Roman"/>
          <w:sz w:val="28"/>
          <w:szCs w:val="28"/>
        </w:rPr>
        <w:t>. Термін придатності розчину не більше 1 року;</w:t>
      </w:r>
    </w:p>
    <w:p w:rsidR="009B5B99" w:rsidRPr="00A9255B" w:rsidRDefault="009B5B99" w:rsidP="009B5B99">
      <w:pPr>
        <w:tabs>
          <w:tab w:val="num" w:pos="1440"/>
        </w:tabs>
        <w:spacing w:after="0" w:line="240" w:lineRule="auto"/>
        <w:ind w:left="142"/>
        <w:jc w:val="both"/>
        <w:rPr>
          <w:rFonts w:ascii="Times New Roman" w:hAnsi="Times New Roman"/>
          <w:sz w:val="28"/>
          <w:szCs w:val="28"/>
        </w:rPr>
      </w:pPr>
      <w:r w:rsidRPr="00A9255B">
        <w:rPr>
          <w:rFonts w:ascii="Times New Roman" w:hAnsi="Times New Roman"/>
          <w:sz w:val="28"/>
          <w:szCs w:val="28"/>
        </w:rPr>
        <w:t>дегазаційний розчин №2 аш (аміачно-луговий) являє собою розчин 2% ідкого натрію, 5% моноеталаміна і 20-25%аміачної води. Призначення і норма витрати та сама, що і розчину №2 бш. Температура замерзання розчину – 40</w:t>
      </w:r>
      <w:r w:rsidRPr="00A9255B">
        <w:rPr>
          <w:rFonts w:ascii="Times New Roman" w:hAnsi="Times New Roman"/>
          <w:sz w:val="28"/>
          <w:szCs w:val="28"/>
          <w:vertAlign w:val="superscript"/>
        </w:rPr>
        <w:t>о</w:t>
      </w:r>
      <w:r w:rsidRPr="00A9255B">
        <w:rPr>
          <w:rFonts w:ascii="Times New Roman" w:hAnsi="Times New Roman"/>
          <w:sz w:val="28"/>
          <w:szCs w:val="28"/>
        </w:rPr>
        <w:t xml:space="preserve">С. Для виготовлення 100 л розчину у ємність заливають 10 л води і розчиняють у ній 2 кг розтертого їдкого натрію. Додають 85 л 20-25% аміачної води і 5 л моноетаноламонію. Одержаний розчин перемішують 3 хвилини. Розчин готовий; </w:t>
      </w:r>
    </w:p>
    <w:p w:rsidR="009B5B99" w:rsidRPr="00A9255B" w:rsidRDefault="009B5B99" w:rsidP="009B5B99">
      <w:pPr>
        <w:tabs>
          <w:tab w:val="num" w:pos="1440"/>
        </w:tabs>
        <w:spacing w:after="0" w:line="240" w:lineRule="auto"/>
        <w:ind w:left="142"/>
        <w:jc w:val="both"/>
        <w:rPr>
          <w:rFonts w:ascii="Times New Roman" w:hAnsi="Times New Roman"/>
          <w:sz w:val="28"/>
          <w:szCs w:val="28"/>
        </w:rPr>
      </w:pPr>
      <w:r w:rsidRPr="00A9255B">
        <w:rPr>
          <w:rFonts w:ascii="Times New Roman" w:hAnsi="Times New Roman"/>
          <w:sz w:val="28"/>
          <w:szCs w:val="28"/>
        </w:rPr>
        <w:t>1% водна суспензія ДТС-ГК призначена для дегазації техніки, засобів індивідуального захисту шкіри, місцевості заражених зоманом та іпритом. Використовується при температурі повітря +5</w:t>
      </w:r>
      <w:r w:rsidRPr="00A9255B">
        <w:rPr>
          <w:rFonts w:ascii="Times New Roman" w:hAnsi="Times New Roman"/>
          <w:sz w:val="28"/>
          <w:szCs w:val="28"/>
          <w:vertAlign w:val="superscript"/>
        </w:rPr>
        <w:t>о</w:t>
      </w:r>
      <w:r w:rsidRPr="00A9255B">
        <w:rPr>
          <w:rFonts w:ascii="Times New Roman" w:hAnsi="Times New Roman"/>
          <w:sz w:val="28"/>
          <w:szCs w:val="28"/>
        </w:rPr>
        <w:t>С та вище. Норма витрати 1,5 л/м</w:t>
      </w:r>
      <w:r w:rsidRPr="00A9255B">
        <w:rPr>
          <w:rFonts w:ascii="Times New Roman" w:hAnsi="Times New Roman"/>
          <w:sz w:val="28"/>
          <w:szCs w:val="28"/>
          <w:vertAlign w:val="superscript"/>
        </w:rPr>
        <w:t>2</w:t>
      </w:r>
      <w:r w:rsidRPr="00A9255B">
        <w:rPr>
          <w:rFonts w:ascii="Times New Roman" w:hAnsi="Times New Roman"/>
          <w:sz w:val="28"/>
          <w:szCs w:val="28"/>
        </w:rPr>
        <w:t>;</w:t>
      </w:r>
    </w:p>
    <w:p w:rsidR="009B5B99" w:rsidRPr="00A9255B" w:rsidRDefault="009B5B99" w:rsidP="009B5B99">
      <w:pPr>
        <w:tabs>
          <w:tab w:val="num" w:pos="1440"/>
        </w:tabs>
        <w:spacing w:after="0" w:line="240" w:lineRule="auto"/>
        <w:ind w:left="142"/>
        <w:jc w:val="both"/>
        <w:rPr>
          <w:rFonts w:ascii="Times New Roman" w:hAnsi="Times New Roman"/>
          <w:sz w:val="28"/>
          <w:szCs w:val="28"/>
        </w:rPr>
      </w:pPr>
      <w:r w:rsidRPr="00A9255B">
        <w:rPr>
          <w:rFonts w:ascii="Times New Roman" w:hAnsi="Times New Roman"/>
          <w:sz w:val="28"/>
          <w:szCs w:val="28"/>
        </w:rPr>
        <w:t>водна кашка ДТС-ГК – (дві частини ДТС-ГК та одна частка води). Використовується для дегазації металевих та дерев’яних поверхонь заражених VX, зоманом та іпритом при температурі повітря не нижче +5</w:t>
      </w:r>
      <w:r w:rsidRPr="00A9255B">
        <w:rPr>
          <w:rFonts w:ascii="Times New Roman" w:hAnsi="Times New Roman"/>
          <w:sz w:val="28"/>
          <w:szCs w:val="28"/>
          <w:vertAlign w:val="superscript"/>
        </w:rPr>
        <w:t>о</w:t>
      </w:r>
      <w:r w:rsidRPr="00A9255B">
        <w:rPr>
          <w:rFonts w:ascii="Times New Roman" w:hAnsi="Times New Roman"/>
          <w:sz w:val="28"/>
          <w:szCs w:val="28"/>
        </w:rPr>
        <w:t>С;</w:t>
      </w:r>
    </w:p>
    <w:p w:rsidR="009B5B99" w:rsidRPr="00A9255B" w:rsidRDefault="009B5B99" w:rsidP="009B5B99">
      <w:pPr>
        <w:tabs>
          <w:tab w:val="num" w:pos="1440"/>
        </w:tabs>
        <w:spacing w:after="0" w:line="240" w:lineRule="auto"/>
        <w:ind w:left="142"/>
        <w:jc w:val="both"/>
        <w:rPr>
          <w:rFonts w:ascii="Times New Roman" w:hAnsi="Times New Roman"/>
          <w:sz w:val="28"/>
          <w:szCs w:val="28"/>
        </w:rPr>
      </w:pPr>
      <w:r w:rsidRPr="00A9255B">
        <w:rPr>
          <w:rFonts w:ascii="Times New Roman" w:hAnsi="Times New Roman"/>
          <w:sz w:val="28"/>
          <w:szCs w:val="28"/>
        </w:rPr>
        <w:t>1% водний розчин порошку СН-50 – призначений для дегазації (дезактивації) зараженої техніки за допомогою комплекту ДК – при температурі повітря від 25 до 40</w:t>
      </w:r>
      <w:r w:rsidRPr="00A9255B">
        <w:rPr>
          <w:rFonts w:ascii="Times New Roman" w:hAnsi="Times New Roman"/>
          <w:sz w:val="28"/>
          <w:szCs w:val="28"/>
          <w:vertAlign w:val="superscript"/>
        </w:rPr>
        <w:t>о</w:t>
      </w:r>
      <w:r w:rsidRPr="00A9255B">
        <w:rPr>
          <w:rFonts w:ascii="Times New Roman" w:hAnsi="Times New Roman"/>
          <w:sz w:val="28"/>
          <w:szCs w:val="28"/>
        </w:rPr>
        <w:t xml:space="preserve">С. У каністру місткістю 20 л висипають 1 пакет (200 г) порошку СН-50 і перемішують 1-3 хвилини. </w:t>
      </w:r>
    </w:p>
    <w:p w:rsidR="009B5B99" w:rsidRPr="00A9255B" w:rsidRDefault="009B5B99" w:rsidP="009B5B99">
      <w:pPr>
        <w:ind w:firstLine="720"/>
        <w:jc w:val="both"/>
        <w:rPr>
          <w:rFonts w:ascii="Times New Roman" w:hAnsi="Times New Roman"/>
          <w:b/>
          <w:sz w:val="28"/>
          <w:szCs w:val="28"/>
          <w:u w:val="single"/>
        </w:rPr>
      </w:pPr>
    </w:p>
    <w:p w:rsidR="009B5B99" w:rsidRPr="00A9255B" w:rsidRDefault="009B5B99" w:rsidP="009B5B99">
      <w:pPr>
        <w:rPr>
          <w:rFonts w:ascii="Times New Roman" w:hAnsi="Times New Roman"/>
          <w:b/>
          <w:sz w:val="28"/>
          <w:szCs w:val="28"/>
        </w:rPr>
      </w:pPr>
      <w:r w:rsidRPr="00A9255B">
        <w:rPr>
          <w:rFonts w:ascii="Times New Roman" w:hAnsi="Times New Roman"/>
          <w:b/>
          <w:sz w:val="28"/>
          <w:szCs w:val="28"/>
        </w:rPr>
        <w:lastRenderedPageBreak/>
        <w:t>Способи проведення дезінфекції</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sz w:val="28"/>
          <w:szCs w:val="28"/>
        </w:rPr>
        <w:t>Дезінфекція</w:t>
      </w:r>
      <w:r w:rsidRPr="00A9255B">
        <w:rPr>
          <w:rFonts w:ascii="Times New Roman" w:hAnsi="Times New Roman"/>
          <w:b/>
          <w:sz w:val="28"/>
          <w:szCs w:val="28"/>
        </w:rPr>
        <w:t xml:space="preserve"> </w:t>
      </w:r>
      <w:r w:rsidRPr="00A9255B">
        <w:rPr>
          <w:rFonts w:ascii="Times New Roman" w:hAnsi="Times New Roman"/>
          <w:sz w:val="28"/>
          <w:szCs w:val="28"/>
        </w:rPr>
        <w:t>може проводитися хімічним, фізичним, біологічним, механічним та комбінованим способами.</w:t>
      </w:r>
    </w:p>
    <w:p w:rsidR="009B5B99" w:rsidRPr="00A9255B" w:rsidRDefault="009B5B99" w:rsidP="009B5B99">
      <w:pPr>
        <w:ind w:firstLine="732"/>
        <w:jc w:val="both"/>
        <w:rPr>
          <w:rFonts w:ascii="Times New Roman" w:hAnsi="Times New Roman"/>
          <w:sz w:val="28"/>
          <w:szCs w:val="28"/>
        </w:rPr>
      </w:pPr>
      <w:r w:rsidRPr="00A9255B">
        <w:rPr>
          <w:rFonts w:ascii="Times New Roman" w:hAnsi="Times New Roman"/>
          <w:i/>
          <w:sz w:val="28"/>
          <w:szCs w:val="28"/>
        </w:rPr>
        <w:t>Хімічний спосіб</w:t>
      </w:r>
      <w:r w:rsidRPr="00A9255B">
        <w:rPr>
          <w:rFonts w:ascii="Times New Roman" w:hAnsi="Times New Roman"/>
          <w:sz w:val="28"/>
          <w:szCs w:val="28"/>
        </w:rPr>
        <w:t xml:space="preserve"> – знищення хвороботворних мікробів і руйнування токсинів дезінфікуючими речовинами – основний спосіб дезинфекції. </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Фізичний спосіб</w:t>
      </w:r>
      <w:r w:rsidRPr="00A9255B">
        <w:rPr>
          <w:rFonts w:ascii="Times New Roman" w:hAnsi="Times New Roman"/>
          <w:sz w:val="28"/>
          <w:szCs w:val="28"/>
        </w:rPr>
        <w:t xml:space="preserve"> – кип’ятіння білизни, посуду та інших речей. Використовується в основному при кишкових інфекціях.</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i/>
          <w:sz w:val="28"/>
          <w:szCs w:val="28"/>
        </w:rPr>
        <w:t>Механічний спосіб</w:t>
      </w:r>
      <w:r w:rsidRPr="00A9255B">
        <w:rPr>
          <w:rFonts w:ascii="Times New Roman" w:hAnsi="Times New Roman"/>
          <w:sz w:val="28"/>
          <w:szCs w:val="28"/>
        </w:rPr>
        <w:t xml:space="preserve"> - здійснюється такими ж методами, що і дегазація та передбачає видалення зараженого ґрунту або використання мастил.</w:t>
      </w:r>
    </w:p>
    <w:p w:rsidR="009B5B99" w:rsidRPr="00A9255B" w:rsidRDefault="009B5B99" w:rsidP="009B5B99">
      <w:pPr>
        <w:tabs>
          <w:tab w:val="num" w:pos="612"/>
        </w:tabs>
        <w:ind w:left="612" w:hanging="348"/>
        <w:jc w:val="center"/>
        <w:rPr>
          <w:rFonts w:ascii="Times New Roman" w:hAnsi="Times New Roman"/>
          <w:bCs/>
          <w:i/>
          <w:sz w:val="28"/>
          <w:szCs w:val="28"/>
        </w:rPr>
      </w:pPr>
      <w:r w:rsidRPr="00A9255B">
        <w:rPr>
          <w:rFonts w:ascii="Times New Roman" w:hAnsi="Times New Roman"/>
          <w:bCs/>
          <w:i/>
          <w:sz w:val="28"/>
          <w:szCs w:val="28"/>
        </w:rPr>
        <w:t>Дезинфікуючі речовини і розчини:</w:t>
      </w:r>
    </w:p>
    <w:p w:rsidR="009B5B99" w:rsidRPr="00A9255B" w:rsidRDefault="009B5B99" w:rsidP="009B5B99">
      <w:pPr>
        <w:tabs>
          <w:tab w:val="num" w:pos="612"/>
        </w:tabs>
        <w:spacing w:after="0" w:line="240" w:lineRule="auto"/>
        <w:ind w:left="612" w:hanging="612"/>
        <w:jc w:val="both"/>
        <w:rPr>
          <w:rFonts w:ascii="Times New Roman" w:hAnsi="Times New Roman"/>
          <w:sz w:val="28"/>
          <w:szCs w:val="28"/>
        </w:rPr>
      </w:pPr>
      <w:r w:rsidRPr="00A9255B">
        <w:rPr>
          <w:rFonts w:ascii="Times New Roman" w:hAnsi="Times New Roman"/>
          <w:sz w:val="28"/>
          <w:szCs w:val="28"/>
        </w:rPr>
        <w:t>формальдегід – безколірний задушливий газ, який розчиняється у воді. На забезпеченні знаходиться 35-40% водний розчин формальдегіду, який називається формаліном. Формалін має різкий запах, активно діє на вегетативні і спорові форми мікробів і використовується для дезинфекції техніки, ЗІЗ, одягу, взуття, зберігається у металевих бочках і скляних бутлях по 40 л;</w:t>
      </w:r>
    </w:p>
    <w:p w:rsidR="009B5B99" w:rsidRPr="00A9255B" w:rsidRDefault="009B5B99" w:rsidP="009B5B99">
      <w:pPr>
        <w:tabs>
          <w:tab w:val="num" w:pos="612"/>
        </w:tabs>
        <w:spacing w:after="0" w:line="240" w:lineRule="auto"/>
        <w:ind w:left="612" w:hanging="612"/>
        <w:jc w:val="both"/>
        <w:rPr>
          <w:rFonts w:ascii="Times New Roman" w:hAnsi="Times New Roman"/>
          <w:sz w:val="28"/>
          <w:szCs w:val="28"/>
        </w:rPr>
      </w:pPr>
      <w:r w:rsidRPr="00A9255B">
        <w:rPr>
          <w:rFonts w:ascii="Times New Roman" w:hAnsi="Times New Roman"/>
          <w:sz w:val="28"/>
          <w:szCs w:val="28"/>
        </w:rPr>
        <w:t>фенол – тверда речовина рожево-коричневого кольору, добре розчиняється у воді. Водний розчин фенолу (90%) називається карболовою кислотою. 3-5% розчину її знищує вегетативні форми мікробів. Фенол з отрутою. Зберігається у металевих бочках і скляних бутлях;</w:t>
      </w:r>
    </w:p>
    <w:p w:rsidR="009B5B99" w:rsidRPr="00A9255B" w:rsidRDefault="009B5B99" w:rsidP="009B5B99">
      <w:pPr>
        <w:tabs>
          <w:tab w:val="num" w:pos="612"/>
        </w:tabs>
        <w:spacing w:after="0" w:line="240" w:lineRule="auto"/>
        <w:ind w:left="612" w:hanging="612"/>
        <w:jc w:val="both"/>
        <w:rPr>
          <w:rFonts w:ascii="Times New Roman" w:hAnsi="Times New Roman"/>
          <w:sz w:val="28"/>
          <w:szCs w:val="28"/>
        </w:rPr>
      </w:pPr>
      <w:r w:rsidRPr="00A9255B">
        <w:rPr>
          <w:rFonts w:ascii="Times New Roman" w:hAnsi="Times New Roman"/>
          <w:sz w:val="28"/>
          <w:szCs w:val="28"/>
        </w:rPr>
        <w:t>крезол – темно бура масляниста рідина із запахом фенолу, слабо розчиняється у воді. Добре розчиняється у лузі і кислоті. Використовується у вигляді 5% горючих мильно-крезолових розчинів для знищення вегетативних форм мікробів. Крезол є отрутою;</w:t>
      </w:r>
    </w:p>
    <w:p w:rsidR="009B5B99" w:rsidRPr="00A9255B" w:rsidRDefault="009B5B99" w:rsidP="009B5B99">
      <w:pPr>
        <w:tabs>
          <w:tab w:val="num" w:pos="612"/>
        </w:tabs>
        <w:spacing w:after="0" w:line="240" w:lineRule="auto"/>
        <w:ind w:left="612" w:hanging="612"/>
        <w:jc w:val="both"/>
        <w:rPr>
          <w:rFonts w:ascii="Times New Roman" w:hAnsi="Times New Roman"/>
          <w:sz w:val="28"/>
          <w:szCs w:val="28"/>
        </w:rPr>
      </w:pPr>
      <w:r w:rsidRPr="00A9255B">
        <w:rPr>
          <w:rFonts w:ascii="Times New Roman" w:hAnsi="Times New Roman"/>
          <w:sz w:val="28"/>
          <w:szCs w:val="28"/>
        </w:rPr>
        <w:t>лізол – червоно бура масляниста рідина, розчин крезолу у рідкому калійному милі. У воді розчиняється добре. Використовується у вигляді 5% водних розчинів. Зберігається у 100 л металевих бочках;</w:t>
      </w:r>
    </w:p>
    <w:p w:rsidR="009B5B99" w:rsidRPr="00A9255B" w:rsidRDefault="009B5B99" w:rsidP="009B5B99">
      <w:pPr>
        <w:tabs>
          <w:tab w:val="num" w:pos="612"/>
        </w:tabs>
        <w:spacing w:after="0" w:line="240" w:lineRule="auto"/>
        <w:ind w:left="612" w:hanging="612"/>
        <w:jc w:val="both"/>
        <w:rPr>
          <w:rFonts w:ascii="Times New Roman" w:hAnsi="Times New Roman"/>
          <w:sz w:val="28"/>
          <w:szCs w:val="28"/>
        </w:rPr>
      </w:pPr>
      <w:r w:rsidRPr="00A9255B">
        <w:rPr>
          <w:rFonts w:ascii="Times New Roman" w:hAnsi="Times New Roman"/>
          <w:sz w:val="28"/>
          <w:szCs w:val="28"/>
        </w:rPr>
        <w:t>нафтамезол – суміш 35% крезолу і 65% нафтенового мила. 10% водний розчин нафтамезолу має дезинфікуючу дію і мийні властивості.</w:t>
      </w:r>
    </w:p>
    <w:p w:rsidR="009B5B99" w:rsidRPr="00A9255B" w:rsidRDefault="009B5B99" w:rsidP="009B5B99">
      <w:pPr>
        <w:tabs>
          <w:tab w:val="num" w:pos="612"/>
        </w:tabs>
        <w:spacing w:after="0" w:line="240" w:lineRule="auto"/>
        <w:ind w:left="612"/>
        <w:jc w:val="both"/>
        <w:rPr>
          <w:rFonts w:ascii="Times New Roman" w:hAnsi="Times New Roman"/>
          <w:sz w:val="28"/>
          <w:szCs w:val="28"/>
        </w:rPr>
      </w:pP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sz w:val="28"/>
          <w:szCs w:val="28"/>
        </w:rPr>
        <w:t xml:space="preserve">Для знищення токсинів можна використовувати 10% водні розчини їдкого натрію і сірчистого натрію. </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sz w:val="28"/>
          <w:szCs w:val="28"/>
        </w:rPr>
        <w:t>В умовах мінусових температур використовують дегазаційний розчин № 1 для техніки і транспорту, а шкіри 0,5% (по вазі) розчин монохлораміна Б.</w:t>
      </w:r>
    </w:p>
    <w:p w:rsidR="009B5B99" w:rsidRPr="00A9255B" w:rsidRDefault="009B5B99" w:rsidP="009B5B99">
      <w:pPr>
        <w:ind w:firstLine="372"/>
        <w:jc w:val="both"/>
        <w:rPr>
          <w:rFonts w:ascii="Times New Roman" w:hAnsi="Times New Roman"/>
          <w:b/>
          <w:sz w:val="28"/>
          <w:szCs w:val="28"/>
        </w:rPr>
      </w:pPr>
      <w:r w:rsidRPr="00A9255B">
        <w:rPr>
          <w:rFonts w:ascii="Times New Roman" w:hAnsi="Times New Roman"/>
          <w:b/>
          <w:snapToGrid w:val="0"/>
          <w:sz w:val="28"/>
          <w:szCs w:val="28"/>
        </w:rPr>
        <w:t xml:space="preserve">Способи (методи) проведення </w:t>
      </w:r>
      <w:r w:rsidRPr="00A9255B">
        <w:rPr>
          <w:rFonts w:ascii="Times New Roman" w:hAnsi="Times New Roman"/>
          <w:b/>
          <w:sz w:val="28"/>
          <w:szCs w:val="28"/>
        </w:rPr>
        <w:t>демеркуризації</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Для здійснення демеркуризації застосовується механічний, хімічний  або  термічний  методи  як  кожний  окремо,  так   і   в сукупності.</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i/>
          <w:sz w:val="28"/>
          <w:szCs w:val="28"/>
        </w:rPr>
        <w:t>Механічний метод</w:t>
      </w:r>
      <w:r w:rsidRPr="00A9255B">
        <w:rPr>
          <w:rFonts w:ascii="Times New Roman" w:hAnsi="Times New Roman"/>
          <w:sz w:val="28"/>
          <w:szCs w:val="28"/>
        </w:rPr>
        <w:t xml:space="preserve"> - механічне видалення ртуті  із  забруднених поверхонь.</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i/>
          <w:sz w:val="28"/>
          <w:szCs w:val="28"/>
        </w:rPr>
        <w:lastRenderedPageBreak/>
        <w:t>Хімічний метод</w:t>
      </w:r>
      <w:r w:rsidRPr="00A9255B">
        <w:rPr>
          <w:rFonts w:ascii="Times New Roman" w:hAnsi="Times New Roman"/>
          <w:sz w:val="28"/>
          <w:szCs w:val="28"/>
        </w:rPr>
        <w:t xml:space="preserve"> -  оброблення  ртутного  забруднення  поверхні демеркуризаторами.</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i/>
          <w:sz w:val="28"/>
          <w:szCs w:val="28"/>
        </w:rPr>
        <w:t>Термічний метод</w:t>
      </w:r>
      <w:r w:rsidRPr="00A9255B">
        <w:rPr>
          <w:rFonts w:ascii="Times New Roman" w:hAnsi="Times New Roman"/>
          <w:sz w:val="28"/>
          <w:szCs w:val="28"/>
        </w:rPr>
        <w:t xml:space="preserve"> - видалення  ртуті  за  допомогою  нагрівання забруднених поверхонь.</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b/>
          <w:i/>
          <w:sz w:val="28"/>
          <w:szCs w:val="28"/>
        </w:rPr>
        <w:t>Механічний метод</w:t>
      </w:r>
      <w:r w:rsidRPr="00A9255B">
        <w:rPr>
          <w:rFonts w:ascii="Times New Roman" w:hAnsi="Times New Roman"/>
          <w:sz w:val="28"/>
          <w:szCs w:val="28"/>
        </w:rPr>
        <w:t xml:space="preserve"> демеркуризації застосовується при наявності на поверхні рідкої ртуті. Збирання крапель ртуті слід здійснювати від межі забрудненої ділянки до її центру.</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Значна кількість ртуті збирається за допомогою вакуумних пристроїв (водострумний насос тощо). При збиранні ртуті цим способом з метою попередження забруднення вакуумного пристрою необхідно між вільним кінцем вакуумного шлангу та пристроєм включити ємність, що виконує роль пастки для ртуті (двоголову склянку, склянку Дрекселя тощо), заповнену 0,2% водним розчином перманганату калію.</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 xml:space="preserve">Великі краплі ртуті збираються за допомогою гумової груші або волосяної щітки та совка з емальованим покриттям, а потім поміщаються у ємність з водним розчином перманганату калію та концентрованої соляної кислоти (на 1 л води - 2 г перманганату калію та 5 мл концентрованої соляної кислоти). </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Дрібні краплі ртуті (до 1 мм) збирають за допомогою амальгамованих  мідних пластин,  гумової груші з тонким наконечником,  а також щіточки, виготовленої з тонкого мідного дроту.</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Щіточку з мідного дроту перед використанням ретельно промивають ацетоном, висушують і потім занурюють у розведену азотну кислоту. Оброблена у такий спосіб щіточка добре амальгується ртуттю і може бути застосована для збирання пролитої ртуті. Краплі ртуті, що прилипали в процесі збирання до  щіточки, необхідно струсити в окрему ємність, заповнену водним розчином перманганату калію та концентрованої соляної кислоти.</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Дуже дрібні краплі ртуті (до 0,5-1 мм) збирають за допомогою вологого  фільтрувального або газетного паперу. При цьому папір розмочують у воді, віджимають і прикладають до забрудненої ділянки. Краплі ртуті добре прилипають до вологого паперу і можуть бути поміщені разом з ним у банку з водою. Після збовтування ртуть легко відокремлюється від паперу й опускається на дно банки. Папір віджимають і знову використовують.</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Також для збирання дрібних крапель ртуті використовують лейкопластир, який прикладають до забрудненої поверхні. Прилиплі до  лейкопластиру краплі ртуті відокремлюють від нього способом промивання ацетоном або іншим органічним розчинником.</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lastRenderedPageBreak/>
        <w:t>Видалення крапель ртуті можна здійснювати також за допомогою спеціальної пасти,  що складається з 1 вагової частини  піролюзиту (MnO ) і 2-х вагових частин 5% соляної кислоти (HCl).</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Пасту наносять товстим шаром на забруднену поверхню. Через 1,5 год. пасту знімають шпателем разом з краплями ртуті, що прилипали до неї, і поміщають у спеціальну ємність. Після видалення пасти поверхню необхідно вимити з використанням мильно-содового розчину або синтетичних поверхнево-активних речовин.</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Під час проведення робіт із демеркуризації забороняється:</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використовувати побутовий пилосос для збирання пролитої ртуті;</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виливати зібрану ртуть у раковину і каналізацію.</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b/>
          <w:i/>
          <w:sz w:val="28"/>
          <w:szCs w:val="28"/>
        </w:rPr>
        <w:t>Хімічний метод демеркуризації</w:t>
      </w:r>
      <w:r w:rsidRPr="00A9255B">
        <w:rPr>
          <w:rFonts w:ascii="Times New Roman" w:hAnsi="Times New Roman"/>
          <w:sz w:val="28"/>
          <w:szCs w:val="28"/>
        </w:rPr>
        <w:t xml:space="preserve"> застосовується тільки після завершення збирання рідкої ртуті в осередках забруднення.</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До переліку основних демеркуризаторів входять:</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мильно-содовий розчин (4% розчин мила у 5% водному розчині соди);</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піролюзіт (паста, що складається з 1 вагової частини піролюзіту (MnO ) і 2 вагових частин 5% соляної кислоти (HCl);</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0,2% водний розчин перманганату калію, підкислений соляною кислотою (5 мл кислоти, пит. вага 1,19, на 1 л розчину перманганату калію);</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20% водний розчин хлорного заліза (приготування розчину здійснюється на холоді);</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5-10% водний розчин сірчистого натрію;</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4-5% водний розчин полісульфіду натрію або кальцію;</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20% розчин хлорного вапна;</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4-5% розчин монохлораміну або діхлораміну;</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25-50% водний розчин полісульфіду натрію;</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5-10% розчин соляної кислоти;</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сірка;</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2-3% розчин йоду в 30% водному розчині йодиду калію.</w:t>
      </w:r>
    </w:p>
    <w:p w:rsidR="009B5B99" w:rsidRPr="00A9255B" w:rsidRDefault="009B5B99" w:rsidP="009B5B99">
      <w:pPr>
        <w:ind w:firstLine="709"/>
        <w:jc w:val="both"/>
        <w:rPr>
          <w:rFonts w:ascii="Times New Roman" w:hAnsi="Times New Roman"/>
          <w:i/>
          <w:sz w:val="28"/>
          <w:szCs w:val="28"/>
        </w:rPr>
      </w:pPr>
      <w:r w:rsidRPr="00A9255B">
        <w:rPr>
          <w:rFonts w:ascii="Times New Roman" w:hAnsi="Times New Roman"/>
          <w:i/>
          <w:sz w:val="28"/>
          <w:szCs w:val="28"/>
        </w:rPr>
        <w:t>Приклади застосування демеркуризаторів:</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 xml:space="preserve">обробка 4-5% розчином монохлораміну у воді або діхлораміну в чотирихлористому вуглеці й витримка 8-10 годин у зачиненому приміщенні. </w:t>
      </w:r>
      <w:r w:rsidRPr="00A9255B">
        <w:rPr>
          <w:rFonts w:ascii="Times New Roman" w:hAnsi="Times New Roman"/>
          <w:sz w:val="28"/>
          <w:szCs w:val="28"/>
        </w:rPr>
        <w:lastRenderedPageBreak/>
        <w:t xml:space="preserve">Після цього слід рясно змочити поверхню 4-5% розчином полісульфіду натрію і знову зачинити  приміщення  на  8-10  годин. Потім приміщення слід добре провітрити, а демеркуризовану поверхню промити водою й насухо витерти. </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забруднену поверхню вкривають 20% розчином хлориду заліза (III) із розрахунку одне відро (10л) на 25м</w:t>
      </w:r>
      <w:r w:rsidRPr="00A9255B">
        <w:rPr>
          <w:rFonts w:ascii="Times New Roman" w:hAnsi="Times New Roman"/>
          <w:sz w:val="28"/>
          <w:szCs w:val="28"/>
          <w:vertAlign w:val="superscript"/>
        </w:rPr>
        <w:t>2</w:t>
      </w:r>
      <w:r w:rsidRPr="00A9255B">
        <w:rPr>
          <w:rFonts w:ascii="Times New Roman" w:hAnsi="Times New Roman"/>
          <w:sz w:val="28"/>
          <w:szCs w:val="28"/>
        </w:rPr>
        <w:t xml:space="preserve"> площі приміщення. Поверхню,  покриту розчином, кілька разів протирають щіткою, змоченою цим  самим розчином, і залишають до повного висихання на 1-2 доби.  Після цього демеркуризовану поверхню очищають, кілька разів ретельно промивають спочатку мильною,  а потім чистою водою. </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Для демеркуризаціі стін застосовується 2% розчин хлорного заліза.</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 xml:space="preserve">Під час застосування </w:t>
      </w:r>
      <w:r w:rsidRPr="00A9255B">
        <w:rPr>
          <w:rFonts w:ascii="Times New Roman" w:hAnsi="Times New Roman"/>
          <w:b/>
          <w:i/>
          <w:sz w:val="28"/>
          <w:szCs w:val="28"/>
        </w:rPr>
        <w:t>термічного методу демеркуризації</w:t>
      </w:r>
      <w:r w:rsidRPr="00A9255B">
        <w:rPr>
          <w:rFonts w:ascii="Times New Roman" w:hAnsi="Times New Roman"/>
          <w:sz w:val="28"/>
          <w:szCs w:val="28"/>
        </w:rPr>
        <w:t xml:space="preserve"> здійснюється нагрів забруднених поверхонь до 200-250 град C і водночас відсмоктування парів ртуті, пропускаючи їх через шар сорбенту (фільтрувальну коробку промислового протигаза, шар активованого вугілля, оброблений хлором, йодом, перманганатом калію до вмісту в ньому 3-4% цих речовин).</w:t>
      </w:r>
    </w:p>
    <w:p w:rsidR="009B5B99" w:rsidRPr="00A9255B" w:rsidRDefault="009B5B99" w:rsidP="009B5B99">
      <w:pPr>
        <w:ind w:firstLine="709"/>
        <w:jc w:val="both"/>
        <w:rPr>
          <w:rFonts w:ascii="Times New Roman" w:hAnsi="Times New Roman"/>
          <w:sz w:val="28"/>
          <w:szCs w:val="28"/>
        </w:rPr>
      </w:pPr>
      <w:r w:rsidRPr="00A9255B">
        <w:rPr>
          <w:rFonts w:ascii="Times New Roman" w:hAnsi="Times New Roman"/>
          <w:sz w:val="28"/>
          <w:szCs w:val="28"/>
        </w:rPr>
        <w:t>Швидкість газу, що проходить через шар сорбенту, не повинна перевищувати 0,2 м/сек., товщина шару 300-500 мм.</w:t>
      </w:r>
    </w:p>
    <w:p w:rsidR="009B5B99" w:rsidRPr="00A9255B" w:rsidRDefault="009B5B99" w:rsidP="009B5B99">
      <w:pPr>
        <w:widowControl w:val="0"/>
        <w:tabs>
          <w:tab w:val="left" w:pos="-513"/>
        </w:tabs>
        <w:ind w:firstLine="686"/>
        <w:jc w:val="both"/>
        <w:rPr>
          <w:rFonts w:ascii="Times New Roman" w:hAnsi="Times New Roman"/>
          <w:b/>
          <w:sz w:val="28"/>
          <w:szCs w:val="28"/>
        </w:rPr>
      </w:pPr>
      <w:r w:rsidRPr="00A9255B">
        <w:rPr>
          <w:rFonts w:ascii="Times New Roman" w:hAnsi="Times New Roman"/>
          <w:b/>
          <w:sz w:val="28"/>
          <w:szCs w:val="28"/>
        </w:rPr>
        <w:t xml:space="preserve">Основні технічні засоби для проведення спеціальної обробки </w:t>
      </w:r>
    </w:p>
    <w:p w:rsidR="009B5B99" w:rsidRPr="00A9255B" w:rsidRDefault="009B5B99" w:rsidP="009B5B99">
      <w:pPr>
        <w:spacing w:after="0" w:line="240" w:lineRule="auto"/>
        <w:ind w:firstLine="720"/>
        <w:jc w:val="both"/>
        <w:rPr>
          <w:rFonts w:ascii="Times New Roman" w:hAnsi="Times New Roman"/>
          <w:sz w:val="28"/>
          <w:szCs w:val="28"/>
        </w:rPr>
      </w:pPr>
      <w:r w:rsidRPr="00A9255B">
        <w:rPr>
          <w:rFonts w:ascii="Times New Roman" w:hAnsi="Times New Roman"/>
          <w:b/>
          <w:i/>
          <w:sz w:val="28"/>
          <w:szCs w:val="28"/>
        </w:rPr>
        <w:t>Автомобільний комплект для спеціальної обробки військової техніки ДК-4</w:t>
      </w:r>
      <w:r w:rsidRPr="00A9255B">
        <w:rPr>
          <w:rFonts w:ascii="Times New Roman" w:hAnsi="Times New Roman"/>
          <w:sz w:val="28"/>
          <w:szCs w:val="28"/>
        </w:rPr>
        <w:t xml:space="preserve"> застосовується для дезактивації, дегазації і дезінфекції вантажних машин, автопоїздів, спеціальних шасі і бронетранспортерів з карбюраторними двигунами.</w:t>
      </w:r>
    </w:p>
    <w:p w:rsidR="009B5B99" w:rsidRPr="00A9255B" w:rsidRDefault="009B5B99" w:rsidP="009B5B99">
      <w:pPr>
        <w:tabs>
          <w:tab w:val="left" w:pos="3135"/>
        </w:tabs>
        <w:spacing w:after="0" w:line="240" w:lineRule="auto"/>
        <w:ind w:firstLine="700"/>
        <w:jc w:val="center"/>
        <w:rPr>
          <w:rFonts w:ascii="Times New Roman" w:hAnsi="Times New Roman"/>
          <w:sz w:val="28"/>
          <w:szCs w:val="28"/>
        </w:rPr>
      </w:pPr>
      <w:r w:rsidRPr="00A9255B">
        <w:rPr>
          <w:rFonts w:ascii="Times New Roman" w:hAnsi="Times New Roman"/>
          <w:b/>
          <w:sz w:val="28"/>
          <w:szCs w:val="28"/>
        </w:rPr>
        <w:t>Технічні характеристики</w:t>
      </w:r>
      <w:r w:rsidRPr="00A9255B">
        <w:rPr>
          <w:rFonts w:ascii="Times New Roman" w:hAnsi="Times New Roman"/>
          <w:sz w:val="28"/>
          <w:szCs w:val="28"/>
        </w:rPr>
        <w:t>:</w:t>
      </w:r>
    </w:p>
    <w:p w:rsidR="009B5B99" w:rsidRPr="00A9255B" w:rsidRDefault="009B5B99" w:rsidP="009B5B99">
      <w:pPr>
        <w:spacing w:after="0" w:line="240" w:lineRule="auto"/>
        <w:ind w:firstLine="720"/>
        <w:jc w:val="both"/>
        <w:rPr>
          <w:rFonts w:ascii="Times New Roman" w:hAnsi="Times New Roman"/>
          <w:sz w:val="28"/>
          <w:szCs w:val="28"/>
        </w:rPr>
      </w:pPr>
      <w:r w:rsidRPr="00A9255B">
        <w:rPr>
          <w:rFonts w:ascii="Times New Roman" w:hAnsi="Times New Roman"/>
          <w:sz w:val="28"/>
          <w:szCs w:val="28"/>
        </w:rPr>
        <w:t>Маса комплекту                                                     26-32 кг</w:t>
      </w:r>
    </w:p>
    <w:p w:rsidR="009B5B99" w:rsidRPr="00A9255B" w:rsidRDefault="009B5B99" w:rsidP="009B5B99">
      <w:pPr>
        <w:spacing w:after="0" w:line="240" w:lineRule="auto"/>
        <w:ind w:firstLine="720"/>
        <w:jc w:val="both"/>
        <w:rPr>
          <w:rFonts w:ascii="Times New Roman" w:hAnsi="Times New Roman"/>
          <w:sz w:val="28"/>
          <w:szCs w:val="28"/>
        </w:rPr>
      </w:pPr>
      <w:r w:rsidRPr="00A9255B">
        <w:rPr>
          <w:rFonts w:ascii="Times New Roman" w:hAnsi="Times New Roman"/>
          <w:sz w:val="28"/>
          <w:szCs w:val="28"/>
        </w:rPr>
        <w:t>Час розкладання (складання)                                 3-4 хвилини</w:t>
      </w:r>
    </w:p>
    <w:p w:rsidR="009B5B99" w:rsidRPr="00A9255B" w:rsidRDefault="009B5B99" w:rsidP="009B5B99">
      <w:pPr>
        <w:spacing w:after="0" w:line="240" w:lineRule="auto"/>
        <w:ind w:firstLine="732"/>
        <w:jc w:val="both"/>
        <w:rPr>
          <w:rFonts w:ascii="Times New Roman" w:hAnsi="Times New Roman"/>
          <w:sz w:val="28"/>
          <w:szCs w:val="28"/>
        </w:rPr>
      </w:pPr>
      <w:r w:rsidRPr="00A9255B">
        <w:rPr>
          <w:rFonts w:ascii="Times New Roman" w:hAnsi="Times New Roman"/>
          <w:sz w:val="28"/>
          <w:szCs w:val="28"/>
        </w:rPr>
        <w:t xml:space="preserve">Час обробки автомобіля                          </w:t>
      </w:r>
    </w:p>
    <w:p w:rsidR="009B5B99" w:rsidRPr="00A9255B" w:rsidRDefault="009B5B99" w:rsidP="009B5B99">
      <w:pPr>
        <w:spacing w:after="0" w:line="240" w:lineRule="auto"/>
        <w:ind w:firstLine="720"/>
        <w:jc w:val="both"/>
        <w:rPr>
          <w:rFonts w:ascii="Times New Roman" w:hAnsi="Times New Roman"/>
          <w:sz w:val="28"/>
          <w:szCs w:val="28"/>
        </w:rPr>
      </w:pPr>
      <w:r w:rsidRPr="00A9255B">
        <w:rPr>
          <w:rFonts w:ascii="Times New Roman" w:hAnsi="Times New Roman"/>
          <w:sz w:val="28"/>
          <w:szCs w:val="28"/>
        </w:rPr>
        <w:t>типу ЗІЛ-131,                                                      40-50 хвилин</w:t>
      </w:r>
    </w:p>
    <w:p w:rsidR="009B5B99" w:rsidRPr="00A9255B" w:rsidRDefault="009B5B99" w:rsidP="009B5B99">
      <w:pPr>
        <w:spacing w:after="0" w:line="240" w:lineRule="auto"/>
        <w:ind w:firstLine="720"/>
        <w:jc w:val="both"/>
        <w:rPr>
          <w:rFonts w:ascii="Times New Roman" w:hAnsi="Times New Roman"/>
          <w:sz w:val="28"/>
          <w:szCs w:val="28"/>
        </w:rPr>
      </w:pPr>
      <w:r w:rsidRPr="00A9255B">
        <w:rPr>
          <w:rFonts w:ascii="Times New Roman" w:hAnsi="Times New Roman"/>
          <w:sz w:val="28"/>
          <w:szCs w:val="28"/>
        </w:rPr>
        <w:t>типу ГАЗ-66,                                                       30-40 хвилин</w:t>
      </w:r>
    </w:p>
    <w:p w:rsidR="009B5B99" w:rsidRPr="00A9255B" w:rsidRDefault="009B5B99" w:rsidP="009B5B99">
      <w:pPr>
        <w:spacing w:after="0" w:line="240" w:lineRule="auto"/>
        <w:ind w:firstLine="720"/>
        <w:jc w:val="both"/>
        <w:rPr>
          <w:rFonts w:ascii="Times New Roman" w:hAnsi="Times New Roman"/>
          <w:sz w:val="28"/>
          <w:szCs w:val="28"/>
        </w:rPr>
      </w:pPr>
      <w:r w:rsidRPr="00A9255B">
        <w:rPr>
          <w:rFonts w:ascii="Times New Roman" w:hAnsi="Times New Roman"/>
          <w:sz w:val="28"/>
          <w:szCs w:val="28"/>
        </w:rPr>
        <w:t xml:space="preserve">Розхід розчину на обробку автомобілів, </w:t>
      </w:r>
    </w:p>
    <w:p w:rsidR="009B5B99" w:rsidRPr="00A9255B" w:rsidRDefault="009B5B99" w:rsidP="009B5B99">
      <w:pPr>
        <w:spacing w:after="0" w:line="240" w:lineRule="auto"/>
        <w:ind w:firstLine="720"/>
        <w:jc w:val="both"/>
        <w:rPr>
          <w:rFonts w:ascii="Times New Roman" w:hAnsi="Times New Roman"/>
          <w:sz w:val="28"/>
          <w:szCs w:val="28"/>
        </w:rPr>
      </w:pPr>
      <w:r w:rsidRPr="00A9255B">
        <w:rPr>
          <w:rFonts w:ascii="Times New Roman" w:hAnsi="Times New Roman"/>
          <w:sz w:val="28"/>
          <w:szCs w:val="28"/>
        </w:rPr>
        <w:t>типу ЗІЛ-131,                                                      50-60 л.</w:t>
      </w:r>
    </w:p>
    <w:p w:rsidR="009B5B99" w:rsidRPr="00A9255B" w:rsidRDefault="009B5B99" w:rsidP="009B5B99">
      <w:pPr>
        <w:spacing w:after="0" w:line="240" w:lineRule="auto"/>
        <w:ind w:firstLine="720"/>
        <w:jc w:val="both"/>
        <w:rPr>
          <w:rFonts w:ascii="Times New Roman" w:hAnsi="Times New Roman"/>
          <w:sz w:val="28"/>
          <w:szCs w:val="28"/>
        </w:rPr>
      </w:pPr>
      <w:r w:rsidRPr="00A9255B">
        <w:rPr>
          <w:rFonts w:ascii="Times New Roman" w:hAnsi="Times New Roman"/>
          <w:sz w:val="28"/>
          <w:szCs w:val="28"/>
        </w:rPr>
        <w:t>типу ГАЗ-66,                                                       30-40 л.</w:t>
      </w:r>
    </w:p>
    <w:p w:rsidR="009B5B99" w:rsidRPr="00A9255B" w:rsidRDefault="009B5B99" w:rsidP="009B5B99">
      <w:pPr>
        <w:spacing w:after="0" w:line="240" w:lineRule="auto"/>
        <w:ind w:firstLine="720"/>
        <w:jc w:val="both"/>
        <w:rPr>
          <w:rFonts w:ascii="Times New Roman" w:hAnsi="Times New Roman"/>
          <w:sz w:val="28"/>
          <w:szCs w:val="28"/>
        </w:rPr>
      </w:pPr>
    </w:p>
    <w:p w:rsidR="009B5B99" w:rsidRPr="00A9255B" w:rsidRDefault="009B5B99" w:rsidP="009B5B99">
      <w:pPr>
        <w:jc w:val="both"/>
        <w:rPr>
          <w:rFonts w:ascii="Times New Roman" w:hAnsi="Times New Roman"/>
          <w:noProof/>
          <w:sz w:val="28"/>
          <w:szCs w:val="28"/>
        </w:rPr>
      </w:pPr>
      <w:r w:rsidRPr="00A9255B">
        <w:rPr>
          <w:rFonts w:ascii="Times New Roman" w:hAnsi="Times New Roman"/>
          <w:noProof/>
          <w:sz w:val="28"/>
          <w:szCs w:val="28"/>
        </w:rPr>
        <w:lastRenderedPageBreak/>
        <w:t xml:space="preserve"> </w:t>
      </w:r>
      <w:r w:rsidR="00725EC6" w:rsidRPr="00A9255B">
        <w:rPr>
          <w:rFonts w:ascii="Times New Roman" w:hAnsi="Times New Roman"/>
          <w:noProof/>
          <w:sz w:val="28"/>
          <w:szCs w:val="28"/>
          <w:lang w:eastAsia="uk-UA"/>
        </w:rPr>
        <w:drawing>
          <wp:inline distT="0" distB="0" distL="0" distR="0" wp14:anchorId="68A625C5" wp14:editId="4903F160">
            <wp:extent cx="2766060" cy="2065020"/>
            <wp:effectExtent l="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6060" cy="2065020"/>
                    </a:xfrm>
                    <a:prstGeom prst="rect">
                      <a:avLst/>
                    </a:prstGeom>
                    <a:noFill/>
                    <a:ln>
                      <a:noFill/>
                    </a:ln>
                  </pic:spPr>
                </pic:pic>
              </a:graphicData>
            </a:graphic>
          </wp:inline>
        </w:drawing>
      </w:r>
      <w:r w:rsidRPr="00A9255B">
        <w:rPr>
          <w:rFonts w:ascii="Times New Roman" w:hAnsi="Times New Roman"/>
          <w:noProof/>
          <w:sz w:val="28"/>
          <w:szCs w:val="28"/>
        </w:rPr>
        <w:t xml:space="preserve">       </w:t>
      </w:r>
      <w:r w:rsidR="00725EC6" w:rsidRPr="00A9255B">
        <w:rPr>
          <w:rFonts w:ascii="Times New Roman" w:hAnsi="Times New Roman"/>
          <w:noProof/>
          <w:sz w:val="28"/>
          <w:szCs w:val="28"/>
          <w:lang w:eastAsia="uk-UA"/>
        </w:rPr>
        <w:drawing>
          <wp:inline distT="0" distB="0" distL="0" distR="0" wp14:anchorId="374FBE8D" wp14:editId="094DF66D">
            <wp:extent cx="2667000" cy="2065020"/>
            <wp:effectExtent l="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2065020"/>
                    </a:xfrm>
                    <a:prstGeom prst="rect">
                      <a:avLst/>
                    </a:prstGeom>
                    <a:noFill/>
                    <a:ln>
                      <a:noFill/>
                    </a:ln>
                  </pic:spPr>
                </pic:pic>
              </a:graphicData>
            </a:graphic>
          </wp:inline>
        </w:drawing>
      </w:r>
      <w:r w:rsidRPr="00A9255B">
        <w:rPr>
          <w:rFonts w:ascii="Times New Roman" w:hAnsi="Times New Roman"/>
          <w:noProof/>
          <w:sz w:val="28"/>
          <w:szCs w:val="28"/>
        </w:rPr>
        <w:t xml:space="preserve"> </w:t>
      </w:r>
    </w:p>
    <w:p w:rsidR="009B5B99" w:rsidRPr="00A9255B" w:rsidRDefault="009B5B99" w:rsidP="009B5B99">
      <w:pPr>
        <w:jc w:val="both"/>
        <w:rPr>
          <w:rFonts w:ascii="Times New Roman" w:hAnsi="Times New Roman"/>
          <w:sz w:val="28"/>
          <w:szCs w:val="28"/>
        </w:rPr>
      </w:pPr>
      <w:r w:rsidRPr="00A9255B">
        <w:rPr>
          <w:rFonts w:ascii="Times New Roman" w:hAnsi="Times New Roman"/>
          <w:sz w:val="28"/>
          <w:szCs w:val="28"/>
        </w:rPr>
        <w:t>До складу комплекту ДК-4 входять укладочний ящик, брандсбойт, продовжувач, рукав газорідинний, рукав рідинний, ежектор, два ніпеля, кришка з клапаном і газовідбірником, перехідник, щітка, порошок СФ-2, поліетиленова банка з порошком ДТС-ГК, ЗНП і закріплювальні деталі.</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sz w:val="28"/>
          <w:szCs w:val="28"/>
        </w:rPr>
        <w:t>Комплект можна збирати:</w:t>
      </w:r>
    </w:p>
    <w:p w:rsidR="009B5B99" w:rsidRPr="00A9255B" w:rsidRDefault="009B5B99" w:rsidP="009B5B99">
      <w:pPr>
        <w:tabs>
          <w:tab w:val="num" w:pos="1440"/>
        </w:tabs>
        <w:spacing w:after="0" w:line="240" w:lineRule="auto"/>
        <w:ind w:left="732"/>
        <w:jc w:val="both"/>
        <w:rPr>
          <w:rFonts w:ascii="Times New Roman" w:hAnsi="Times New Roman"/>
          <w:sz w:val="28"/>
          <w:szCs w:val="28"/>
        </w:rPr>
      </w:pPr>
      <w:r w:rsidRPr="00A9255B">
        <w:rPr>
          <w:rFonts w:ascii="Times New Roman" w:hAnsi="Times New Roman"/>
          <w:sz w:val="28"/>
          <w:szCs w:val="28"/>
        </w:rPr>
        <w:t>для газорідинного методу обробки;</w:t>
      </w:r>
    </w:p>
    <w:p w:rsidR="009B5B99" w:rsidRPr="00A9255B" w:rsidRDefault="009B5B99" w:rsidP="009B5B99">
      <w:pPr>
        <w:tabs>
          <w:tab w:val="num" w:pos="1440"/>
        </w:tabs>
        <w:spacing w:after="0" w:line="240" w:lineRule="auto"/>
        <w:ind w:left="732"/>
        <w:jc w:val="both"/>
        <w:rPr>
          <w:rFonts w:ascii="Times New Roman" w:hAnsi="Times New Roman"/>
          <w:sz w:val="28"/>
          <w:szCs w:val="28"/>
        </w:rPr>
      </w:pPr>
      <w:r w:rsidRPr="00A9255B">
        <w:rPr>
          <w:rFonts w:ascii="Times New Roman" w:hAnsi="Times New Roman"/>
          <w:sz w:val="28"/>
          <w:szCs w:val="28"/>
        </w:rPr>
        <w:t>для дезактивації методом відкачуванням радіоактивного пилу.</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sz w:val="28"/>
          <w:szCs w:val="28"/>
        </w:rPr>
        <w:t>Дія газорідинного приладу заснована на використанні відпрацювавши газів двигунів автомобілів. Прилад приєднується до вихлопної труби глушника і забезпечує при газорідинному методі – подачу розчину в брандсбойт, а при методі пилевідсмоктування з поверхні.</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b/>
          <w:sz w:val="28"/>
          <w:szCs w:val="28"/>
        </w:rPr>
        <w:t>Індивідуальний комплект для спеціальної обробки автотракторної техніки (ІДК-1)</w:t>
      </w:r>
      <w:r w:rsidRPr="00A9255B">
        <w:rPr>
          <w:rFonts w:ascii="Times New Roman" w:hAnsi="Times New Roman"/>
          <w:sz w:val="28"/>
          <w:szCs w:val="28"/>
        </w:rPr>
        <w:t xml:space="preserve"> призначений для дегазації, дезактивації і дезінфекції автотракторної техніки.</w:t>
      </w:r>
    </w:p>
    <w:p w:rsidR="009B5B99" w:rsidRPr="00A9255B" w:rsidRDefault="00725EC6" w:rsidP="009B5B99">
      <w:pPr>
        <w:jc w:val="both"/>
        <w:rPr>
          <w:rFonts w:ascii="Times New Roman" w:hAnsi="Times New Roman"/>
          <w:b/>
          <w:i/>
          <w:sz w:val="28"/>
          <w:szCs w:val="28"/>
        </w:rPr>
      </w:pPr>
      <w:r w:rsidRPr="00A9255B">
        <w:rPr>
          <w:rFonts w:ascii="Times New Roman" w:hAnsi="Times New Roman"/>
          <w:noProof/>
          <w:sz w:val="28"/>
          <w:szCs w:val="28"/>
          <w:lang w:eastAsia="uk-UA"/>
        </w:rPr>
        <w:drawing>
          <wp:inline distT="0" distB="0" distL="0" distR="0" wp14:anchorId="0EF366DA" wp14:editId="2ABD75F7">
            <wp:extent cx="2712720" cy="2468880"/>
            <wp:effectExtent l="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12720" cy="2468880"/>
                    </a:xfrm>
                    <a:prstGeom prst="rect">
                      <a:avLst/>
                    </a:prstGeom>
                    <a:noFill/>
                    <a:ln>
                      <a:noFill/>
                    </a:ln>
                  </pic:spPr>
                </pic:pic>
              </a:graphicData>
            </a:graphic>
          </wp:inline>
        </w:drawing>
      </w:r>
      <w:r w:rsidR="009B5B99" w:rsidRPr="00A9255B">
        <w:rPr>
          <w:rFonts w:ascii="Times New Roman" w:hAnsi="Times New Roman"/>
          <w:noProof/>
          <w:sz w:val="28"/>
          <w:szCs w:val="28"/>
        </w:rPr>
        <w:t xml:space="preserve">  </w:t>
      </w:r>
      <w:r w:rsidRPr="00A9255B">
        <w:rPr>
          <w:rFonts w:ascii="Times New Roman" w:hAnsi="Times New Roman"/>
          <w:noProof/>
          <w:sz w:val="28"/>
          <w:szCs w:val="28"/>
          <w:lang w:eastAsia="uk-UA"/>
        </w:rPr>
        <w:drawing>
          <wp:inline distT="0" distB="0" distL="0" distR="0" wp14:anchorId="4163441F" wp14:editId="1839265E">
            <wp:extent cx="2621280" cy="2171700"/>
            <wp:effectExtent l="0" t="0" r="0"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1280" cy="2171700"/>
                    </a:xfrm>
                    <a:prstGeom prst="rect">
                      <a:avLst/>
                    </a:prstGeom>
                    <a:noFill/>
                    <a:ln>
                      <a:noFill/>
                    </a:ln>
                  </pic:spPr>
                </pic:pic>
              </a:graphicData>
            </a:graphic>
          </wp:inline>
        </w:drawing>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b/>
          <w:i/>
          <w:sz w:val="28"/>
          <w:szCs w:val="28"/>
        </w:rPr>
        <w:t>До комплекту ІДК-1 входить:</w:t>
      </w:r>
      <w:r w:rsidRPr="00A9255B">
        <w:rPr>
          <w:rFonts w:ascii="Times New Roman" w:hAnsi="Times New Roman"/>
          <w:sz w:val="28"/>
          <w:szCs w:val="28"/>
        </w:rPr>
        <w:t xml:space="preserve"> брандспойт із щіткою; ежекторна насадка; гумовий рукав з перехідником для підводу рідини з ємності в ежекторну насадку; хомут; скребачка. Усі частини комплекту складаються в сумку із бавовняної тканини. Комплект перевозиться за спиною або під сидінням екіпажу машини. </w:t>
      </w:r>
      <w:r w:rsidRPr="00A9255B">
        <w:rPr>
          <w:rFonts w:ascii="Times New Roman" w:hAnsi="Times New Roman"/>
          <w:sz w:val="28"/>
          <w:szCs w:val="28"/>
        </w:rPr>
        <w:lastRenderedPageBreak/>
        <w:t>Резервуаром для дегазуючого (дезактивуючого) розчину є бідон (каністра) ємністю 20 л. Вага комплекту (без каністри) 5 кг. Подавання розчину із ємкості проводиться тиском, який створюється компресором автомобіля або автомобільним шинним насосом.</w:t>
      </w:r>
    </w:p>
    <w:p w:rsidR="009B5B99" w:rsidRPr="00A9255B" w:rsidRDefault="009B5B99" w:rsidP="009B5B99">
      <w:pPr>
        <w:tabs>
          <w:tab w:val="left" w:pos="3135"/>
        </w:tabs>
        <w:spacing w:after="0" w:line="240" w:lineRule="auto"/>
        <w:ind w:firstLine="700"/>
        <w:jc w:val="center"/>
        <w:rPr>
          <w:rFonts w:ascii="Times New Roman" w:hAnsi="Times New Roman"/>
          <w:sz w:val="28"/>
          <w:szCs w:val="28"/>
        </w:rPr>
      </w:pPr>
      <w:r w:rsidRPr="00A9255B">
        <w:rPr>
          <w:rFonts w:ascii="Times New Roman" w:hAnsi="Times New Roman"/>
          <w:b/>
          <w:sz w:val="28"/>
          <w:szCs w:val="28"/>
        </w:rPr>
        <w:t>Технічні характеристики</w:t>
      </w:r>
      <w:r w:rsidRPr="00A9255B">
        <w:rPr>
          <w:rFonts w:ascii="Times New Roman" w:hAnsi="Times New Roman"/>
          <w:sz w:val="28"/>
          <w:szCs w:val="28"/>
        </w:rPr>
        <w:t>:</w:t>
      </w:r>
    </w:p>
    <w:p w:rsidR="009B5B99" w:rsidRPr="00A9255B" w:rsidRDefault="009B5B99" w:rsidP="009B5B99">
      <w:pPr>
        <w:spacing w:after="0" w:line="240" w:lineRule="auto"/>
        <w:rPr>
          <w:rFonts w:ascii="Times New Roman" w:hAnsi="Times New Roman"/>
          <w:sz w:val="28"/>
          <w:szCs w:val="28"/>
        </w:rPr>
      </w:pPr>
      <w:r w:rsidRPr="00A9255B">
        <w:rPr>
          <w:rFonts w:ascii="Times New Roman" w:hAnsi="Times New Roman"/>
          <w:sz w:val="28"/>
          <w:szCs w:val="28"/>
        </w:rPr>
        <w:t>Час розгортання комплекту, хв.                                                             3-4</w:t>
      </w:r>
    </w:p>
    <w:p w:rsidR="009B5B99" w:rsidRPr="00A9255B" w:rsidRDefault="009B5B99" w:rsidP="009B5B99">
      <w:pPr>
        <w:spacing w:after="0" w:line="240" w:lineRule="auto"/>
        <w:rPr>
          <w:rFonts w:ascii="Times New Roman" w:hAnsi="Times New Roman"/>
          <w:sz w:val="28"/>
          <w:szCs w:val="28"/>
        </w:rPr>
      </w:pPr>
      <w:r w:rsidRPr="00A9255B">
        <w:rPr>
          <w:rFonts w:ascii="Times New Roman" w:hAnsi="Times New Roman"/>
          <w:sz w:val="28"/>
          <w:szCs w:val="28"/>
        </w:rPr>
        <w:t>Час спеціальної обробки автомобіля, хв.                                              30-40</w:t>
      </w:r>
    </w:p>
    <w:p w:rsidR="009B5B99" w:rsidRPr="00A9255B" w:rsidRDefault="009B5B99" w:rsidP="009B5B99">
      <w:pPr>
        <w:spacing w:after="0" w:line="240" w:lineRule="auto"/>
        <w:rPr>
          <w:rFonts w:ascii="Times New Roman" w:hAnsi="Times New Roman"/>
          <w:sz w:val="28"/>
          <w:szCs w:val="28"/>
        </w:rPr>
      </w:pPr>
      <w:r w:rsidRPr="00A9255B">
        <w:rPr>
          <w:rFonts w:ascii="Times New Roman" w:hAnsi="Times New Roman"/>
          <w:sz w:val="28"/>
          <w:szCs w:val="28"/>
        </w:rPr>
        <w:t>Робочий тиск в місткості при видавлюванні, кгс/см</w:t>
      </w:r>
      <w:r w:rsidRPr="00A9255B">
        <w:rPr>
          <w:rFonts w:ascii="Times New Roman" w:hAnsi="Times New Roman"/>
          <w:sz w:val="28"/>
          <w:szCs w:val="28"/>
          <w:vertAlign w:val="superscript"/>
        </w:rPr>
        <w:t>2</w:t>
      </w:r>
      <w:r w:rsidRPr="00A9255B">
        <w:rPr>
          <w:rFonts w:ascii="Times New Roman" w:hAnsi="Times New Roman"/>
          <w:sz w:val="28"/>
          <w:szCs w:val="28"/>
        </w:rPr>
        <w:t xml:space="preserve">                          1,0-1,2</w:t>
      </w:r>
    </w:p>
    <w:p w:rsidR="009B5B99" w:rsidRPr="00A9255B" w:rsidRDefault="009B5B99" w:rsidP="009B5B99">
      <w:pPr>
        <w:spacing w:after="0" w:line="240" w:lineRule="auto"/>
        <w:rPr>
          <w:rFonts w:ascii="Times New Roman" w:hAnsi="Times New Roman"/>
          <w:sz w:val="28"/>
          <w:szCs w:val="28"/>
        </w:rPr>
      </w:pPr>
      <w:r w:rsidRPr="00A9255B">
        <w:rPr>
          <w:rFonts w:ascii="Times New Roman" w:hAnsi="Times New Roman"/>
          <w:sz w:val="28"/>
          <w:szCs w:val="28"/>
        </w:rPr>
        <w:t>Тиск в пневмосистемі автомобіля при ежекторуванні, кгс/см</w:t>
      </w:r>
      <w:r w:rsidRPr="00A9255B">
        <w:rPr>
          <w:rFonts w:ascii="Times New Roman" w:hAnsi="Times New Roman"/>
          <w:sz w:val="28"/>
          <w:szCs w:val="28"/>
          <w:vertAlign w:val="superscript"/>
        </w:rPr>
        <w:t>2</w:t>
      </w:r>
      <w:r w:rsidRPr="00A9255B">
        <w:rPr>
          <w:rFonts w:ascii="Times New Roman" w:hAnsi="Times New Roman"/>
          <w:sz w:val="28"/>
          <w:szCs w:val="28"/>
        </w:rPr>
        <w:t xml:space="preserve">            3-4</w:t>
      </w:r>
    </w:p>
    <w:p w:rsidR="009B5B99" w:rsidRPr="00A9255B" w:rsidRDefault="009B5B99" w:rsidP="009B5B99">
      <w:pPr>
        <w:spacing w:after="0" w:line="240" w:lineRule="auto"/>
        <w:rPr>
          <w:rFonts w:ascii="Times New Roman" w:hAnsi="Times New Roman"/>
          <w:sz w:val="28"/>
          <w:szCs w:val="28"/>
        </w:rPr>
      </w:pPr>
      <w:r w:rsidRPr="00A9255B">
        <w:rPr>
          <w:rFonts w:ascii="Times New Roman" w:hAnsi="Times New Roman"/>
          <w:sz w:val="28"/>
          <w:szCs w:val="28"/>
        </w:rPr>
        <w:t>Маса комплекту, кг                                                                                   5</w:t>
      </w:r>
    </w:p>
    <w:p w:rsidR="009B5B99" w:rsidRPr="00A9255B" w:rsidRDefault="009B5B99" w:rsidP="009B5B99">
      <w:pPr>
        <w:jc w:val="both"/>
        <w:rPr>
          <w:rFonts w:ascii="Times New Roman" w:hAnsi="Times New Roman"/>
          <w:b/>
          <w:sz w:val="28"/>
          <w:szCs w:val="28"/>
          <w:u w:val="single"/>
        </w:rPr>
      </w:pP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b/>
          <w:sz w:val="28"/>
          <w:szCs w:val="28"/>
        </w:rPr>
        <w:t>Комплект санітарної обробки КСО</w:t>
      </w:r>
      <w:r w:rsidRPr="00A9255B">
        <w:rPr>
          <w:rFonts w:ascii="Times New Roman" w:hAnsi="Times New Roman"/>
          <w:sz w:val="28"/>
          <w:szCs w:val="28"/>
        </w:rPr>
        <w:t xml:space="preserve"> призначається для повної санітарної обробки особового складу сил ЦО в теплу пору року і часткової обробки у холодний час року. Комплект працює від автомобілів ГАЗ,ЗІЛ, Урал, КАМАЗ, КРАЗ та інші.</w:t>
      </w:r>
    </w:p>
    <w:p w:rsidR="009B5B99" w:rsidRPr="00A9255B" w:rsidRDefault="00725EC6" w:rsidP="009B5B99">
      <w:pPr>
        <w:ind w:firstLine="426"/>
        <w:jc w:val="both"/>
        <w:rPr>
          <w:rFonts w:ascii="Times New Roman" w:hAnsi="Times New Roman"/>
          <w:noProof/>
          <w:sz w:val="28"/>
          <w:szCs w:val="28"/>
        </w:rPr>
      </w:pPr>
      <w:r w:rsidRPr="00A9255B">
        <w:rPr>
          <w:rFonts w:ascii="Times New Roman" w:hAnsi="Times New Roman"/>
          <w:noProof/>
          <w:sz w:val="28"/>
          <w:szCs w:val="28"/>
          <w:lang w:eastAsia="uk-UA"/>
        </w:rPr>
        <w:drawing>
          <wp:inline distT="0" distB="0" distL="0" distR="0" wp14:anchorId="6381941A" wp14:editId="7D1B8CDF">
            <wp:extent cx="3436620" cy="1470660"/>
            <wp:effectExtent l="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extLst>
                        <a:ext uri="{28A0092B-C50C-407E-A947-70E740481C1C}">
                          <a14:useLocalDpi xmlns:a14="http://schemas.microsoft.com/office/drawing/2010/main" val="0"/>
                        </a:ext>
                      </a:extLst>
                    </a:blip>
                    <a:srcRect l="6773" t="36441" r="5974" b="7776"/>
                    <a:stretch>
                      <a:fillRect/>
                    </a:stretch>
                  </pic:blipFill>
                  <pic:spPr bwMode="auto">
                    <a:xfrm>
                      <a:off x="0" y="0"/>
                      <a:ext cx="3436620" cy="1470660"/>
                    </a:xfrm>
                    <a:prstGeom prst="rect">
                      <a:avLst/>
                    </a:prstGeom>
                    <a:noFill/>
                    <a:ln>
                      <a:noFill/>
                    </a:ln>
                  </pic:spPr>
                </pic:pic>
              </a:graphicData>
            </a:graphic>
          </wp:inline>
        </w:drawing>
      </w:r>
      <w:r w:rsidRPr="00A9255B">
        <w:rPr>
          <w:rFonts w:ascii="Times New Roman" w:hAnsi="Times New Roman"/>
          <w:noProof/>
          <w:sz w:val="28"/>
          <w:szCs w:val="28"/>
          <w:lang w:eastAsia="uk-UA"/>
        </w:rPr>
        <w:drawing>
          <wp:inline distT="0" distB="0" distL="0" distR="0" wp14:anchorId="24F848A4" wp14:editId="64077858">
            <wp:extent cx="2004060" cy="1432560"/>
            <wp:effectExtent l="0" t="0" r="0"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4060" cy="1432560"/>
                    </a:xfrm>
                    <a:prstGeom prst="rect">
                      <a:avLst/>
                    </a:prstGeom>
                    <a:noFill/>
                    <a:ln>
                      <a:noFill/>
                    </a:ln>
                  </pic:spPr>
                </pic:pic>
              </a:graphicData>
            </a:graphic>
          </wp:inline>
        </w:drawing>
      </w:r>
    </w:p>
    <w:p w:rsidR="009B5B99" w:rsidRPr="00A9255B" w:rsidRDefault="009B5B99" w:rsidP="009B5B99">
      <w:pPr>
        <w:tabs>
          <w:tab w:val="left" w:pos="3135"/>
        </w:tabs>
        <w:ind w:firstLine="700"/>
        <w:jc w:val="center"/>
        <w:rPr>
          <w:rFonts w:ascii="Times New Roman" w:hAnsi="Times New Roman"/>
          <w:sz w:val="28"/>
          <w:szCs w:val="28"/>
        </w:rPr>
      </w:pPr>
      <w:r w:rsidRPr="00A9255B">
        <w:rPr>
          <w:rFonts w:ascii="Times New Roman" w:hAnsi="Times New Roman"/>
          <w:b/>
          <w:sz w:val="28"/>
          <w:szCs w:val="28"/>
        </w:rPr>
        <w:t>Технічні характеристики</w:t>
      </w:r>
      <w:r w:rsidRPr="00A9255B">
        <w:rPr>
          <w:rFonts w:ascii="Times New Roman" w:hAnsi="Times New Roman"/>
          <w:sz w:val="28"/>
          <w:szCs w:val="28"/>
        </w:rPr>
        <w:t>:</w:t>
      </w:r>
    </w:p>
    <w:p w:rsidR="009B5B99" w:rsidRPr="00A9255B" w:rsidRDefault="009B5B99" w:rsidP="009B5B99">
      <w:pPr>
        <w:ind w:firstLine="720"/>
        <w:jc w:val="both"/>
        <w:rPr>
          <w:rFonts w:ascii="Times New Roman" w:hAnsi="Times New Roman"/>
          <w:sz w:val="28"/>
          <w:szCs w:val="28"/>
        </w:rPr>
      </w:pPr>
      <w:r w:rsidRPr="00A9255B">
        <w:rPr>
          <w:rFonts w:ascii="Times New Roman" w:hAnsi="Times New Roman"/>
          <w:sz w:val="28"/>
          <w:szCs w:val="28"/>
        </w:rPr>
        <w:t>Пропускна здатність 10-12 чоловік за годину, продуктивність за гарячою водою (38-42</w:t>
      </w:r>
      <w:r w:rsidRPr="00A9255B">
        <w:rPr>
          <w:rFonts w:ascii="Times New Roman" w:hAnsi="Times New Roman"/>
          <w:sz w:val="28"/>
          <w:szCs w:val="28"/>
          <w:vertAlign w:val="superscript"/>
        </w:rPr>
        <w:t>о</w:t>
      </w:r>
      <w:r w:rsidRPr="00A9255B">
        <w:rPr>
          <w:rFonts w:ascii="Times New Roman" w:hAnsi="Times New Roman"/>
          <w:sz w:val="28"/>
          <w:szCs w:val="28"/>
        </w:rPr>
        <w:t>С) при роботі від автомобіля ГАЗ-3 4л/хв.; від автомобіля ЗІЛ – 5-6 л/хв., час розгортання (згортання) комплекту 8-10 хв., маса комплекту з ящиком для упакування – 40 кг.</w:t>
      </w:r>
    </w:p>
    <w:p w:rsidR="009B5B99" w:rsidRPr="00A9255B" w:rsidRDefault="009B5B99" w:rsidP="009B5B99">
      <w:pPr>
        <w:ind w:firstLine="720"/>
        <w:jc w:val="center"/>
        <w:rPr>
          <w:rFonts w:ascii="Times New Roman" w:hAnsi="Times New Roman"/>
          <w:b/>
          <w:sz w:val="28"/>
          <w:szCs w:val="28"/>
        </w:rPr>
      </w:pPr>
      <w:r w:rsidRPr="00A9255B">
        <w:rPr>
          <w:rFonts w:ascii="Times New Roman" w:hAnsi="Times New Roman"/>
          <w:b/>
          <w:sz w:val="28"/>
          <w:szCs w:val="28"/>
        </w:rPr>
        <w:t>Заходи безпеки при проведенні спеціальної обробки.</w:t>
      </w:r>
    </w:p>
    <w:p w:rsidR="009B5B99" w:rsidRPr="00A9255B" w:rsidRDefault="009B5B99" w:rsidP="009B5B99">
      <w:pPr>
        <w:numPr>
          <w:ilvl w:val="0"/>
          <w:numId w:val="14"/>
        </w:numPr>
        <w:spacing w:after="0" w:line="240" w:lineRule="auto"/>
        <w:ind w:left="0" w:firstLine="709"/>
        <w:jc w:val="both"/>
        <w:rPr>
          <w:rFonts w:ascii="Times New Roman" w:hAnsi="Times New Roman"/>
          <w:sz w:val="28"/>
          <w:szCs w:val="28"/>
        </w:rPr>
      </w:pPr>
      <w:r w:rsidRPr="00A9255B">
        <w:rPr>
          <w:rFonts w:ascii="Times New Roman" w:hAnsi="Times New Roman"/>
          <w:sz w:val="28"/>
          <w:szCs w:val="28"/>
        </w:rPr>
        <w:t>Дезактивацію, дегазацію і дезинфекцію виконувати, в засобах індивідуального захисту;</w:t>
      </w:r>
    </w:p>
    <w:p w:rsidR="009B5B99" w:rsidRPr="00A9255B" w:rsidRDefault="009B5B99" w:rsidP="009B5B99">
      <w:pPr>
        <w:numPr>
          <w:ilvl w:val="0"/>
          <w:numId w:val="14"/>
        </w:numPr>
        <w:spacing w:after="0" w:line="240" w:lineRule="auto"/>
        <w:ind w:left="0" w:firstLine="709"/>
        <w:jc w:val="both"/>
        <w:rPr>
          <w:rFonts w:ascii="Times New Roman" w:hAnsi="Times New Roman"/>
          <w:sz w:val="28"/>
          <w:szCs w:val="28"/>
        </w:rPr>
      </w:pPr>
      <w:r w:rsidRPr="00A9255B">
        <w:rPr>
          <w:rFonts w:ascii="Times New Roman" w:hAnsi="Times New Roman"/>
          <w:sz w:val="28"/>
          <w:szCs w:val="28"/>
        </w:rPr>
        <w:t>Одягати і знімати засоби захисту тільки в спеціально відведених місцях, де виключається можливість зараження;</w:t>
      </w:r>
    </w:p>
    <w:p w:rsidR="009B5B99" w:rsidRPr="00A9255B" w:rsidRDefault="009B5B99" w:rsidP="009B5B99">
      <w:pPr>
        <w:numPr>
          <w:ilvl w:val="0"/>
          <w:numId w:val="14"/>
        </w:numPr>
        <w:spacing w:after="0" w:line="240" w:lineRule="auto"/>
        <w:ind w:left="0" w:firstLine="709"/>
        <w:jc w:val="both"/>
        <w:rPr>
          <w:rFonts w:ascii="Times New Roman" w:hAnsi="Times New Roman"/>
          <w:sz w:val="28"/>
          <w:szCs w:val="28"/>
        </w:rPr>
      </w:pPr>
      <w:r w:rsidRPr="00A9255B">
        <w:rPr>
          <w:rFonts w:ascii="Times New Roman" w:hAnsi="Times New Roman"/>
          <w:sz w:val="28"/>
          <w:szCs w:val="28"/>
        </w:rPr>
        <w:t>Не знімати і не розстібати засоби захисту без наказу керівника. При пошкодженні або при сильному зараженні ЗІЗ негайно доповідати керівнику.</w:t>
      </w:r>
    </w:p>
    <w:p w:rsidR="009B5B99" w:rsidRPr="00A9255B" w:rsidRDefault="009B5B99" w:rsidP="009B5B99">
      <w:pPr>
        <w:numPr>
          <w:ilvl w:val="0"/>
          <w:numId w:val="14"/>
        </w:numPr>
        <w:spacing w:after="0" w:line="240" w:lineRule="auto"/>
        <w:ind w:left="0" w:firstLine="709"/>
        <w:jc w:val="both"/>
        <w:rPr>
          <w:rFonts w:ascii="Times New Roman" w:hAnsi="Times New Roman"/>
          <w:sz w:val="28"/>
          <w:szCs w:val="28"/>
        </w:rPr>
      </w:pPr>
      <w:r w:rsidRPr="00A9255B">
        <w:rPr>
          <w:rFonts w:ascii="Times New Roman" w:hAnsi="Times New Roman"/>
          <w:sz w:val="28"/>
          <w:szCs w:val="28"/>
        </w:rPr>
        <w:t xml:space="preserve">Дотримуватись встановленого часу перебування в захисному одязі і при слабкості або захворюванні працюючого негайно направити його на медичний огляд і надати йому допомогу. </w:t>
      </w:r>
    </w:p>
    <w:p w:rsidR="009B5B99" w:rsidRPr="00A9255B" w:rsidRDefault="009B5B99" w:rsidP="009B5B99">
      <w:pPr>
        <w:numPr>
          <w:ilvl w:val="0"/>
          <w:numId w:val="14"/>
        </w:numPr>
        <w:spacing w:after="0" w:line="240" w:lineRule="auto"/>
        <w:ind w:left="0" w:firstLine="709"/>
        <w:jc w:val="both"/>
        <w:rPr>
          <w:rFonts w:ascii="Times New Roman" w:hAnsi="Times New Roman"/>
          <w:sz w:val="28"/>
          <w:szCs w:val="28"/>
        </w:rPr>
      </w:pPr>
      <w:r w:rsidRPr="00A9255B">
        <w:rPr>
          <w:rFonts w:ascii="Times New Roman" w:hAnsi="Times New Roman"/>
          <w:sz w:val="28"/>
          <w:szCs w:val="28"/>
        </w:rPr>
        <w:lastRenderedPageBreak/>
        <w:t>Бережливо поводитися з дегазаційними, дезінфекційними, дезактиваційними засобами і матеріалами, не класти їх на заражену місцевість або предмети.</w:t>
      </w:r>
    </w:p>
    <w:p w:rsidR="009B5B99" w:rsidRPr="00A9255B" w:rsidRDefault="009B5B99" w:rsidP="009B5B99">
      <w:pPr>
        <w:numPr>
          <w:ilvl w:val="0"/>
          <w:numId w:val="14"/>
        </w:numPr>
        <w:spacing w:after="0" w:line="240" w:lineRule="auto"/>
        <w:ind w:left="0" w:firstLine="709"/>
        <w:jc w:val="both"/>
        <w:rPr>
          <w:rFonts w:ascii="Times New Roman" w:hAnsi="Times New Roman"/>
          <w:sz w:val="28"/>
          <w:szCs w:val="28"/>
        </w:rPr>
      </w:pPr>
      <w:r w:rsidRPr="00A9255B">
        <w:rPr>
          <w:rFonts w:ascii="Times New Roman" w:hAnsi="Times New Roman"/>
          <w:sz w:val="28"/>
          <w:szCs w:val="28"/>
        </w:rPr>
        <w:t>Складати використані при дегазації і дезактивації матеріали для обтирання в спеціально вириті ями, а по закінченню робіт ями закопувати, матеріали для обтирання, використанні при дезінфекції, закопувати, або спалювати.</w:t>
      </w:r>
    </w:p>
    <w:p w:rsidR="009B5B99" w:rsidRPr="00A9255B" w:rsidRDefault="009B5B99" w:rsidP="009B5B99">
      <w:pPr>
        <w:numPr>
          <w:ilvl w:val="0"/>
          <w:numId w:val="14"/>
        </w:numPr>
        <w:spacing w:after="0" w:line="240" w:lineRule="auto"/>
        <w:ind w:left="0" w:firstLine="709"/>
        <w:jc w:val="both"/>
        <w:rPr>
          <w:rFonts w:ascii="Times New Roman" w:hAnsi="Times New Roman"/>
          <w:sz w:val="28"/>
          <w:szCs w:val="28"/>
        </w:rPr>
      </w:pPr>
      <w:r w:rsidRPr="00A9255B">
        <w:rPr>
          <w:rFonts w:ascii="Times New Roman" w:hAnsi="Times New Roman"/>
          <w:sz w:val="28"/>
          <w:szCs w:val="28"/>
        </w:rPr>
        <w:t>Уникати непотрібного контакту із зараженими предметами, не сідати на них і не доторкатися до них.</w:t>
      </w:r>
    </w:p>
    <w:p w:rsidR="009B5B99" w:rsidRPr="00A9255B" w:rsidRDefault="009B5B99" w:rsidP="009B5B99">
      <w:pPr>
        <w:numPr>
          <w:ilvl w:val="0"/>
          <w:numId w:val="14"/>
        </w:numPr>
        <w:spacing w:after="0" w:line="240" w:lineRule="auto"/>
        <w:ind w:left="0" w:firstLine="709"/>
        <w:jc w:val="both"/>
        <w:rPr>
          <w:rFonts w:ascii="Times New Roman" w:hAnsi="Times New Roman"/>
          <w:sz w:val="28"/>
          <w:szCs w:val="28"/>
        </w:rPr>
      </w:pPr>
      <w:r w:rsidRPr="00A9255B">
        <w:rPr>
          <w:rFonts w:ascii="Times New Roman" w:hAnsi="Times New Roman"/>
          <w:sz w:val="28"/>
          <w:szCs w:val="28"/>
        </w:rPr>
        <w:t>На місці проведення робіт не приймати їжу і не курити.</w:t>
      </w:r>
    </w:p>
    <w:p w:rsidR="009B5B99" w:rsidRPr="00A9255B" w:rsidRDefault="009B5B99" w:rsidP="009B5B99">
      <w:pPr>
        <w:numPr>
          <w:ilvl w:val="0"/>
          <w:numId w:val="14"/>
        </w:numPr>
        <w:spacing w:after="0" w:line="240" w:lineRule="auto"/>
        <w:ind w:left="0" w:firstLine="709"/>
        <w:jc w:val="both"/>
        <w:rPr>
          <w:rFonts w:ascii="Times New Roman" w:hAnsi="Times New Roman"/>
          <w:sz w:val="28"/>
          <w:szCs w:val="28"/>
        </w:rPr>
      </w:pPr>
      <w:r w:rsidRPr="00A9255B">
        <w:rPr>
          <w:rFonts w:ascii="Times New Roman" w:hAnsi="Times New Roman"/>
          <w:sz w:val="28"/>
          <w:szCs w:val="28"/>
        </w:rPr>
        <w:t xml:space="preserve">При обробці не допускати підняття пилу і створення бризок.  </w:t>
      </w:r>
    </w:p>
    <w:p w:rsidR="009B5B99" w:rsidRPr="00A9255B" w:rsidRDefault="009B5B99" w:rsidP="009B5B99">
      <w:pPr>
        <w:numPr>
          <w:ilvl w:val="0"/>
          <w:numId w:val="14"/>
        </w:numPr>
        <w:spacing w:after="0" w:line="240" w:lineRule="auto"/>
        <w:ind w:left="0" w:firstLine="709"/>
        <w:jc w:val="both"/>
        <w:rPr>
          <w:rFonts w:ascii="Times New Roman" w:hAnsi="Times New Roman"/>
          <w:sz w:val="28"/>
          <w:szCs w:val="28"/>
        </w:rPr>
      </w:pPr>
      <w:r w:rsidRPr="00A9255B">
        <w:rPr>
          <w:rFonts w:ascii="Times New Roman" w:hAnsi="Times New Roman"/>
          <w:sz w:val="28"/>
          <w:szCs w:val="28"/>
        </w:rPr>
        <w:t>Не торкатися до відкритих ділянок тіла зараженими руками (захисними рукавицями).</w:t>
      </w:r>
    </w:p>
    <w:p w:rsidR="009B5B99" w:rsidRPr="00A9255B" w:rsidRDefault="009B5B99" w:rsidP="009B5B99">
      <w:pPr>
        <w:numPr>
          <w:ilvl w:val="0"/>
          <w:numId w:val="14"/>
        </w:numPr>
        <w:spacing w:after="0" w:line="240" w:lineRule="auto"/>
        <w:ind w:left="0" w:firstLine="709"/>
        <w:jc w:val="both"/>
        <w:rPr>
          <w:rFonts w:ascii="Times New Roman" w:hAnsi="Times New Roman"/>
          <w:sz w:val="28"/>
          <w:szCs w:val="28"/>
        </w:rPr>
      </w:pPr>
      <w:r w:rsidRPr="00A9255B">
        <w:rPr>
          <w:rFonts w:ascii="Times New Roman" w:hAnsi="Times New Roman"/>
          <w:sz w:val="28"/>
          <w:szCs w:val="28"/>
        </w:rPr>
        <w:t xml:space="preserve">Дегазувати або дезактивувати після закінчення робіт площадку, на якій проводилася дегазація або дезактивація. </w:t>
      </w:r>
    </w:p>
    <w:p w:rsidR="009B5B99" w:rsidRPr="00A9255B" w:rsidRDefault="009B5B99" w:rsidP="009B5B99">
      <w:pPr>
        <w:numPr>
          <w:ilvl w:val="0"/>
          <w:numId w:val="14"/>
        </w:numPr>
        <w:spacing w:before="2" w:after="0" w:line="240" w:lineRule="auto"/>
        <w:ind w:left="102" w:right="106" w:firstLine="566"/>
        <w:jc w:val="both"/>
        <w:rPr>
          <w:rFonts w:ascii="Times New Roman" w:hAnsi="Times New Roman"/>
          <w:b/>
          <w:i/>
          <w:sz w:val="28"/>
          <w:szCs w:val="28"/>
        </w:rPr>
      </w:pPr>
      <w:r w:rsidRPr="00A9255B">
        <w:rPr>
          <w:rFonts w:ascii="Times New Roman" w:hAnsi="Times New Roman"/>
          <w:sz w:val="28"/>
          <w:szCs w:val="28"/>
        </w:rPr>
        <w:t xml:space="preserve">При роботі з технікою, яка піддавалася частковій дегазації, дезинфекції або дезактивації, дотримуватись заходів безпеки і не торкатися до необроблених місць. </w:t>
      </w:r>
    </w:p>
    <w:p w:rsidR="009B5B99" w:rsidRPr="00A9255B" w:rsidRDefault="009B5B99" w:rsidP="009B5B99">
      <w:pPr>
        <w:spacing w:before="2"/>
        <w:ind w:left="102" w:right="106" w:firstLine="566"/>
        <w:jc w:val="both"/>
        <w:rPr>
          <w:rFonts w:ascii="Times New Roman" w:hAnsi="Times New Roman"/>
          <w:b/>
          <w:i/>
          <w:sz w:val="28"/>
          <w:szCs w:val="28"/>
        </w:rPr>
      </w:pPr>
    </w:p>
    <w:p w:rsidR="009C778D" w:rsidRPr="00A9255B" w:rsidRDefault="009C778D" w:rsidP="009B5B99">
      <w:pPr>
        <w:spacing w:before="2"/>
        <w:ind w:left="102" w:right="106" w:firstLine="566"/>
        <w:jc w:val="center"/>
        <w:rPr>
          <w:rFonts w:ascii="Times New Roman" w:hAnsi="Times New Roman"/>
          <w:b/>
          <w:i/>
          <w:sz w:val="40"/>
          <w:szCs w:val="40"/>
        </w:rPr>
      </w:pPr>
    </w:p>
    <w:p w:rsidR="009C778D" w:rsidRPr="00A9255B" w:rsidRDefault="009C778D" w:rsidP="009B5B99">
      <w:pPr>
        <w:spacing w:before="2"/>
        <w:ind w:left="102" w:right="106" w:firstLine="566"/>
        <w:jc w:val="center"/>
        <w:rPr>
          <w:rFonts w:ascii="Times New Roman" w:hAnsi="Times New Roman"/>
          <w:b/>
          <w:i/>
          <w:sz w:val="40"/>
          <w:szCs w:val="40"/>
        </w:rPr>
      </w:pPr>
    </w:p>
    <w:p w:rsidR="009C778D" w:rsidRPr="00A9255B" w:rsidRDefault="009C778D" w:rsidP="009B5B99">
      <w:pPr>
        <w:spacing w:before="2"/>
        <w:ind w:left="102" w:right="106" w:firstLine="566"/>
        <w:jc w:val="center"/>
        <w:rPr>
          <w:rFonts w:ascii="Times New Roman" w:hAnsi="Times New Roman"/>
          <w:b/>
          <w:i/>
          <w:sz w:val="40"/>
          <w:szCs w:val="40"/>
        </w:rPr>
      </w:pPr>
    </w:p>
    <w:p w:rsidR="009C778D" w:rsidRPr="00A9255B" w:rsidRDefault="009C778D" w:rsidP="009B5B99">
      <w:pPr>
        <w:spacing w:before="2"/>
        <w:ind w:left="102" w:right="106" w:firstLine="566"/>
        <w:jc w:val="center"/>
        <w:rPr>
          <w:rFonts w:ascii="Times New Roman" w:hAnsi="Times New Roman"/>
          <w:b/>
          <w:i/>
          <w:sz w:val="40"/>
          <w:szCs w:val="40"/>
        </w:rPr>
      </w:pPr>
    </w:p>
    <w:p w:rsidR="009B5B99" w:rsidRPr="00A9255B" w:rsidRDefault="00A9255B" w:rsidP="00A9255B">
      <w:pPr>
        <w:spacing w:after="0" w:line="240" w:lineRule="auto"/>
        <w:ind w:firstLine="567"/>
        <w:jc w:val="center"/>
        <w:rPr>
          <w:rFonts w:ascii="Times New Roman" w:hAnsi="Times New Roman"/>
          <w:b/>
          <w:sz w:val="28"/>
          <w:szCs w:val="28"/>
        </w:rPr>
      </w:pPr>
      <w:r w:rsidRPr="00A9255B">
        <w:rPr>
          <w:rFonts w:ascii="Times New Roman" w:hAnsi="Times New Roman"/>
          <w:b/>
          <w:sz w:val="28"/>
          <w:szCs w:val="28"/>
        </w:rPr>
        <w:t>РЕКОМЕНДАЦІЇ   НАСЕЛЕННЮ</w:t>
      </w:r>
    </w:p>
    <w:p w:rsidR="009B5B99" w:rsidRPr="00A9255B" w:rsidRDefault="00A9255B" w:rsidP="00A9255B">
      <w:pPr>
        <w:spacing w:after="0" w:line="240" w:lineRule="auto"/>
        <w:ind w:firstLine="567"/>
        <w:jc w:val="both"/>
        <w:rPr>
          <w:rFonts w:ascii="Times New Roman" w:hAnsi="Times New Roman"/>
          <w:b/>
          <w:sz w:val="28"/>
          <w:szCs w:val="28"/>
        </w:rPr>
      </w:pPr>
      <w:r w:rsidRPr="00A9255B">
        <w:rPr>
          <w:rFonts w:ascii="Times New Roman" w:hAnsi="Times New Roman"/>
          <w:b/>
          <w:sz w:val="28"/>
          <w:szCs w:val="28"/>
        </w:rPr>
        <w:t>ЯК ДІЯТИ В УМОВАХ ХІМІЧНОЇ ТА РАДІАЦІЙНОЇ НЕБЕЗПЕКИ</w:t>
      </w:r>
    </w:p>
    <w:p w:rsidR="00A9255B" w:rsidRPr="00A9255B" w:rsidRDefault="00A9255B" w:rsidP="00A9255B">
      <w:pPr>
        <w:spacing w:after="0" w:line="240" w:lineRule="auto"/>
        <w:ind w:firstLine="567"/>
        <w:jc w:val="both"/>
        <w:rPr>
          <w:rFonts w:ascii="Times New Roman" w:hAnsi="Times New Roman"/>
          <w:b/>
          <w:sz w:val="28"/>
          <w:szCs w:val="28"/>
        </w:rPr>
      </w:pPr>
    </w:p>
    <w:p w:rsidR="009B5B99" w:rsidRPr="00A9255B" w:rsidRDefault="00725EC6" w:rsidP="009B5B99">
      <w:pPr>
        <w:spacing w:before="2"/>
        <w:ind w:left="102" w:right="106" w:firstLine="566"/>
        <w:jc w:val="both"/>
        <w:rPr>
          <w:rFonts w:ascii="Times New Roman" w:hAnsi="Times New Roman"/>
          <w:b/>
          <w:i/>
          <w:sz w:val="36"/>
          <w:szCs w:val="36"/>
        </w:rPr>
      </w:pPr>
      <w:r w:rsidRPr="00A9255B">
        <w:rPr>
          <w:rFonts w:ascii="Times New Roman" w:hAnsi="Times New Roman"/>
          <w:noProof/>
          <w:lang w:eastAsia="uk-UA"/>
        </w:rPr>
        <w:drawing>
          <wp:anchor distT="0" distB="300355" distL="63500" distR="198120" simplePos="0" relativeHeight="251644416" behindDoc="1" locked="0" layoutInCell="1" allowOverlap="1" wp14:anchorId="0DA0ADBA" wp14:editId="68355F4E">
            <wp:simplePos x="0" y="0"/>
            <wp:positionH relativeFrom="margin">
              <wp:align>left</wp:align>
            </wp:positionH>
            <wp:positionV relativeFrom="paragraph">
              <wp:posOffset>133985</wp:posOffset>
            </wp:positionV>
            <wp:extent cx="658495" cy="621665"/>
            <wp:effectExtent l="0" t="0" r="0" b="0"/>
            <wp:wrapSquare wrapText="right"/>
            <wp:docPr id="37" name="Рисунок 2" descr="C:\Users\4D88~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4D88~1\AppData\Local\Temp\FineReader12.00\media\image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849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B99" w:rsidRPr="00A9255B">
        <w:rPr>
          <w:rStyle w:val="31"/>
          <w:rFonts w:ascii="Times New Roman" w:eastAsia="Calibri" w:hAnsi="Times New Roman" w:cs="Times New Roman"/>
          <w:color w:val="auto"/>
          <w:sz w:val="28"/>
          <w:szCs w:val="28"/>
        </w:rPr>
        <w:t>РАДІАЦІЙНА НЕБЕЗПЕКА</w:t>
      </w:r>
    </w:p>
    <w:p w:rsidR="009B5B99" w:rsidRPr="00A9255B" w:rsidRDefault="009B5B99" w:rsidP="009B5B99">
      <w:pPr>
        <w:tabs>
          <w:tab w:val="left" w:pos="1094"/>
        </w:tabs>
        <w:jc w:val="both"/>
        <w:rPr>
          <w:rStyle w:val="21"/>
          <w:rFonts w:ascii="Times New Roman" w:eastAsia="Calibri" w:hAnsi="Times New Roman" w:cs="Times New Roman"/>
          <w:color w:val="auto"/>
          <w:sz w:val="28"/>
          <w:szCs w:val="28"/>
        </w:rPr>
      </w:pPr>
      <w:r w:rsidRPr="00A9255B">
        <w:rPr>
          <w:rStyle w:val="21"/>
          <w:rFonts w:ascii="Times New Roman" w:eastAsia="Calibri" w:hAnsi="Times New Roman" w:cs="Times New Roman"/>
          <w:color w:val="auto"/>
          <w:sz w:val="28"/>
          <w:szCs w:val="28"/>
        </w:rPr>
        <w:t>Забруднення навколишнього середовища радіоактивними матеріалами внаслідок аварії на АЕС, перевезення радіоактивних речовин різними видами транспорту або ядерного вибуху, яке становить небезпеку для всього живого, що опинилося на забрудненій місцевості (загибель людей, тварин, знищення посівів)</w:t>
      </w:r>
    </w:p>
    <w:p w:rsidR="009B5B99" w:rsidRPr="00A9255B" w:rsidRDefault="009B5B99" w:rsidP="009B5B99">
      <w:pPr>
        <w:pStyle w:val="40"/>
        <w:keepNext/>
        <w:keepLines/>
        <w:shd w:val="clear" w:color="auto" w:fill="auto"/>
        <w:spacing w:before="0" w:after="0" w:line="240" w:lineRule="auto"/>
        <w:ind w:firstLine="0"/>
        <w:jc w:val="both"/>
        <w:rPr>
          <w:rFonts w:ascii="Times New Roman" w:hAnsi="Times New Roman" w:cs="Times New Roman"/>
          <w:sz w:val="28"/>
          <w:szCs w:val="28"/>
        </w:rPr>
      </w:pPr>
      <w:r w:rsidRPr="00A9255B">
        <w:rPr>
          <w:rFonts w:ascii="Times New Roman" w:hAnsi="Times New Roman" w:cs="Times New Roman"/>
          <w:sz w:val="28"/>
          <w:szCs w:val="28"/>
        </w:rPr>
        <w:t>Що робити у випадку раптового виникнення радіаційної небезпеки?</w:t>
      </w:r>
    </w:p>
    <w:p w:rsidR="009B5B99" w:rsidRPr="00A9255B" w:rsidRDefault="009B5B99" w:rsidP="009B5B99">
      <w:pPr>
        <w:ind w:hanging="280"/>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негайно укрийтеся в будинку. Стіни дерев'яного будинку послаблюють іонізуюче випромінювання в 2 рази, цегляного - у 10 разів; заглиблені укриття (підвали): з покриттям із дерева у 7 разів, з покриттям із цегли або бетону - у 40-100 разів;</w:t>
      </w:r>
    </w:p>
    <w:p w:rsidR="009B5B99" w:rsidRPr="00A9255B" w:rsidRDefault="009B5B99" w:rsidP="009B5B99">
      <w:pPr>
        <w:ind w:hanging="280"/>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не панікуйте, слухайте повідомлення органів влади з питань надзвичайних ситуацій;</w:t>
      </w:r>
    </w:p>
    <w:p w:rsidR="009B5B99" w:rsidRPr="00A9255B" w:rsidRDefault="009B5B99" w:rsidP="009B5B99">
      <w:pPr>
        <w:ind w:hanging="280"/>
        <w:jc w:val="both"/>
        <w:rPr>
          <w:rFonts w:ascii="Times New Roman" w:hAnsi="Times New Roman"/>
          <w:sz w:val="28"/>
          <w:szCs w:val="28"/>
        </w:rPr>
      </w:pPr>
      <w:r w:rsidRPr="00A9255B">
        <w:rPr>
          <w:rStyle w:val="21"/>
          <w:rFonts w:ascii="Times New Roman" w:eastAsia="Calibri" w:hAnsi="Times New Roman" w:cs="Times New Roman"/>
          <w:color w:val="auto"/>
          <w:sz w:val="28"/>
          <w:szCs w:val="28"/>
        </w:rPr>
        <w:lastRenderedPageBreak/>
        <w:t>зменшити можливість проникнення радіації в приміщення - закрийте всі вікна та двері;</w:t>
      </w:r>
    </w:p>
    <w:p w:rsidR="009B5B99" w:rsidRPr="00A9255B" w:rsidRDefault="009B5B99" w:rsidP="009B5B99">
      <w:pPr>
        <w:ind w:left="-284" w:firstLine="142"/>
        <w:jc w:val="both"/>
        <w:rPr>
          <w:rStyle w:val="21"/>
          <w:rFonts w:ascii="Times New Roman" w:eastAsia="Calibri" w:hAnsi="Times New Roman" w:cs="Times New Roman"/>
          <w:color w:val="auto"/>
          <w:sz w:val="28"/>
          <w:szCs w:val="28"/>
        </w:rPr>
      </w:pPr>
      <w:r w:rsidRPr="00A9255B">
        <w:rPr>
          <w:rStyle w:val="21"/>
          <w:rFonts w:ascii="Times New Roman" w:eastAsia="Calibri" w:hAnsi="Times New Roman" w:cs="Times New Roman"/>
          <w:color w:val="auto"/>
          <w:sz w:val="28"/>
          <w:szCs w:val="28"/>
        </w:rPr>
        <w:t>проведіть йодну профілактику;</w:t>
      </w:r>
    </w:p>
    <w:p w:rsidR="009B5B99" w:rsidRPr="00A9255B" w:rsidRDefault="009B5B99" w:rsidP="009B5B99">
      <w:pPr>
        <w:ind w:left="-284" w:firstLine="142"/>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уточніть місце початку евакуації;</w:t>
      </w:r>
    </w:p>
    <w:p w:rsidR="009B5B99" w:rsidRPr="00A9255B" w:rsidRDefault="009B5B99" w:rsidP="009B5B99">
      <w:pPr>
        <w:ind w:hanging="280"/>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 xml:space="preserve">заберіть документи, цінності, ліки, продукти, запас питної води, найпростіші засоби санітарної обробки та </w:t>
      </w:r>
      <w:r w:rsidRPr="00A9255B">
        <w:rPr>
          <w:rStyle w:val="2TrebuchetMS75pt0pt"/>
          <w:rFonts w:ascii="Times New Roman" w:eastAsia="Calibri" w:hAnsi="Times New Roman" w:cs="Times New Roman"/>
          <w:color w:val="auto"/>
          <w:sz w:val="28"/>
          <w:szCs w:val="28"/>
        </w:rPr>
        <w:t xml:space="preserve">інші </w:t>
      </w:r>
      <w:r w:rsidRPr="00A9255B">
        <w:rPr>
          <w:rStyle w:val="21"/>
          <w:rFonts w:ascii="Times New Roman" w:eastAsia="Calibri" w:hAnsi="Times New Roman" w:cs="Times New Roman"/>
          <w:color w:val="auto"/>
          <w:sz w:val="28"/>
          <w:szCs w:val="28"/>
        </w:rPr>
        <w:t>необхідні вам речі у герметичну валізу;</w:t>
      </w:r>
    </w:p>
    <w:p w:rsidR="009B5B99" w:rsidRPr="00A9255B" w:rsidRDefault="009B5B99" w:rsidP="009B5B99">
      <w:pPr>
        <w:tabs>
          <w:tab w:val="left" w:pos="4669"/>
        </w:tabs>
        <w:ind w:left="-284" w:firstLine="4"/>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перед виходом з будинку вимкніть джерела електро-, водо- і газопостачання, візьміть підготовлені речі, одягніть протигаз, респіратор чи ватно-марлеву пов'язку, верхній одяг, гумові чоботи;</w:t>
      </w:r>
    </w:p>
    <w:p w:rsidR="009B5B99" w:rsidRPr="00A9255B" w:rsidRDefault="009B5B99" w:rsidP="009B5B99">
      <w:pPr>
        <w:ind w:left="-284" w:firstLine="4"/>
        <w:jc w:val="both"/>
        <w:rPr>
          <w:rStyle w:val="21"/>
          <w:rFonts w:ascii="Times New Roman" w:eastAsia="Calibri" w:hAnsi="Times New Roman" w:cs="Times New Roman"/>
          <w:color w:val="auto"/>
          <w:sz w:val="28"/>
          <w:szCs w:val="28"/>
        </w:rPr>
      </w:pPr>
      <w:r w:rsidRPr="00A9255B">
        <w:rPr>
          <w:rStyle w:val="21"/>
          <w:rFonts w:ascii="Times New Roman" w:eastAsia="Calibri" w:hAnsi="Times New Roman" w:cs="Times New Roman"/>
          <w:color w:val="auto"/>
          <w:sz w:val="28"/>
          <w:szCs w:val="28"/>
        </w:rPr>
        <w:t>з прибуттям на нове місця перебування, проведіть дезактивацію засобів захисту, одягу, взуття та санітарну обробку шкіри на спеціально обладнаному пункті або ж самостійно - зніміть верхній одяг, ставши слиною проти вітру витрясіть його і повісьте на перекладину, віником або щіткою заметіть з нього радіоактивний пил та вимийте водою; обробіть відкриті ділянки шкіри водою. Для обробки шкіри можна використовувати марлю чи просто рушники.</w:t>
      </w:r>
    </w:p>
    <w:p w:rsidR="009B5B99" w:rsidRPr="00A9255B" w:rsidRDefault="009B5B99" w:rsidP="009B5B99">
      <w:pPr>
        <w:pStyle w:val="40"/>
        <w:keepNext/>
        <w:keepLines/>
        <w:shd w:val="clear" w:color="auto" w:fill="auto"/>
        <w:spacing w:before="0" w:after="0" w:line="240" w:lineRule="auto"/>
        <w:ind w:firstLine="0"/>
        <w:jc w:val="both"/>
        <w:rPr>
          <w:rFonts w:ascii="Times New Roman" w:hAnsi="Times New Roman" w:cs="Times New Roman"/>
          <w:sz w:val="28"/>
          <w:szCs w:val="28"/>
        </w:rPr>
      </w:pPr>
      <w:r w:rsidRPr="00A9255B">
        <w:rPr>
          <w:rFonts w:ascii="Times New Roman" w:hAnsi="Times New Roman" w:cs="Times New Roman"/>
          <w:sz w:val="28"/>
          <w:szCs w:val="28"/>
        </w:rPr>
        <w:t>Захист щитовидної залози у час радіаційної небезпеки.</w:t>
      </w:r>
    </w:p>
    <w:p w:rsidR="009B5B99" w:rsidRPr="00A9255B" w:rsidRDefault="009B5B99" w:rsidP="009B5B99">
      <w:pPr>
        <w:pStyle w:val="40"/>
        <w:keepNext/>
        <w:keepLines/>
        <w:shd w:val="clear" w:color="auto" w:fill="auto"/>
        <w:spacing w:before="0" w:after="0" w:line="240" w:lineRule="auto"/>
        <w:ind w:firstLine="0"/>
        <w:jc w:val="both"/>
        <w:rPr>
          <w:rFonts w:ascii="Times New Roman" w:hAnsi="Times New Roman" w:cs="Times New Roman"/>
          <w:sz w:val="28"/>
          <w:szCs w:val="28"/>
        </w:rPr>
      </w:pPr>
    </w:p>
    <w:p w:rsidR="009B5B99" w:rsidRPr="00A9255B" w:rsidRDefault="009B5B99" w:rsidP="009B5B99">
      <w:pPr>
        <w:jc w:val="both"/>
        <w:rPr>
          <w:rStyle w:val="32"/>
          <w:rFonts w:ascii="Times New Roman" w:hAnsi="Times New Roman" w:cs="Times New Roman"/>
          <w:b w:val="0"/>
          <w:bCs w:val="0"/>
          <w:i/>
          <w:color w:val="auto"/>
          <w:sz w:val="28"/>
          <w:szCs w:val="28"/>
        </w:rPr>
      </w:pPr>
      <w:r w:rsidRPr="00A9255B">
        <w:rPr>
          <w:rStyle w:val="32"/>
          <w:rFonts w:ascii="Times New Roman" w:hAnsi="Times New Roman" w:cs="Times New Roman"/>
          <w:b w:val="0"/>
          <w:i/>
          <w:color w:val="auto"/>
          <w:sz w:val="28"/>
          <w:szCs w:val="28"/>
        </w:rPr>
        <w:t>У яких ситуаціях людина може зазнати впливу від радіоактивного йоду?</w:t>
      </w:r>
    </w:p>
    <w:p w:rsidR="009B5B99" w:rsidRPr="00A9255B" w:rsidRDefault="009B5B99" w:rsidP="003A447D">
      <w:pPr>
        <w:ind w:firstLine="709"/>
        <w:jc w:val="both"/>
        <w:rPr>
          <w:rStyle w:val="21"/>
          <w:rFonts w:ascii="Times New Roman" w:eastAsia="Calibri" w:hAnsi="Times New Roman" w:cs="Times New Roman"/>
          <w:color w:val="auto"/>
          <w:sz w:val="28"/>
          <w:szCs w:val="28"/>
        </w:rPr>
      </w:pPr>
      <w:r w:rsidRPr="00A9255B">
        <w:rPr>
          <w:rStyle w:val="21"/>
          <w:rFonts w:ascii="Times New Roman" w:eastAsia="Calibri" w:hAnsi="Times New Roman" w:cs="Times New Roman"/>
          <w:color w:val="auto"/>
          <w:sz w:val="28"/>
          <w:szCs w:val="28"/>
        </w:rPr>
        <w:t>У випадку ядерної аварії у навколишнє середовище у вигляді радіоактивної хмари може бути викинутий радіоактивний йод, що надалі призведе до радіаційного зараження ґрунту, різких поверхонь, харчових продуктів та води. Також радіоактивні опади можуть потрапити на шкірний покрив людини або одяг та викликати зовнішнє опромінення Зокрема, одним із найпростіших способів видалення радіоактивного йоду зі шкіри є використання теплої води з милом.</w:t>
      </w:r>
    </w:p>
    <w:p w:rsidR="009B5B99" w:rsidRPr="00A9255B" w:rsidRDefault="009B5B99" w:rsidP="009B5B99">
      <w:pPr>
        <w:jc w:val="both"/>
        <w:rPr>
          <w:rStyle w:val="32"/>
          <w:rFonts w:ascii="Times New Roman" w:hAnsi="Times New Roman" w:cs="Times New Roman"/>
          <w:b w:val="0"/>
          <w:bCs w:val="0"/>
          <w:color w:val="auto"/>
          <w:sz w:val="28"/>
          <w:szCs w:val="28"/>
        </w:rPr>
      </w:pPr>
      <w:r w:rsidRPr="00A9255B">
        <w:rPr>
          <w:rStyle w:val="32"/>
          <w:rFonts w:ascii="Times New Roman" w:hAnsi="Times New Roman" w:cs="Times New Roman"/>
          <w:color w:val="auto"/>
          <w:sz w:val="28"/>
          <w:szCs w:val="28"/>
        </w:rPr>
        <w:t>Які існують ризики для здоров'я, пов'язані з радіоактивним йодом?</w:t>
      </w:r>
    </w:p>
    <w:p w:rsidR="009B5B99" w:rsidRPr="00A9255B" w:rsidRDefault="009B5B99" w:rsidP="003A447D">
      <w:pPr>
        <w:ind w:firstLine="567"/>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Потрапляючи в організм, радіоактивний йод може збільшувати ризик раку щитоподібної залози, особливо у дітей.</w:t>
      </w:r>
    </w:p>
    <w:p w:rsidR="009B5B99" w:rsidRPr="00A9255B" w:rsidRDefault="009B5B99" w:rsidP="009B5B99">
      <w:pPr>
        <w:jc w:val="both"/>
        <w:rPr>
          <w:rFonts w:ascii="Times New Roman" w:hAnsi="Times New Roman"/>
          <w:sz w:val="28"/>
          <w:szCs w:val="28"/>
        </w:rPr>
      </w:pPr>
      <w:r w:rsidRPr="00A9255B">
        <w:rPr>
          <w:rStyle w:val="32"/>
          <w:rFonts w:ascii="Times New Roman" w:hAnsi="Times New Roman" w:cs="Times New Roman"/>
          <w:color w:val="auto"/>
          <w:sz w:val="28"/>
          <w:szCs w:val="28"/>
        </w:rPr>
        <w:t>Яких заходів необхідно вжити для зниження впливу радіоактивного йоду на організм людини?</w:t>
      </w:r>
    </w:p>
    <w:p w:rsidR="009B5B99" w:rsidRPr="00A9255B" w:rsidRDefault="009B5B99" w:rsidP="003A447D">
      <w:pPr>
        <w:ind w:firstLine="426"/>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Щитоподібну залозу, зокрема, можна захистити від радіоактивного йоду забезпечивши надходження до не, великої кількості стабільного (нерадіоактивного) йоду. Цей спосіб профілактики також відомий як «йодна блокада щитоподібної залози, та полягає у прийомі таблеток йодиду калію до або під час потрапляння в організм радіоактивного йоду. Таким чином, увесь .зайвий, йод (як радіоактивний, так і нерадіоактивний). що присутній в організм/ понад нормою, буде виведений з організму через сечу упродовж кількох днів.</w:t>
      </w:r>
    </w:p>
    <w:p w:rsidR="009B5B99" w:rsidRPr="00A9255B" w:rsidRDefault="009B5B99" w:rsidP="009B5B99">
      <w:pPr>
        <w:jc w:val="both"/>
        <w:rPr>
          <w:rFonts w:ascii="Times New Roman" w:hAnsi="Times New Roman"/>
          <w:sz w:val="28"/>
          <w:szCs w:val="28"/>
        </w:rPr>
      </w:pPr>
      <w:r w:rsidRPr="00A9255B">
        <w:rPr>
          <w:rStyle w:val="32"/>
          <w:rFonts w:ascii="Times New Roman" w:hAnsi="Times New Roman" w:cs="Times New Roman"/>
          <w:color w:val="auto"/>
          <w:sz w:val="28"/>
          <w:szCs w:val="28"/>
        </w:rPr>
        <w:lastRenderedPageBreak/>
        <w:t>Чи захищає прийом калію йодиду від радіоактивного опромінення?</w:t>
      </w:r>
    </w:p>
    <w:p w:rsidR="009B5B99" w:rsidRPr="00A9255B" w:rsidRDefault="009B5B99" w:rsidP="009B5B99">
      <w:pPr>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Ні!   Йодид калію не захищає від радіоактивного опромінення. Він захищає тільки щитоподібну залозу і лише від внутрішнього опромінення радіоактивним йодом (наприклад, у разі аварії на атомній електростанції)</w:t>
      </w:r>
    </w:p>
    <w:p w:rsidR="009B5B99" w:rsidRPr="00A9255B" w:rsidRDefault="009B5B99" w:rsidP="009B5B99">
      <w:pPr>
        <w:jc w:val="both"/>
        <w:rPr>
          <w:rStyle w:val="32"/>
          <w:rFonts w:ascii="Times New Roman" w:hAnsi="Times New Roman" w:cs="Times New Roman"/>
          <w:bCs w:val="0"/>
          <w:color w:val="auto"/>
          <w:sz w:val="28"/>
          <w:szCs w:val="28"/>
        </w:rPr>
      </w:pPr>
      <w:r w:rsidRPr="00A9255B">
        <w:rPr>
          <w:rStyle w:val="32"/>
          <w:rFonts w:ascii="Times New Roman" w:hAnsi="Times New Roman" w:cs="Times New Roman"/>
          <w:color w:val="auto"/>
          <w:sz w:val="28"/>
          <w:szCs w:val="28"/>
        </w:rPr>
        <w:t xml:space="preserve">Коли </w:t>
      </w:r>
      <w:r w:rsidRPr="00A9255B">
        <w:rPr>
          <w:rFonts w:ascii="Times New Roman" w:hAnsi="Times New Roman"/>
          <w:b/>
          <w:sz w:val="28"/>
          <w:szCs w:val="28"/>
        </w:rPr>
        <w:t>і як</w:t>
      </w:r>
      <w:r w:rsidRPr="00A9255B">
        <w:rPr>
          <w:rFonts w:ascii="Times New Roman" w:hAnsi="Times New Roman"/>
          <w:sz w:val="28"/>
          <w:szCs w:val="28"/>
        </w:rPr>
        <w:t xml:space="preserve"> </w:t>
      </w:r>
      <w:r w:rsidRPr="00A9255B">
        <w:rPr>
          <w:rStyle w:val="32"/>
          <w:rFonts w:ascii="Times New Roman" w:hAnsi="Times New Roman" w:cs="Times New Roman"/>
          <w:color w:val="auto"/>
          <w:sz w:val="28"/>
          <w:szCs w:val="28"/>
        </w:rPr>
        <w:t xml:space="preserve"> приймати калію йодид?</w:t>
      </w:r>
    </w:p>
    <w:p w:rsidR="009B5B99" w:rsidRPr="00A9255B" w:rsidRDefault="009B5B99" w:rsidP="009B5B99">
      <w:pPr>
        <w:jc w:val="both"/>
        <w:rPr>
          <w:rStyle w:val="21"/>
          <w:rFonts w:ascii="Times New Roman" w:eastAsia="Calibri" w:hAnsi="Times New Roman" w:cs="Times New Roman"/>
          <w:color w:val="auto"/>
          <w:sz w:val="28"/>
          <w:szCs w:val="28"/>
        </w:rPr>
      </w:pPr>
      <w:r w:rsidRPr="00A9255B">
        <w:rPr>
          <w:rStyle w:val="21"/>
          <w:rFonts w:ascii="Times New Roman" w:eastAsia="Calibri" w:hAnsi="Times New Roman" w:cs="Times New Roman"/>
          <w:color w:val="auto"/>
          <w:sz w:val="28"/>
          <w:szCs w:val="28"/>
        </w:rPr>
        <w:t>Прийом таблеток йодиду калію повинен відбуватись виключне за вказівкою органів охорони здоров'я. Оптимальний період прийому йоду за 24 годин до і до 2 годин після ймовірного потрапляння радіоактивного йоду а організм. Окрім того, доцільно приймати йодид калію до 8 годин після передбачуваного внутрішнього опромінення. Прийом йодиду калію через 24 години після моменту опромінення не забезпечить захисту.</w:t>
      </w:r>
    </w:p>
    <w:p w:rsidR="009B5B99" w:rsidRPr="00A9255B" w:rsidRDefault="009B5B99" w:rsidP="009B5B99">
      <w:pPr>
        <w:jc w:val="both"/>
        <w:rPr>
          <w:rStyle w:val="21"/>
          <w:rFonts w:ascii="Times New Roman" w:eastAsia="Calibri" w:hAnsi="Times New Roman" w:cs="Times New Roman"/>
          <w:color w:val="auto"/>
          <w:sz w:val="28"/>
          <w:szCs w:val="28"/>
        </w:rPr>
      </w:pPr>
    </w:p>
    <w:p w:rsidR="009B5B99" w:rsidRPr="00A9255B" w:rsidRDefault="009B5B99" w:rsidP="009B5B99">
      <w:pPr>
        <w:keepNext/>
        <w:keepLines/>
        <w:jc w:val="both"/>
        <w:rPr>
          <w:rStyle w:val="31"/>
          <w:rFonts w:ascii="Times New Roman" w:eastAsia="Calibri" w:hAnsi="Times New Roman" w:cs="Times New Roman"/>
          <w:color w:val="auto"/>
          <w:sz w:val="28"/>
          <w:szCs w:val="28"/>
        </w:rPr>
      </w:pPr>
      <w:bookmarkStart w:id="5" w:name="bookmark5"/>
      <w:r w:rsidRPr="00A9255B">
        <w:rPr>
          <w:rStyle w:val="31"/>
          <w:rFonts w:ascii="Times New Roman" w:eastAsia="Calibri" w:hAnsi="Times New Roman" w:cs="Times New Roman"/>
          <w:color w:val="auto"/>
          <w:sz w:val="28"/>
          <w:szCs w:val="28"/>
        </w:rPr>
        <w:t>ХІМІЧНА НЕБЕЗПЕКА</w:t>
      </w:r>
      <w:bookmarkEnd w:id="5"/>
    </w:p>
    <w:p w:rsidR="009B5B99" w:rsidRPr="00A9255B" w:rsidRDefault="00725EC6" w:rsidP="009B5B99">
      <w:pPr>
        <w:jc w:val="both"/>
        <w:rPr>
          <w:rStyle w:val="21"/>
          <w:rFonts w:ascii="Times New Roman" w:eastAsia="Calibri" w:hAnsi="Times New Roman" w:cs="Times New Roman"/>
          <w:color w:val="auto"/>
          <w:sz w:val="28"/>
          <w:szCs w:val="28"/>
        </w:rPr>
      </w:pPr>
      <w:r w:rsidRPr="00A9255B">
        <w:rPr>
          <w:rFonts w:ascii="Times New Roman" w:hAnsi="Times New Roman"/>
          <w:noProof/>
          <w:lang w:eastAsia="uk-UA"/>
        </w:rPr>
        <w:drawing>
          <wp:anchor distT="0" distB="0" distL="63500" distR="73025" simplePos="0" relativeHeight="251645440" behindDoc="1" locked="0" layoutInCell="1" allowOverlap="1" wp14:anchorId="62963004" wp14:editId="36BCECE2">
            <wp:simplePos x="0" y="0"/>
            <wp:positionH relativeFrom="margin">
              <wp:posOffset>176530</wp:posOffset>
            </wp:positionH>
            <wp:positionV relativeFrom="paragraph">
              <wp:posOffset>0</wp:posOffset>
            </wp:positionV>
            <wp:extent cx="743585" cy="1017905"/>
            <wp:effectExtent l="0" t="0" r="0" b="0"/>
            <wp:wrapSquare wrapText="right"/>
            <wp:docPr id="36" name="Рисунок 5" descr="C:\Users\4D88~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4D88~1\AppData\Local\Temp\FineReader12.00\media\image3.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358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B99" w:rsidRPr="00A9255B">
        <w:rPr>
          <w:rStyle w:val="21"/>
          <w:rFonts w:ascii="Times New Roman" w:eastAsia="Calibri" w:hAnsi="Times New Roman" w:cs="Times New Roman"/>
          <w:color w:val="auto"/>
          <w:sz w:val="28"/>
          <w:szCs w:val="28"/>
        </w:rPr>
        <w:t xml:space="preserve">безбарвний газ із характерним різким їдким запахом, який вдвічі легший від повітря. За звичайних умов аміак легко зріджується під тиском, а під час випаровування поглинає тепло - сильно охолоджується.  Як рідина аміак, легший за воду, має меншу густину </w:t>
      </w:r>
      <w:r w:rsidR="009B5B99" w:rsidRPr="00A9255B">
        <w:rPr>
          <w:rStyle w:val="295pt-1pt"/>
          <w:rFonts w:ascii="Times New Roman" w:eastAsia="Calibri" w:hAnsi="Times New Roman" w:cs="Times New Roman"/>
          <w:b w:val="0"/>
          <w:color w:val="auto"/>
          <w:sz w:val="28"/>
          <w:szCs w:val="28"/>
        </w:rPr>
        <w:t>і</w:t>
      </w:r>
      <w:r w:rsidR="009B5B99" w:rsidRPr="00A9255B">
        <w:rPr>
          <w:rStyle w:val="295pt-1pt"/>
          <w:rFonts w:ascii="Times New Roman" w:eastAsia="Calibri" w:hAnsi="Times New Roman" w:cs="Times New Roman"/>
          <w:color w:val="auto"/>
          <w:sz w:val="28"/>
          <w:szCs w:val="28"/>
        </w:rPr>
        <w:t xml:space="preserve"> </w:t>
      </w:r>
      <w:r w:rsidR="009B5B99" w:rsidRPr="00A9255B">
        <w:rPr>
          <w:rStyle w:val="21"/>
          <w:rFonts w:ascii="Times New Roman" w:eastAsia="Calibri" w:hAnsi="Times New Roman" w:cs="Times New Roman"/>
          <w:color w:val="auto"/>
          <w:sz w:val="28"/>
          <w:szCs w:val="28"/>
        </w:rPr>
        <w:t>в повітрі утворює слабкий дим. Вогненебезпечний, утворює вибухові суміші з повітрям, отруйний. Особливо небезпечний для очей У воді аміак дуже добре розчиняється.</w:t>
      </w:r>
    </w:p>
    <w:p w:rsidR="009B5B99" w:rsidRPr="00A9255B" w:rsidRDefault="003A447D" w:rsidP="009B5B99">
      <w:pPr>
        <w:jc w:val="center"/>
        <w:rPr>
          <w:rStyle w:val="21"/>
          <w:rFonts w:ascii="Times New Roman" w:eastAsia="Calibri" w:hAnsi="Times New Roman" w:cs="Times New Roman"/>
          <w:b/>
          <w:color w:val="auto"/>
          <w:sz w:val="28"/>
          <w:szCs w:val="28"/>
        </w:rPr>
      </w:pPr>
      <w:r w:rsidRPr="00A9255B">
        <w:rPr>
          <w:rFonts w:ascii="Times New Roman" w:hAnsi="Times New Roman"/>
          <w:noProof/>
          <w:lang w:eastAsia="uk-UA"/>
        </w:rPr>
        <mc:AlternateContent>
          <mc:Choice Requires="wps">
            <w:drawing>
              <wp:anchor distT="0" distB="375285" distL="207010" distR="76200" simplePos="0" relativeHeight="251648512" behindDoc="0" locked="0" layoutInCell="1" allowOverlap="1" wp14:anchorId="08D8755E" wp14:editId="731B53C3">
                <wp:simplePos x="0" y="0"/>
                <wp:positionH relativeFrom="margin">
                  <wp:posOffset>839100</wp:posOffset>
                </wp:positionH>
                <wp:positionV relativeFrom="paragraph">
                  <wp:posOffset>346674</wp:posOffset>
                </wp:positionV>
                <wp:extent cx="552660" cy="581025"/>
                <wp:effectExtent l="0" t="0" r="0" b="9525"/>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52660" cy="581025"/>
                        </a:xfrm>
                        <a:prstGeom prst="rect">
                          <a:avLst/>
                        </a:prstGeom>
                        <a:noFill/>
                        <a:ln>
                          <a:noFill/>
                        </a:ln>
                      </wps:spPr>
                      <wps:txbx>
                        <w:txbxContent>
                          <w:p w:rsidR="006E4014" w:rsidRPr="00EE6EBB" w:rsidRDefault="006E4014" w:rsidP="009B5B99">
                            <w:pPr>
                              <w:pStyle w:val="61"/>
                              <w:shd w:val="clear" w:color="auto" w:fill="auto"/>
                              <w:spacing w:line="140" w:lineRule="exact"/>
                              <w:rPr>
                                <w:rFonts w:ascii="Times New Roman" w:hAnsi="Times New Roman" w:cs="Times New Roman"/>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8755E" id="_x0000_t202" coordsize="21600,21600" o:spt="202" path="m,l,21600r21600,l21600,xe">
                <v:stroke joinstyle="miter"/>
                <v:path gradientshapeok="t" o:connecttype="rect"/>
              </v:shapetype>
              <v:shape id="Text Box 8" o:spid="_x0000_s1028" type="#_x0000_t202" style="position:absolute;left:0;text-align:left;margin-left:66.05pt;margin-top:27.3pt;width:43.5pt;height:45.75pt;flip:y;z-index:251648512;visibility:visible;mso-wrap-style:square;mso-width-percent:0;mso-height-percent:0;mso-wrap-distance-left:16.3pt;mso-wrap-distance-top:0;mso-wrap-distance-right:6pt;mso-wrap-distance-bottom:29.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" filled="f" stroked="f">
                <v:textbox inset="0,0,0,0">
                  <w:txbxContent>
                    <w:p w:rsidR="006E4014" w:rsidRPr="00EE6EBB" w:rsidRDefault="006E4014" w:rsidP="009B5B99">
                      <w:pPr>
                        <w:pStyle w:val="61"/>
                        <w:shd w:val="clear" w:color="auto" w:fill="auto"/>
                        <w:spacing w:line="140" w:lineRule="exact"/>
                        <w:rPr>
                          <w:rFonts w:ascii="Times New Roman" w:hAnsi="Times New Roman" w:cs="Times New Roman"/>
                          <w:b/>
                        </w:rPr>
                      </w:pPr>
                    </w:p>
                  </w:txbxContent>
                </v:textbox>
                <w10:wrap anchorx="margin"/>
              </v:shape>
            </w:pict>
          </mc:Fallback>
        </mc:AlternateContent>
      </w:r>
      <w:r w:rsidR="00725EC6" w:rsidRPr="00A9255B">
        <w:rPr>
          <w:rFonts w:ascii="Times New Roman" w:hAnsi="Times New Roman"/>
          <w:noProof/>
          <w:lang w:eastAsia="uk-UA"/>
        </w:rPr>
        <mc:AlternateContent>
          <mc:Choice Requires="wps">
            <w:drawing>
              <wp:anchor distT="0" distB="195580" distL="63500" distR="399415" simplePos="0" relativeHeight="251651584" behindDoc="1" locked="0" layoutInCell="1" allowOverlap="1" wp14:anchorId="7A695E04" wp14:editId="3748BB29">
                <wp:simplePos x="0" y="0"/>
                <wp:positionH relativeFrom="margin">
                  <wp:posOffset>4110990</wp:posOffset>
                </wp:positionH>
                <wp:positionV relativeFrom="paragraph">
                  <wp:posOffset>735330</wp:posOffset>
                </wp:positionV>
                <wp:extent cx="1028700" cy="507365"/>
                <wp:effectExtent l="0" t="0" r="0" b="0"/>
                <wp:wrapTopAndBottom/>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07365"/>
                        </a:xfrm>
                        <a:prstGeom prst="rect">
                          <a:avLst/>
                        </a:prstGeom>
                        <a:noFill/>
                        <a:ln>
                          <a:noFill/>
                        </a:ln>
                      </wps:spPr>
                      <wps:txbx>
                        <w:txbxContent>
                          <w:p w:rsidR="006E4014" w:rsidRPr="004352A6" w:rsidRDefault="006E4014" w:rsidP="009B5B99">
                            <w:pPr>
                              <w:spacing w:line="192" w:lineRule="exact"/>
                              <w:rPr>
                                <w:rFonts w:ascii="Times New Roman" w:hAnsi="Times New Roman"/>
                                <w:b/>
                                <w:sz w:val="20"/>
                                <w:szCs w:val="20"/>
                              </w:rPr>
                            </w:pPr>
                            <w:r w:rsidRPr="004352A6">
                              <w:rPr>
                                <w:rStyle w:val="2Exact"/>
                                <w:rFonts w:eastAsia="Calibri"/>
                                <w:b/>
                                <w:sz w:val="20"/>
                                <w:szCs w:val="20"/>
                              </w:rPr>
                              <w:t>подразнення слизових оболонок та шкірного покриву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5E04" id="Text Box 11" o:spid="_x0000_s1029" type="#_x0000_t202" style="position:absolute;left:0;text-align:left;margin-left:323.7pt;margin-top:57.9pt;width:81pt;height:39.95pt;z-index:-251664896;visibility:visible;mso-wrap-style:square;mso-width-percent:0;mso-height-percent:0;mso-wrap-distance-left:5pt;mso-wrap-distance-top:0;mso-wrap-distance-right:31.45pt;mso-wrap-distance-bottom:15.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" filled="f" stroked="f">
                <v:textbox inset="0,0,0,0">
                  <w:txbxContent>
                    <w:p w:rsidR="006E4014" w:rsidRPr="004352A6" w:rsidRDefault="006E4014" w:rsidP="009B5B99">
                      <w:pPr>
                        <w:spacing w:line="192" w:lineRule="exact"/>
                        <w:rPr>
                          <w:rFonts w:ascii="Times New Roman" w:hAnsi="Times New Roman"/>
                          <w:b/>
                          <w:sz w:val="20"/>
                          <w:szCs w:val="20"/>
                        </w:rPr>
                      </w:pPr>
                      <w:r w:rsidRPr="004352A6">
                        <w:rPr>
                          <w:rStyle w:val="2Exact"/>
                          <w:rFonts w:eastAsia="Calibri"/>
                          <w:b/>
                          <w:sz w:val="20"/>
                          <w:szCs w:val="20"/>
                        </w:rPr>
                        <w:t>подразнення слизових оболонок та шкірного покриву</w:t>
                      </w:r>
                    </w:p>
                  </w:txbxContent>
                </v:textbox>
                <w10:wrap type="topAndBottom" anchorx="margin"/>
              </v:shape>
            </w:pict>
          </mc:Fallback>
        </mc:AlternateContent>
      </w:r>
      <w:r w:rsidR="00725EC6" w:rsidRPr="00A9255B">
        <w:rPr>
          <w:rFonts w:ascii="Times New Roman" w:hAnsi="Times New Roman"/>
          <w:noProof/>
          <w:lang w:eastAsia="uk-UA"/>
        </w:rPr>
        <mc:AlternateContent>
          <mc:Choice Requires="wps">
            <w:drawing>
              <wp:anchor distT="0" distB="92075" distL="63500" distR="804545" simplePos="0" relativeHeight="251649536" behindDoc="1" locked="0" layoutInCell="1" allowOverlap="1" wp14:anchorId="7C40E989" wp14:editId="614C1E36">
                <wp:simplePos x="0" y="0"/>
                <wp:positionH relativeFrom="margin">
                  <wp:posOffset>4263390</wp:posOffset>
                </wp:positionH>
                <wp:positionV relativeFrom="paragraph">
                  <wp:posOffset>321945</wp:posOffset>
                </wp:positionV>
                <wp:extent cx="742950" cy="228600"/>
                <wp:effectExtent l="0" t="0" r="0" b="0"/>
                <wp:wrapTopAndBottom/>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42950" cy="228600"/>
                        </a:xfrm>
                        <a:prstGeom prst="rect">
                          <a:avLst/>
                        </a:prstGeom>
                        <a:noFill/>
                        <a:ln>
                          <a:noFill/>
                        </a:ln>
                      </wps:spPr>
                      <wps:txbx>
                        <w:txbxContent>
                          <w:p w:rsidR="006E4014" w:rsidRPr="004352A6" w:rsidRDefault="006E4014" w:rsidP="009B5B99">
                            <w:pPr>
                              <w:spacing w:line="192" w:lineRule="exact"/>
                              <w:ind w:right="220"/>
                              <w:rPr>
                                <w:rFonts w:ascii="Times New Roman" w:hAnsi="Times New Roman"/>
                                <w:b/>
                                <w:sz w:val="20"/>
                                <w:szCs w:val="20"/>
                              </w:rPr>
                            </w:pPr>
                            <w:r w:rsidRPr="004352A6">
                              <w:rPr>
                                <w:rStyle w:val="2Exact"/>
                                <w:rFonts w:eastAsia="Calibri"/>
                                <w:b/>
                                <w:sz w:val="20"/>
                                <w:szCs w:val="20"/>
                              </w:rPr>
                              <w:t xml:space="preserve">біль </w:t>
                            </w:r>
                            <w:r w:rsidRPr="009B5B99">
                              <w:rPr>
                                <w:rStyle w:val="2Exact0"/>
                                <w:rFonts w:ascii="Times New Roman" w:eastAsia="Calibri" w:hAnsi="Times New Roman"/>
                                <w:b/>
                                <w:sz w:val="20"/>
                                <w:szCs w:val="20"/>
                              </w:rPr>
                              <w:t>в</w:t>
                            </w:r>
                            <w:r w:rsidRPr="004352A6">
                              <w:rPr>
                                <w:rStyle w:val="2Exact"/>
                                <w:rFonts w:eastAsia="Calibri"/>
                                <w:b/>
                                <w:sz w:val="20"/>
                                <w:szCs w:val="20"/>
                              </w:rPr>
                              <w:t xml:space="preserve"> очах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0E989" id="Text Box 9" o:spid="_x0000_s1030" type="#_x0000_t202" style="position:absolute;left:0;text-align:left;margin-left:335.7pt;margin-top:25.35pt;width:58.5pt;height:18pt;flip:x y;z-index:-251666944;visibility:visible;mso-wrap-style:square;mso-width-percent:0;mso-height-percent:0;mso-wrap-distance-left:5pt;mso-wrap-distance-top:0;mso-wrap-distance-right:63.35pt;mso-wrap-distance-bottom:7.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" filled="f" stroked="f">
                <v:textbox inset="0,0,0,0">
                  <w:txbxContent>
                    <w:p w:rsidR="006E4014" w:rsidRPr="004352A6" w:rsidRDefault="006E4014" w:rsidP="009B5B99">
                      <w:pPr>
                        <w:spacing w:line="192" w:lineRule="exact"/>
                        <w:ind w:right="220"/>
                        <w:rPr>
                          <w:rFonts w:ascii="Times New Roman" w:hAnsi="Times New Roman"/>
                          <w:b/>
                          <w:sz w:val="20"/>
                          <w:szCs w:val="20"/>
                        </w:rPr>
                      </w:pPr>
                      <w:r w:rsidRPr="004352A6">
                        <w:rPr>
                          <w:rStyle w:val="2Exact"/>
                          <w:rFonts w:eastAsia="Calibri"/>
                          <w:b/>
                          <w:sz w:val="20"/>
                          <w:szCs w:val="20"/>
                        </w:rPr>
                        <w:t xml:space="preserve">біль </w:t>
                      </w:r>
                      <w:r w:rsidRPr="009B5B99">
                        <w:rPr>
                          <w:rStyle w:val="2Exact0"/>
                          <w:rFonts w:ascii="Times New Roman" w:eastAsia="Calibri" w:hAnsi="Times New Roman"/>
                          <w:b/>
                          <w:sz w:val="20"/>
                          <w:szCs w:val="20"/>
                        </w:rPr>
                        <w:t>в</w:t>
                      </w:r>
                      <w:r w:rsidRPr="004352A6">
                        <w:rPr>
                          <w:rStyle w:val="2Exact"/>
                          <w:rFonts w:eastAsia="Calibri"/>
                          <w:b/>
                          <w:sz w:val="20"/>
                          <w:szCs w:val="20"/>
                        </w:rPr>
                        <w:t xml:space="preserve"> очах</w:t>
                      </w:r>
                    </w:p>
                  </w:txbxContent>
                </v:textbox>
                <w10:wrap type="topAndBottom" anchorx="margin"/>
              </v:shape>
            </w:pict>
          </mc:Fallback>
        </mc:AlternateContent>
      </w:r>
      <w:r w:rsidR="00725EC6" w:rsidRPr="00A9255B">
        <w:rPr>
          <w:rFonts w:ascii="Times New Roman" w:hAnsi="Times New Roman"/>
          <w:noProof/>
          <w:lang w:eastAsia="uk-UA"/>
        </w:rPr>
        <mc:AlternateContent>
          <mc:Choice Requires="wps">
            <w:drawing>
              <wp:anchor distT="0" distB="0" distL="530225" distR="433070" simplePos="0" relativeHeight="251650560" behindDoc="1" locked="0" layoutInCell="1" allowOverlap="1" wp14:anchorId="402FD7C2" wp14:editId="0674F4AA">
                <wp:simplePos x="0" y="0"/>
                <wp:positionH relativeFrom="margin">
                  <wp:posOffset>1682115</wp:posOffset>
                </wp:positionH>
                <wp:positionV relativeFrom="paragraph">
                  <wp:posOffset>737235</wp:posOffset>
                </wp:positionV>
                <wp:extent cx="1036955" cy="381000"/>
                <wp:effectExtent l="0" t="0" r="0" b="0"/>
                <wp:wrapTopAndBottom/>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381000"/>
                        </a:xfrm>
                        <a:prstGeom prst="rect">
                          <a:avLst/>
                        </a:prstGeom>
                        <a:noFill/>
                        <a:ln>
                          <a:noFill/>
                        </a:ln>
                      </wps:spPr>
                      <wps:txbx>
                        <w:txbxContent>
                          <w:p w:rsidR="006E4014" w:rsidRPr="00C75FD1" w:rsidRDefault="006E4014" w:rsidP="009B5B99">
                            <w:pPr>
                              <w:spacing w:line="192" w:lineRule="exact"/>
                              <w:rPr>
                                <w:rFonts w:ascii="Times New Roman" w:hAnsi="Times New Roman"/>
                                <w:b/>
                                <w:sz w:val="20"/>
                                <w:szCs w:val="20"/>
                              </w:rPr>
                            </w:pPr>
                            <w:r w:rsidRPr="00C75FD1">
                              <w:rPr>
                                <w:rStyle w:val="2Exact"/>
                                <w:rFonts w:eastAsia="Calibri"/>
                                <w:b/>
                                <w:sz w:val="20"/>
                                <w:szCs w:val="20"/>
                              </w:rPr>
                              <w:t>порушення частоти пульсу</w:t>
                            </w:r>
                          </w:p>
                          <w:p w:rsidR="006E4014" w:rsidRDefault="006E4014" w:rsidP="009B5B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FD7C2" id="Text Box 10" o:spid="_x0000_s1031" type="#_x0000_t202" style="position:absolute;left:0;text-align:left;margin-left:132.45pt;margin-top:58.05pt;width:81.65pt;height:30pt;z-index:-251665920;visibility:visible;mso-wrap-style:square;mso-width-percent:0;mso-height-percent:0;mso-wrap-distance-left:41.75pt;mso-wrap-distance-top:0;mso-wrap-distance-right:34.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" filled="f" stroked="f">
                <v:textbox inset="0,0,0,0">
                  <w:txbxContent>
                    <w:p w:rsidR="006E4014" w:rsidRPr="00C75FD1" w:rsidRDefault="006E4014" w:rsidP="009B5B99">
                      <w:pPr>
                        <w:spacing w:line="192" w:lineRule="exact"/>
                        <w:rPr>
                          <w:rFonts w:ascii="Times New Roman" w:hAnsi="Times New Roman"/>
                          <w:b/>
                          <w:sz w:val="20"/>
                          <w:szCs w:val="20"/>
                        </w:rPr>
                      </w:pPr>
                      <w:r w:rsidRPr="00C75FD1">
                        <w:rPr>
                          <w:rStyle w:val="2Exact"/>
                          <w:rFonts w:eastAsia="Calibri"/>
                          <w:b/>
                          <w:sz w:val="20"/>
                          <w:szCs w:val="20"/>
                        </w:rPr>
                        <w:t>порушення частоти пульсу</w:t>
                      </w:r>
                    </w:p>
                    <w:p w:rsidR="006E4014" w:rsidRDefault="006E4014" w:rsidP="009B5B99"/>
                  </w:txbxContent>
                </v:textbox>
                <w10:wrap type="topAndBottom" anchorx="margin"/>
              </v:shape>
            </w:pict>
          </mc:Fallback>
        </mc:AlternateContent>
      </w:r>
      <w:r w:rsidR="00725EC6" w:rsidRPr="00A9255B">
        <w:rPr>
          <w:rFonts w:ascii="Times New Roman" w:hAnsi="Times New Roman"/>
          <w:noProof/>
          <w:lang w:eastAsia="uk-UA"/>
        </w:rPr>
        <mc:AlternateContent>
          <mc:Choice Requires="wps">
            <w:drawing>
              <wp:anchor distT="0" distB="0" distL="63500" distR="704215" simplePos="0" relativeHeight="251646464" behindDoc="1" locked="0" layoutInCell="1" allowOverlap="1" wp14:anchorId="4FDAC04D" wp14:editId="161019B3">
                <wp:simplePos x="0" y="0"/>
                <wp:positionH relativeFrom="margin">
                  <wp:posOffset>1577340</wp:posOffset>
                </wp:positionH>
                <wp:positionV relativeFrom="paragraph">
                  <wp:posOffset>327660</wp:posOffset>
                </wp:positionV>
                <wp:extent cx="943610" cy="409575"/>
                <wp:effectExtent l="0" t="0" r="0" b="0"/>
                <wp:wrapSquare wrapText="right"/>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409575"/>
                        </a:xfrm>
                        <a:prstGeom prst="rect">
                          <a:avLst/>
                        </a:prstGeom>
                        <a:noFill/>
                        <a:ln>
                          <a:noFill/>
                        </a:ln>
                      </wps:spPr>
                      <wps:txbx>
                        <w:txbxContent>
                          <w:p w:rsidR="006E4014" w:rsidRPr="00217CAC" w:rsidRDefault="006E4014" w:rsidP="009B5B99">
                            <w:pPr>
                              <w:pStyle w:val="ac"/>
                              <w:shd w:val="clear" w:color="auto" w:fill="auto"/>
                              <w:rPr>
                                <w:rFonts w:ascii="Times New Roman" w:hAnsi="Times New Roman" w:cs="Times New Roman"/>
                                <w:b/>
                                <w:sz w:val="20"/>
                                <w:szCs w:val="20"/>
                              </w:rPr>
                            </w:pPr>
                            <w:r>
                              <w:rPr>
                                <w:rStyle w:val="Exact"/>
                                <w:b/>
                                <w:sz w:val="20"/>
                                <w:szCs w:val="20"/>
                              </w:rPr>
                              <w:t>сильний кашель і</w:t>
                            </w:r>
                            <w:r w:rsidRPr="00217CAC">
                              <w:rPr>
                                <w:rStyle w:val="Exact"/>
                                <w:b/>
                                <w:sz w:val="20"/>
                                <w:szCs w:val="20"/>
                              </w:rPr>
                              <w:t xml:space="preserve"> задуха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AC04D" id="Text Box 6" o:spid="_x0000_s1032" type="#_x0000_t202" style="position:absolute;left:0;text-align:left;margin-left:124.2pt;margin-top:25.8pt;width:74.3pt;height:32.25pt;z-index:-251670016;visibility:visible;mso-wrap-style:square;mso-width-percent:0;mso-height-percent:0;mso-wrap-distance-left:5pt;mso-wrap-distance-top:0;mso-wrap-distance-right:55.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" filled="f" stroked="f">
                <v:textbox inset="0,0,0,0">
                  <w:txbxContent>
                    <w:p w:rsidR="006E4014" w:rsidRPr="00217CAC" w:rsidRDefault="006E4014" w:rsidP="009B5B99">
                      <w:pPr>
                        <w:pStyle w:val="ac"/>
                        <w:shd w:val="clear" w:color="auto" w:fill="auto"/>
                        <w:rPr>
                          <w:rFonts w:ascii="Times New Roman" w:hAnsi="Times New Roman" w:cs="Times New Roman"/>
                          <w:b/>
                          <w:sz w:val="20"/>
                          <w:szCs w:val="20"/>
                        </w:rPr>
                      </w:pPr>
                      <w:r>
                        <w:rPr>
                          <w:rStyle w:val="Exact"/>
                          <w:b/>
                          <w:sz w:val="20"/>
                          <w:szCs w:val="20"/>
                        </w:rPr>
                        <w:t>сильний кашель і</w:t>
                      </w:r>
                      <w:r w:rsidRPr="00217CAC">
                        <w:rPr>
                          <w:rStyle w:val="Exact"/>
                          <w:b/>
                          <w:sz w:val="20"/>
                          <w:szCs w:val="20"/>
                        </w:rPr>
                        <w:t xml:space="preserve"> задуха</w:t>
                      </w:r>
                    </w:p>
                  </w:txbxContent>
                </v:textbox>
                <w10:wrap type="square" side="right" anchorx="margin"/>
              </v:shape>
            </w:pict>
          </mc:Fallback>
        </mc:AlternateContent>
      </w:r>
      <w:r w:rsidR="009B5B99" w:rsidRPr="00A9255B">
        <w:rPr>
          <w:rStyle w:val="21"/>
          <w:rFonts w:ascii="Times New Roman" w:eastAsia="Calibri" w:hAnsi="Times New Roman" w:cs="Times New Roman"/>
          <w:color w:val="auto"/>
          <w:sz w:val="28"/>
          <w:szCs w:val="28"/>
        </w:rPr>
        <w:t>ОЗНАКИ ОТРУЄННЯ АМІАКОМ</w:t>
      </w:r>
    </w:p>
    <w:p w:rsidR="009B5B99" w:rsidRPr="00A9255B" w:rsidRDefault="00725EC6" w:rsidP="009B5B99">
      <w:pPr>
        <w:jc w:val="both"/>
        <w:rPr>
          <w:rStyle w:val="21"/>
          <w:rFonts w:ascii="Times New Roman" w:eastAsia="Calibri" w:hAnsi="Times New Roman" w:cs="Times New Roman"/>
          <w:b/>
          <w:color w:val="auto"/>
          <w:sz w:val="28"/>
          <w:szCs w:val="28"/>
        </w:rPr>
      </w:pPr>
      <w:r w:rsidRPr="00A9255B">
        <w:rPr>
          <w:rFonts w:ascii="Times New Roman" w:hAnsi="Times New Roman"/>
          <w:noProof/>
          <w:lang w:eastAsia="uk-UA"/>
        </w:rPr>
        <w:drawing>
          <wp:anchor distT="0" distB="0" distL="63500" distR="704215" simplePos="0" relativeHeight="251647488" behindDoc="1" locked="0" layoutInCell="1" allowOverlap="1" wp14:anchorId="02B6A5B3" wp14:editId="33FF63F3">
            <wp:simplePos x="0" y="0"/>
            <wp:positionH relativeFrom="margin">
              <wp:posOffset>739140</wp:posOffset>
            </wp:positionH>
            <wp:positionV relativeFrom="paragraph">
              <wp:posOffset>3810</wp:posOffset>
            </wp:positionV>
            <wp:extent cx="590550" cy="623570"/>
            <wp:effectExtent l="0" t="0" r="0" b="0"/>
            <wp:wrapSquare wrapText="right"/>
            <wp:docPr id="31" name="Рисунок 30" descr="C:\Users\4D88~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4D88~1\AppData\Local\Temp\FineReader12.00\media\image4.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550" cy="62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B99" w:rsidRPr="00A9255B">
        <w:rPr>
          <w:rStyle w:val="21"/>
          <w:rFonts w:ascii="Times New Roman" w:eastAsia="Calibri" w:hAnsi="Times New Roman" w:cs="Times New Roman"/>
          <w:color w:val="auto"/>
          <w:sz w:val="28"/>
          <w:szCs w:val="28"/>
        </w:rPr>
        <w:t>Порядок дій у разі отримання інформації про викид аміаку в атмосферу</w:t>
      </w:r>
      <w:r w:rsidR="005F057C" w:rsidRPr="00A9255B">
        <w:rPr>
          <w:rStyle w:val="21"/>
          <w:rFonts w:ascii="Times New Roman" w:eastAsia="Calibri" w:hAnsi="Times New Roman" w:cs="Times New Roman"/>
          <w:color w:val="auto"/>
          <w:sz w:val="28"/>
          <w:szCs w:val="28"/>
        </w:rPr>
        <w:t>:</w:t>
      </w:r>
    </w:p>
    <w:p w:rsidR="009B5B99" w:rsidRPr="00A9255B" w:rsidRDefault="009B5B99" w:rsidP="003A447D">
      <w:pPr>
        <w:spacing w:after="0" w:line="240" w:lineRule="auto"/>
        <w:ind w:firstLine="709"/>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захистити органи дихання протигазом</w:t>
      </w:r>
      <w:r w:rsidR="0015378F" w:rsidRPr="00A9255B">
        <w:rPr>
          <w:rStyle w:val="21"/>
          <w:rFonts w:ascii="Times New Roman" w:eastAsia="Calibri" w:hAnsi="Times New Roman" w:cs="Times New Roman"/>
          <w:color w:val="auto"/>
          <w:sz w:val="28"/>
          <w:szCs w:val="28"/>
        </w:rPr>
        <w:t xml:space="preserve"> (</w:t>
      </w:r>
      <w:r w:rsidR="0015378F" w:rsidRPr="00A9255B">
        <w:rPr>
          <w:rFonts w:ascii="Times New Roman" w:hAnsi="Times New Roman"/>
          <w:sz w:val="28"/>
          <w:szCs w:val="28"/>
        </w:rPr>
        <w:t>промислові марки КД і М, ізолюючі і киснево-ізолюючі протигази</w:t>
      </w:r>
      <w:r w:rsidR="0015378F" w:rsidRPr="00A9255B">
        <w:rPr>
          <w:rStyle w:val="21"/>
          <w:rFonts w:ascii="Times New Roman" w:eastAsia="Calibri" w:hAnsi="Times New Roman" w:cs="Times New Roman"/>
          <w:color w:val="auto"/>
          <w:sz w:val="28"/>
          <w:szCs w:val="28"/>
        </w:rPr>
        <w:t>)</w:t>
      </w:r>
      <w:r w:rsidRPr="00A9255B">
        <w:rPr>
          <w:rStyle w:val="21"/>
          <w:rFonts w:ascii="Times New Roman" w:eastAsia="Calibri" w:hAnsi="Times New Roman" w:cs="Times New Roman"/>
          <w:color w:val="auto"/>
          <w:sz w:val="28"/>
          <w:szCs w:val="28"/>
        </w:rPr>
        <w:t xml:space="preserve"> або ватно-марлевою пов’язкою, рушником чи іншою </w:t>
      </w:r>
      <w:r w:rsidRPr="00A9255B">
        <w:rPr>
          <w:rStyle w:val="295pt-1pt"/>
          <w:rFonts w:ascii="Times New Roman" w:eastAsia="Calibri" w:hAnsi="Times New Roman" w:cs="Times New Roman"/>
          <w:b w:val="0"/>
          <w:color w:val="auto"/>
          <w:sz w:val="28"/>
          <w:szCs w:val="28"/>
        </w:rPr>
        <w:t xml:space="preserve">бавовняною </w:t>
      </w:r>
      <w:r w:rsidRPr="00A9255B">
        <w:rPr>
          <w:rStyle w:val="21"/>
          <w:rFonts w:ascii="Times New Roman" w:eastAsia="Calibri" w:hAnsi="Times New Roman" w:cs="Times New Roman"/>
          <w:color w:val="auto"/>
          <w:sz w:val="28"/>
          <w:szCs w:val="28"/>
        </w:rPr>
        <w:t>тканиною, складеною кілька</w:t>
      </w:r>
      <w:r w:rsidR="0015378F" w:rsidRPr="00A9255B">
        <w:rPr>
          <w:rStyle w:val="21"/>
          <w:rFonts w:ascii="Times New Roman" w:eastAsia="Calibri" w:hAnsi="Times New Roman" w:cs="Times New Roman"/>
          <w:color w:val="auto"/>
          <w:sz w:val="28"/>
          <w:szCs w:val="28"/>
        </w:rPr>
        <w:t xml:space="preserve"> разів, попередньо змочивши її 5 </w:t>
      </w:r>
      <w:r w:rsidRPr="00A9255B">
        <w:rPr>
          <w:rStyle w:val="21"/>
          <w:rFonts w:ascii="Times New Roman" w:eastAsia="Calibri" w:hAnsi="Times New Roman" w:cs="Times New Roman"/>
          <w:color w:val="auto"/>
          <w:sz w:val="28"/>
          <w:szCs w:val="28"/>
        </w:rPr>
        <w:t>% розчином лимонної чи оцтової кислоти або водою;</w:t>
      </w:r>
    </w:p>
    <w:p w:rsidR="009B5B99" w:rsidRPr="00A9255B" w:rsidRDefault="009B5B99" w:rsidP="003A447D">
      <w:pPr>
        <w:spacing w:after="0" w:line="240" w:lineRule="auto"/>
        <w:ind w:firstLine="709"/>
        <w:jc w:val="both"/>
        <w:rPr>
          <w:rFonts w:ascii="Times New Roman" w:hAnsi="Times New Roman"/>
          <w:sz w:val="28"/>
          <w:szCs w:val="28"/>
        </w:rPr>
      </w:pPr>
      <w:r w:rsidRPr="00A9255B">
        <w:rPr>
          <w:rStyle w:val="23"/>
          <w:rFonts w:ascii="Times New Roman" w:hAnsi="Times New Roman" w:cs="Times New Roman"/>
          <w:b w:val="0"/>
          <w:color w:val="auto"/>
          <w:sz w:val="28"/>
          <w:szCs w:val="28"/>
        </w:rPr>
        <w:t>закрити вікна і двері,</w:t>
      </w:r>
      <w:r w:rsidRPr="00A9255B">
        <w:rPr>
          <w:rStyle w:val="23"/>
          <w:rFonts w:ascii="Times New Roman" w:hAnsi="Times New Roman" w:cs="Times New Roman"/>
          <w:color w:val="auto"/>
          <w:sz w:val="28"/>
          <w:szCs w:val="28"/>
        </w:rPr>
        <w:t xml:space="preserve"> </w:t>
      </w:r>
      <w:r w:rsidRPr="00A9255B">
        <w:rPr>
          <w:rStyle w:val="21"/>
          <w:rFonts w:ascii="Times New Roman" w:eastAsia="Calibri" w:hAnsi="Times New Roman" w:cs="Times New Roman"/>
          <w:color w:val="auto"/>
          <w:sz w:val="28"/>
          <w:szCs w:val="28"/>
        </w:rPr>
        <w:t>рекомендовано завісити віконні та дверні пройми тканиною, змоченою в лимонній кислоті або слабкому розчині оцту,</w:t>
      </w:r>
    </w:p>
    <w:p w:rsidR="009B5B99" w:rsidRPr="00A9255B" w:rsidRDefault="009B5B99" w:rsidP="003A447D">
      <w:pPr>
        <w:spacing w:after="0" w:line="240" w:lineRule="auto"/>
        <w:ind w:firstLine="709"/>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не забутьте допомогти дітям, інвалідам, літнім людям;</w:t>
      </w:r>
    </w:p>
    <w:p w:rsidR="009B5B99" w:rsidRPr="00A9255B" w:rsidRDefault="009B5B99" w:rsidP="003A447D">
      <w:pPr>
        <w:spacing w:after="0" w:line="240" w:lineRule="auto"/>
        <w:ind w:firstLine="709"/>
        <w:jc w:val="both"/>
        <w:rPr>
          <w:rStyle w:val="21"/>
          <w:rFonts w:ascii="Times New Roman" w:eastAsia="Calibri" w:hAnsi="Times New Roman" w:cs="Times New Roman"/>
          <w:color w:val="auto"/>
          <w:sz w:val="28"/>
          <w:szCs w:val="28"/>
        </w:rPr>
      </w:pPr>
      <w:r w:rsidRPr="00A9255B">
        <w:rPr>
          <w:rStyle w:val="21"/>
          <w:rFonts w:ascii="Times New Roman" w:eastAsia="Calibri" w:hAnsi="Times New Roman" w:cs="Times New Roman"/>
          <w:color w:val="auto"/>
          <w:sz w:val="28"/>
          <w:szCs w:val="28"/>
        </w:rPr>
        <w:t>виходити із зони зараження необхідно перпендикулярно до напрямку вітру</w:t>
      </w:r>
    </w:p>
    <w:p w:rsidR="00765200" w:rsidRPr="00A9255B" w:rsidRDefault="00765200" w:rsidP="003A447D">
      <w:pPr>
        <w:spacing w:after="0" w:line="240" w:lineRule="auto"/>
        <w:ind w:firstLine="709"/>
        <w:jc w:val="both"/>
        <w:rPr>
          <w:rStyle w:val="21"/>
          <w:rFonts w:ascii="Times New Roman" w:eastAsia="Calibri" w:hAnsi="Times New Roman" w:cs="Times New Roman"/>
          <w:color w:val="auto"/>
          <w:sz w:val="28"/>
          <w:szCs w:val="28"/>
        </w:rPr>
      </w:pPr>
    </w:p>
    <w:p w:rsidR="009B5B99" w:rsidRPr="00A9255B" w:rsidRDefault="009B5B99" w:rsidP="009B5B99">
      <w:pPr>
        <w:ind w:hanging="240"/>
        <w:jc w:val="both"/>
        <w:rPr>
          <w:rStyle w:val="21"/>
          <w:rFonts w:ascii="Times New Roman" w:eastAsia="Calibri" w:hAnsi="Times New Roman" w:cs="Times New Roman"/>
          <w:color w:val="auto"/>
          <w:sz w:val="28"/>
          <w:szCs w:val="28"/>
        </w:rPr>
      </w:pPr>
      <w:r w:rsidRPr="00A9255B">
        <w:rPr>
          <w:rStyle w:val="21"/>
          <w:rFonts w:ascii="Times New Roman" w:eastAsia="Calibri" w:hAnsi="Times New Roman" w:cs="Times New Roman"/>
          <w:color w:val="auto"/>
          <w:sz w:val="28"/>
          <w:szCs w:val="28"/>
        </w:rPr>
        <w:t>ПЕРША ДОПОМОГА   ПРИ  УРАЖЕННІ  АМІАКОМ:</w:t>
      </w:r>
    </w:p>
    <w:p w:rsidR="009B5B99" w:rsidRPr="00A9255B" w:rsidRDefault="009B5B99" w:rsidP="009B5B99">
      <w:pPr>
        <w:ind w:firstLine="567"/>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винести постраждалого на свіже повітря;</w:t>
      </w:r>
    </w:p>
    <w:p w:rsidR="009B5B99" w:rsidRPr="00A9255B" w:rsidRDefault="009B5B99" w:rsidP="009B5B99">
      <w:pPr>
        <w:ind w:left="567"/>
        <w:jc w:val="both"/>
        <w:rPr>
          <w:rFonts w:ascii="Times New Roman" w:hAnsi="Times New Roman"/>
          <w:sz w:val="28"/>
          <w:szCs w:val="28"/>
        </w:rPr>
      </w:pPr>
      <w:r w:rsidRPr="00A9255B">
        <w:rPr>
          <w:rStyle w:val="21"/>
          <w:rFonts w:ascii="Times New Roman" w:eastAsia="Calibri" w:hAnsi="Times New Roman" w:cs="Times New Roman"/>
          <w:color w:val="auto"/>
          <w:sz w:val="28"/>
          <w:szCs w:val="28"/>
        </w:rPr>
        <w:lastRenderedPageBreak/>
        <w:t>дати подихати зволоженим повітрям (теплими водяними парами 10% - го розчину ментолу в хлороформі);</w:t>
      </w:r>
    </w:p>
    <w:p w:rsidR="009B5B99" w:rsidRPr="00A9255B" w:rsidRDefault="009B5B99" w:rsidP="009B5B99">
      <w:pPr>
        <w:widowControl w:val="0"/>
        <w:tabs>
          <w:tab w:val="left" w:pos="510"/>
        </w:tabs>
        <w:spacing w:after="0" w:line="240" w:lineRule="auto"/>
        <w:ind w:firstLine="567"/>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шкіру, слизові та очі промити водою або 2%-м розчином борної кислоти щонайменше 15 хвилин;</w:t>
      </w:r>
    </w:p>
    <w:p w:rsidR="009B5B99" w:rsidRPr="00A9255B" w:rsidRDefault="009B5B99" w:rsidP="009B5B99">
      <w:pPr>
        <w:ind w:firstLine="567"/>
        <w:jc w:val="both"/>
        <w:rPr>
          <w:rStyle w:val="21"/>
          <w:rFonts w:ascii="Times New Roman" w:eastAsia="Calibri" w:hAnsi="Times New Roman" w:cs="Times New Roman"/>
          <w:color w:val="auto"/>
          <w:sz w:val="28"/>
          <w:szCs w:val="28"/>
        </w:rPr>
      </w:pPr>
      <w:r w:rsidRPr="00A9255B">
        <w:rPr>
          <w:rStyle w:val="21"/>
          <w:rFonts w:ascii="Times New Roman" w:eastAsia="Calibri" w:hAnsi="Times New Roman" w:cs="Times New Roman"/>
          <w:color w:val="auto"/>
          <w:sz w:val="28"/>
          <w:szCs w:val="28"/>
        </w:rPr>
        <w:t>закрапати очі по дві-три краплі 30%-то альбуциду;</w:t>
      </w:r>
    </w:p>
    <w:p w:rsidR="009B5B99" w:rsidRPr="00A9255B" w:rsidRDefault="009B5B99" w:rsidP="009B5B99">
      <w:pPr>
        <w:ind w:firstLine="567"/>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змастити ніс оливковою чи вазеліновою олією;</w:t>
      </w:r>
    </w:p>
    <w:p w:rsidR="009B5B99" w:rsidRPr="00A9255B" w:rsidRDefault="009B5B99" w:rsidP="009B5B99">
      <w:pPr>
        <w:widowControl w:val="0"/>
        <w:tabs>
          <w:tab w:val="left" w:pos="510"/>
        </w:tabs>
        <w:spacing w:after="0" w:line="240" w:lineRule="auto"/>
        <w:ind w:firstLine="567"/>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дати потерпілому теплого молока З харчовою содою;</w:t>
      </w:r>
    </w:p>
    <w:p w:rsidR="009B5B99" w:rsidRPr="00A9255B" w:rsidRDefault="009B5B99" w:rsidP="009B5B99">
      <w:pPr>
        <w:widowControl w:val="0"/>
        <w:tabs>
          <w:tab w:val="left" w:pos="510"/>
        </w:tabs>
        <w:spacing w:after="0" w:line="240" w:lineRule="auto"/>
        <w:ind w:firstLine="567"/>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при спазмах голосових щілин треба зігріти ділянку шиї, зробити теплі ванночки, інгаляцію;</w:t>
      </w:r>
    </w:p>
    <w:p w:rsidR="009B5B99" w:rsidRPr="00A9255B" w:rsidRDefault="009B5B99" w:rsidP="009B5B99">
      <w:pPr>
        <w:widowControl w:val="0"/>
        <w:tabs>
          <w:tab w:val="left" w:pos="510"/>
        </w:tabs>
        <w:spacing w:after="0" w:line="240" w:lineRule="auto"/>
        <w:ind w:firstLine="567"/>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у разі ураження шкіри обмити її чистою водою, зробити</w:t>
      </w:r>
    </w:p>
    <w:p w:rsidR="009B5B99" w:rsidRPr="00A9255B" w:rsidRDefault="009B5B99" w:rsidP="009B5B99">
      <w:pPr>
        <w:jc w:val="both"/>
        <w:rPr>
          <w:rStyle w:val="21"/>
          <w:rFonts w:ascii="Times New Roman" w:eastAsia="Calibri" w:hAnsi="Times New Roman" w:cs="Times New Roman"/>
          <w:color w:val="auto"/>
          <w:sz w:val="28"/>
          <w:szCs w:val="28"/>
        </w:rPr>
      </w:pPr>
      <w:r w:rsidRPr="00A9255B">
        <w:rPr>
          <w:rStyle w:val="21"/>
          <w:rFonts w:ascii="Times New Roman" w:eastAsia="Calibri" w:hAnsi="Times New Roman" w:cs="Times New Roman"/>
          <w:color w:val="auto"/>
          <w:sz w:val="28"/>
          <w:szCs w:val="28"/>
        </w:rPr>
        <w:t>примочки з  5% розчину оцтової, лимонної або хлоридної кислоти.</w:t>
      </w:r>
    </w:p>
    <w:p w:rsidR="009B5B99" w:rsidRPr="00A9255B" w:rsidRDefault="00725EC6" w:rsidP="009B5B99">
      <w:pPr>
        <w:ind w:firstLine="1418"/>
        <w:jc w:val="both"/>
        <w:rPr>
          <w:rStyle w:val="21"/>
          <w:rFonts w:ascii="Times New Roman" w:eastAsia="Calibri" w:hAnsi="Times New Roman" w:cs="Times New Roman"/>
          <w:color w:val="auto"/>
          <w:sz w:val="28"/>
          <w:szCs w:val="28"/>
        </w:rPr>
      </w:pPr>
      <w:r w:rsidRPr="00A9255B">
        <w:rPr>
          <w:rFonts w:ascii="Times New Roman" w:hAnsi="Times New Roman"/>
          <w:noProof/>
          <w:lang w:eastAsia="uk-UA"/>
        </w:rPr>
        <w:drawing>
          <wp:anchor distT="0" distB="0" distL="63500" distR="63500" simplePos="0" relativeHeight="251652608" behindDoc="1" locked="0" layoutInCell="1" allowOverlap="1" wp14:anchorId="67AA234A" wp14:editId="0518BFB4">
            <wp:simplePos x="0" y="0"/>
            <wp:positionH relativeFrom="margin">
              <wp:posOffset>34290</wp:posOffset>
            </wp:positionH>
            <wp:positionV relativeFrom="paragraph">
              <wp:posOffset>635</wp:posOffset>
            </wp:positionV>
            <wp:extent cx="1171575" cy="1572895"/>
            <wp:effectExtent l="0" t="0" r="0" b="0"/>
            <wp:wrapSquare wrapText="right"/>
            <wp:docPr id="29" name="Рисунок 31" descr="C:\Users\4D88~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4D88~1\AppData\Local\Temp\FineReader12.00\media\image5.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157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B99" w:rsidRPr="00A9255B">
        <w:rPr>
          <w:rStyle w:val="21"/>
          <w:rFonts w:ascii="Times New Roman" w:eastAsia="Calibri" w:hAnsi="Times New Roman" w:cs="Times New Roman"/>
          <w:color w:val="auto"/>
          <w:sz w:val="28"/>
          <w:szCs w:val="28"/>
        </w:rPr>
        <w:t>За нормальних умов, це токсичний газ жовто-зеленого кольору з різким запахом (запах хлорного вапна), який відноситься до бойових отруйних речовин. Подразлива дія на дихальні шляхи хлором відбувається при концентрації у повітрі близько 0.006 мг/л. Небезпечна концентрація хлору становить 0.01 мг/л за 1 годину, а смертельна концентрація - 0,1 мг/л,</w:t>
      </w:r>
    </w:p>
    <w:p w:rsidR="009B5B99" w:rsidRPr="00A9255B" w:rsidRDefault="00725EC6" w:rsidP="009B5B99">
      <w:pPr>
        <w:jc w:val="both"/>
        <w:rPr>
          <w:rFonts w:ascii="Times New Roman" w:hAnsi="Times New Roman"/>
          <w:sz w:val="28"/>
          <w:szCs w:val="28"/>
        </w:rPr>
      </w:pPr>
      <w:r w:rsidRPr="00A9255B">
        <w:rPr>
          <w:rFonts w:ascii="Times New Roman" w:hAnsi="Times New Roman"/>
          <w:noProof/>
          <w:lang w:eastAsia="uk-UA"/>
        </w:rPr>
        <w:drawing>
          <wp:anchor distT="0" distB="0" distL="307975" distR="63500" simplePos="0" relativeHeight="251653632" behindDoc="1" locked="0" layoutInCell="1" allowOverlap="1" wp14:anchorId="217F0C7F" wp14:editId="220F2F24">
            <wp:simplePos x="0" y="0"/>
            <wp:positionH relativeFrom="margin">
              <wp:posOffset>5396230</wp:posOffset>
            </wp:positionH>
            <wp:positionV relativeFrom="paragraph">
              <wp:posOffset>267335</wp:posOffset>
            </wp:positionV>
            <wp:extent cx="714375" cy="765175"/>
            <wp:effectExtent l="0" t="0" r="0" b="0"/>
            <wp:wrapSquare wrapText="left"/>
            <wp:docPr id="28" name="Рисунок 32" descr="C:\Users\4D88~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4D88~1\AppData\Local\Temp\FineReader12.00\media\image6.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B99" w:rsidRPr="00A9255B">
        <w:rPr>
          <w:rFonts w:ascii="Times New Roman" w:hAnsi="Times New Roman"/>
          <w:b/>
          <w:sz w:val="28"/>
          <w:szCs w:val="28"/>
        </w:rPr>
        <w:t>ОЗНАКИ</w:t>
      </w:r>
      <w:r w:rsidR="009B5B99" w:rsidRPr="00A9255B">
        <w:rPr>
          <w:rFonts w:ascii="Times New Roman" w:hAnsi="Times New Roman"/>
          <w:sz w:val="28"/>
          <w:szCs w:val="28"/>
        </w:rPr>
        <w:t xml:space="preserve">  </w:t>
      </w:r>
      <w:r w:rsidR="009B5B99" w:rsidRPr="00A9255B">
        <w:rPr>
          <w:rFonts w:ascii="Times New Roman" w:hAnsi="Times New Roman"/>
          <w:b/>
          <w:sz w:val="28"/>
          <w:szCs w:val="28"/>
        </w:rPr>
        <w:t xml:space="preserve"> ОТРУЄННЯ  ХЛОРОМ</w:t>
      </w:r>
    </w:p>
    <w:p w:rsidR="009B5B99" w:rsidRPr="00A9255B" w:rsidRDefault="009B5B99" w:rsidP="009B5B99">
      <w:pPr>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Лід час вдихання парів хлору виникає ураження легень, і до супроводжується набряком киснево-поглинальних альвеол, які гад час кашлю можуть розірватися з видаленням мокроти з кров'ю, внаслідок чого людина гине від нестачі кисню. Хлор викликає</w:t>
      </w:r>
    </w:p>
    <w:p w:rsidR="009B5B99" w:rsidRPr="00A9255B" w:rsidRDefault="009B5B99" w:rsidP="009B5B99">
      <w:pPr>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сльозотечу, біль у горлі та очах, задуху, печіння у грудях, кашель з кров'янистою мокротою.</w:t>
      </w:r>
    </w:p>
    <w:p w:rsidR="009B5B99" w:rsidRPr="00A9255B" w:rsidRDefault="009B5B99" w:rsidP="009B5B99">
      <w:pPr>
        <w:pStyle w:val="40"/>
        <w:keepNext/>
        <w:keepLines/>
        <w:shd w:val="clear" w:color="auto" w:fill="auto"/>
        <w:spacing w:before="0" w:after="0" w:line="240" w:lineRule="auto"/>
        <w:ind w:firstLine="0"/>
        <w:jc w:val="both"/>
        <w:rPr>
          <w:rFonts w:ascii="Times New Roman" w:hAnsi="Times New Roman" w:cs="Times New Roman"/>
          <w:sz w:val="28"/>
          <w:szCs w:val="28"/>
        </w:rPr>
      </w:pPr>
      <w:bookmarkStart w:id="6" w:name="bookmark10"/>
      <w:r w:rsidRPr="00A9255B">
        <w:rPr>
          <w:rFonts w:ascii="Times New Roman" w:hAnsi="Times New Roman" w:cs="Times New Roman"/>
          <w:sz w:val="28"/>
          <w:szCs w:val="28"/>
        </w:rPr>
        <w:t>Порядок  дій,  у  разі  отримання  інформації  про  викид  хлору  в  атмосферу:</w:t>
      </w:r>
      <w:bookmarkEnd w:id="6"/>
    </w:p>
    <w:p w:rsidR="009B5B99" w:rsidRPr="00A9255B" w:rsidRDefault="009B5B99" w:rsidP="009B5B99">
      <w:pPr>
        <w:jc w:val="both"/>
        <w:rPr>
          <w:rStyle w:val="21"/>
          <w:rFonts w:ascii="Times New Roman" w:eastAsia="Calibri" w:hAnsi="Times New Roman" w:cs="Times New Roman"/>
          <w:color w:val="auto"/>
          <w:sz w:val="28"/>
          <w:szCs w:val="28"/>
        </w:rPr>
      </w:pPr>
      <w:r w:rsidRPr="00A9255B">
        <w:rPr>
          <w:rStyle w:val="21"/>
          <w:rFonts w:ascii="Times New Roman" w:eastAsia="Calibri" w:hAnsi="Times New Roman" w:cs="Times New Roman"/>
          <w:color w:val="auto"/>
          <w:sz w:val="28"/>
          <w:szCs w:val="28"/>
        </w:rPr>
        <w:t xml:space="preserve">ввімкнути радіоприймач або телевізор та прослухати повідомлення; </w:t>
      </w:r>
    </w:p>
    <w:p w:rsidR="009B5B99" w:rsidRPr="00A9255B" w:rsidRDefault="009B5B99" w:rsidP="009B5B99">
      <w:pPr>
        <w:jc w:val="both"/>
        <w:rPr>
          <w:rStyle w:val="21"/>
          <w:rFonts w:ascii="Times New Roman" w:eastAsia="Calibri" w:hAnsi="Times New Roman" w:cs="Times New Roman"/>
          <w:color w:val="auto"/>
          <w:sz w:val="28"/>
          <w:szCs w:val="28"/>
        </w:rPr>
      </w:pPr>
      <w:r w:rsidRPr="00A9255B">
        <w:rPr>
          <w:rStyle w:val="21"/>
          <w:rFonts w:ascii="Times New Roman" w:eastAsia="Calibri" w:hAnsi="Times New Roman" w:cs="Times New Roman"/>
          <w:color w:val="auto"/>
          <w:sz w:val="28"/>
          <w:szCs w:val="28"/>
        </w:rPr>
        <w:t>визначити з отриманої інформації місце аварії і напрямок розповсюдження отруйної хмари, повідомити про небезпеку сусідів,</w:t>
      </w:r>
    </w:p>
    <w:p w:rsidR="009B5B99" w:rsidRPr="00A9255B" w:rsidRDefault="009B5B99" w:rsidP="009B5B99">
      <w:pPr>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герметично зачинити вікна, кватирки, двері, вентиляційні отвори (при можливості провести герметизацію приміщення, у якому перебуваєте);</w:t>
      </w:r>
    </w:p>
    <w:p w:rsidR="009B5B99" w:rsidRPr="00A9255B" w:rsidRDefault="009B5B99" w:rsidP="009B5B99">
      <w:pPr>
        <w:jc w:val="both"/>
        <w:rPr>
          <w:rStyle w:val="265pt"/>
          <w:rFonts w:ascii="Times New Roman" w:hAnsi="Times New Roman" w:cs="Times New Roman"/>
          <w:color w:val="auto"/>
          <w:sz w:val="28"/>
          <w:szCs w:val="28"/>
        </w:rPr>
      </w:pPr>
      <w:r w:rsidRPr="00A9255B">
        <w:rPr>
          <w:rStyle w:val="21"/>
          <w:rFonts w:ascii="Times New Roman" w:eastAsia="Calibri" w:hAnsi="Times New Roman" w:cs="Times New Roman"/>
          <w:color w:val="auto"/>
          <w:sz w:val="28"/>
          <w:szCs w:val="28"/>
        </w:rPr>
        <w:t>вимкнути віконні та горищні вентилятори, систему обігріву та охолодження, інші прилади, перекрити газ;</w:t>
      </w:r>
    </w:p>
    <w:p w:rsidR="009B5B99" w:rsidRPr="00A9255B" w:rsidRDefault="009B5B99" w:rsidP="009B5B99">
      <w:pPr>
        <w:jc w:val="both"/>
        <w:rPr>
          <w:rStyle w:val="77pt"/>
          <w:rFonts w:ascii="Times New Roman" w:hAnsi="Times New Roman" w:cs="Times New Roman"/>
          <w:i/>
          <w:color w:val="auto"/>
          <w:sz w:val="28"/>
          <w:szCs w:val="28"/>
        </w:rPr>
      </w:pPr>
      <w:r w:rsidRPr="00A9255B">
        <w:rPr>
          <w:rStyle w:val="7"/>
          <w:rFonts w:ascii="Times New Roman" w:hAnsi="Times New Roman" w:cs="Times New Roman"/>
          <w:color w:val="auto"/>
          <w:sz w:val="28"/>
          <w:szCs w:val="28"/>
        </w:rPr>
        <w:t xml:space="preserve">приготувати домашню аптечку, перевірити наявність в ній альбуциду </w:t>
      </w:r>
      <w:r w:rsidRPr="00A9255B">
        <w:rPr>
          <w:rStyle w:val="77pt"/>
          <w:rFonts w:ascii="Times New Roman" w:hAnsi="Times New Roman" w:cs="Times New Roman"/>
          <w:color w:val="auto"/>
          <w:sz w:val="28"/>
          <w:szCs w:val="28"/>
        </w:rPr>
        <w:t>(очні краплі), харчової соди, серцевих засобів;</w:t>
      </w:r>
    </w:p>
    <w:p w:rsidR="009B5B99" w:rsidRPr="00A9255B" w:rsidRDefault="009B5B99" w:rsidP="009B5B99">
      <w:pPr>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приготувати засоби захисту органів дихання та шкіри, якщо почули запах хлору, негайно використати їх,</w:t>
      </w:r>
    </w:p>
    <w:p w:rsidR="005952A2" w:rsidRPr="00A9255B" w:rsidRDefault="009B5B99" w:rsidP="005952A2">
      <w:pPr>
        <w:ind w:firstLine="600"/>
        <w:jc w:val="both"/>
        <w:rPr>
          <w:rFonts w:ascii="Times New Roman" w:hAnsi="Times New Roman"/>
          <w:sz w:val="28"/>
          <w:szCs w:val="28"/>
        </w:rPr>
      </w:pPr>
      <w:r w:rsidRPr="00A9255B">
        <w:rPr>
          <w:rStyle w:val="21"/>
          <w:rFonts w:ascii="Times New Roman" w:eastAsia="Calibri" w:hAnsi="Times New Roman" w:cs="Times New Roman"/>
          <w:color w:val="auto"/>
          <w:sz w:val="28"/>
          <w:szCs w:val="28"/>
        </w:rPr>
        <w:lastRenderedPageBreak/>
        <w:t>надягнути протигаз</w:t>
      </w:r>
      <w:r w:rsidR="005952A2" w:rsidRPr="00A9255B">
        <w:rPr>
          <w:rStyle w:val="21"/>
          <w:rFonts w:ascii="Times New Roman" w:eastAsia="Calibri" w:hAnsi="Times New Roman" w:cs="Times New Roman"/>
          <w:color w:val="auto"/>
          <w:sz w:val="28"/>
          <w:szCs w:val="28"/>
        </w:rPr>
        <w:t xml:space="preserve"> (</w:t>
      </w:r>
      <w:r w:rsidR="005952A2" w:rsidRPr="00A9255B">
        <w:rPr>
          <w:rFonts w:ascii="Times New Roman" w:hAnsi="Times New Roman"/>
          <w:sz w:val="28"/>
          <w:szCs w:val="28"/>
        </w:rPr>
        <w:t>цивільні протигази усіх типів)</w:t>
      </w:r>
      <w:r w:rsidRPr="00A9255B">
        <w:rPr>
          <w:rStyle w:val="21"/>
          <w:rFonts w:ascii="Times New Roman" w:eastAsia="Calibri" w:hAnsi="Times New Roman" w:cs="Times New Roman"/>
          <w:color w:val="auto"/>
          <w:sz w:val="28"/>
          <w:szCs w:val="28"/>
        </w:rPr>
        <w:t xml:space="preserve"> або ватно-марлеву пов’язку змочену у 2% розчині харчової</w:t>
      </w:r>
      <w:r w:rsidR="00785446" w:rsidRPr="00A9255B">
        <w:rPr>
          <w:rStyle w:val="21"/>
          <w:rFonts w:ascii="Times New Roman" w:eastAsia="Calibri" w:hAnsi="Times New Roman" w:cs="Times New Roman"/>
          <w:color w:val="auto"/>
          <w:sz w:val="28"/>
          <w:szCs w:val="28"/>
        </w:rPr>
        <w:t xml:space="preserve"> соди</w:t>
      </w:r>
      <w:r w:rsidR="003F1525" w:rsidRPr="00A9255B">
        <w:rPr>
          <w:rStyle w:val="21"/>
          <w:rFonts w:ascii="Times New Roman" w:eastAsia="Calibri" w:hAnsi="Times New Roman" w:cs="Times New Roman"/>
          <w:color w:val="auto"/>
          <w:sz w:val="28"/>
          <w:szCs w:val="28"/>
        </w:rPr>
        <w:t>,</w:t>
      </w:r>
      <w:r w:rsidRPr="00A9255B">
        <w:rPr>
          <w:rStyle w:val="21"/>
          <w:rFonts w:ascii="Times New Roman" w:eastAsia="Calibri" w:hAnsi="Times New Roman" w:cs="Times New Roman"/>
          <w:color w:val="auto"/>
          <w:sz w:val="28"/>
          <w:szCs w:val="28"/>
        </w:rPr>
        <w:t xml:space="preserve"> час від часу розпилювати воду у квартирі.</w:t>
      </w:r>
      <w:r w:rsidR="005952A2" w:rsidRPr="00A9255B">
        <w:rPr>
          <w:rFonts w:ascii="Times New Roman" w:hAnsi="Times New Roman"/>
          <w:sz w:val="28"/>
          <w:szCs w:val="28"/>
        </w:rPr>
        <w:t xml:space="preserve"> </w:t>
      </w:r>
    </w:p>
    <w:p w:rsidR="009B5B99" w:rsidRPr="00A9255B" w:rsidRDefault="009B5B99" w:rsidP="009B5B99">
      <w:pPr>
        <w:jc w:val="both"/>
        <w:rPr>
          <w:rStyle w:val="21"/>
          <w:rFonts w:ascii="Times New Roman" w:eastAsia="Calibri" w:hAnsi="Times New Roman" w:cs="Times New Roman"/>
          <w:color w:val="auto"/>
          <w:sz w:val="28"/>
          <w:szCs w:val="28"/>
        </w:rPr>
      </w:pPr>
    </w:p>
    <w:p w:rsidR="009B5B99" w:rsidRPr="00A9255B" w:rsidRDefault="009B5B99" w:rsidP="003A447D">
      <w:pPr>
        <w:ind w:firstLine="851"/>
        <w:jc w:val="both"/>
        <w:rPr>
          <w:rFonts w:ascii="Times New Roman" w:hAnsi="Times New Roman"/>
          <w:b/>
          <w:sz w:val="28"/>
          <w:szCs w:val="28"/>
        </w:rPr>
      </w:pPr>
      <w:r w:rsidRPr="00A9255B">
        <w:rPr>
          <w:rFonts w:ascii="Times New Roman" w:hAnsi="Times New Roman"/>
          <w:b/>
          <w:sz w:val="28"/>
          <w:szCs w:val="28"/>
        </w:rPr>
        <w:t>ПЕРША   ДОПОМОГА   ПРИ   УРАЖЕННІ   ХЛОРОМ:</w:t>
      </w:r>
    </w:p>
    <w:p w:rsidR="009B5B99" w:rsidRPr="00A9255B" w:rsidRDefault="009B5B99" w:rsidP="003A447D">
      <w:pPr>
        <w:widowControl w:val="0"/>
        <w:tabs>
          <w:tab w:val="left" w:pos="531"/>
        </w:tabs>
        <w:spacing w:after="0" w:line="240" w:lineRule="auto"/>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надягти на потерпілого протигаз</w:t>
      </w:r>
      <w:r w:rsidR="005952A2" w:rsidRPr="00A9255B">
        <w:rPr>
          <w:rStyle w:val="21"/>
          <w:rFonts w:ascii="Times New Roman" w:eastAsia="Calibri" w:hAnsi="Times New Roman" w:cs="Times New Roman"/>
          <w:color w:val="auto"/>
          <w:sz w:val="28"/>
          <w:szCs w:val="28"/>
        </w:rPr>
        <w:t xml:space="preserve"> (</w:t>
      </w:r>
      <w:r w:rsidR="005952A2" w:rsidRPr="00A9255B">
        <w:rPr>
          <w:rFonts w:ascii="Times New Roman" w:hAnsi="Times New Roman"/>
          <w:sz w:val="28"/>
          <w:szCs w:val="28"/>
        </w:rPr>
        <w:t>цивільні протигази усіх типів)</w:t>
      </w:r>
    </w:p>
    <w:p w:rsidR="009B5B99" w:rsidRPr="00A9255B" w:rsidRDefault="009B5B99" w:rsidP="003A447D">
      <w:pPr>
        <w:widowControl w:val="0"/>
        <w:tabs>
          <w:tab w:val="left" w:pos="531"/>
        </w:tabs>
        <w:spacing w:after="0" w:line="240" w:lineRule="auto"/>
        <w:jc w:val="both"/>
        <w:rPr>
          <w:rFonts w:ascii="Times New Roman" w:hAnsi="Times New Roman"/>
          <w:sz w:val="28"/>
          <w:szCs w:val="28"/>
        </w:rPr>
      </w:pPr>
      <w:r w:rsidRPr="00A9255B">
        <w:rPr>
          <w:rStyle w:val="32"/>
          <w:rFonts w:ascii="Times New Roman" w:hAnsi="Times New Roman" w:cs="Times New Roman"/>
          <w:color w:val="auto"/>
          <w:sz w:val="28"/>
          <w:szCs w:val="28"/>
        </w:rPr>
        <w:t xml:space="preserve">винести потерпілого на незаражену територію </w:t>
      </w:r>
      <w:r w:rsidRPr="00A9255B">
        <w:rPr>
          <w:rStyle w:val="34"/>
          <w:rFonts w:ascii="Times New Roman" w:hAnsi="Times New Roman" w:cs="Times New Roman"/>
          <w:b w:val="0"/>
          <w:color w:val="auto"/>
          <w:sz w:val="28"/>
          <w:szCs w:val="28"/>
        </w:rPr>
        <w:t>і зняти протигаз;</w:t>
      </w:r>
    </w:p>
    <w:p w:rsidR="009B5B99" w:rsidRPr="00A9255B" w:rsidRDefault="009B5B99" w:rsidP="003A447D">
      <w:pPr>
        <w:widowControl w:val="0"/>
        <w:tabs>
          <w:tab w:val="left" w:pos="531"/>
        </w:tabs>
        <w:spacing w:after="0" w:line="240" w:lineRule="auto"/>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звільнити від одягу, що стримує дихання;</w:t>
      </w:r>
    </w:p>
    <w:p w:rsidR="009B5B99" w:rsidRPr="00A9255B" w:rsidRDefault="009B5B99" w:rsidP="003A447D">
      <w:pPr>
        <w:widowControl w:val="0"/>
        <w:tabs>
          <w:tab w:val="left" w:pos="531"/>
        </w:tabs>
        <w:spacing w:after="0" w:line="240" w:lineRule="auto"/>
        <w:jc w:val="both"/>
        <w:rPr>
          <w:rFonts w:ascii="Times New Roman" w:hAnsi="Times New Roman"/>
          <w:sz w:val="28"/>
          <w:szCs w:val="28"/>
        </w:rPr>
      </w:pPr>
      <w:r w:rsidRPr="00A9255B">
        <w:rPr>
          <w:rStyle w:val="32"/>
          <w:rFonts w:ascii="Times New Roman" w:hAnsi="Times New Roman" w:cs="Times New Roman"/>
          <w:color w:val="auto"/>
          <w:sz w:val="28"/>
          <w:szCs w:val="28"/>
        </w:rPr>
        <w:t xml:space="preserve">якщо людина не дихає- провести реанімаційні заходи </w:t>
      </w:r>
      <w:r w:rsidRPr="00A9255B">
        <w:rPr>
          <w:rStyle w:val="34"/>
          <w:rFonts w:ascii="Times New Roman" w:hAnsi="Times New Roman" w:cs="Times New Roman"/>
          <w:b w:val="0"/>
          <w:color w:val="auto"/>
          <w:sz w:val="28"/>
          <w:szCs w:val="28"/>
        </w:rPr>
        <w:t xml:space="preserve">у </w:t>
      </w:r>
      <w:r w:rsidRPr="00A9255B">
        <w:rPr>
          <w:rStyle w:val="32"/>
          <w:rFonts w:ascii="Times New Roman" w:hAnsi="Times New Roman" w:cs="Times New Roman"/>
          <w:color w:val="auto"/>
          <w:sz w:val="28"/>
          <w:szCs w:val="28"/>
        </w:rPr>
        <w:t xml:space="preserve">вигляді </w:t>
      </w:r>
      <w:r w:rsidRPr="00A9255B">
        <w:rPr>
          <w:rStyle w:val="34"/>
          <w:rFonts w:ascii="Times New Roman" w:hAnsi="Times New Roman" w:cs="Times New Roman"/>
          <w:b w:val="0"/>
          <w:color w:val="auto"/>
          <w:sz w:val="28"/>
          <w:szCs w:val="28"/>
        </w:rPr>
        <w:t xml:space="preserve">штучного </w:t>
      </w:r>
      <w:r w:rsidRPr="00A9255B">
        <w:rPr>
          <w:rStyle w:val="32"/>
          <w:rFonts w:ascii="Times New Roman" w:hAnsi="Times New Roman" w:cs="Times New Roman"/>
          <w:color w:val="auto"/>
          <w:sz w:val="28"/>
          <w:szCs w:val="28"/>
        </w:rPr>
        <w:t>дихання;</w:t>
      </w:r>
    </w:p>
    <w:p w:rsidR="009B5B99" w:rsidRPr="00A9255B" w:rsidRDefault="009B5B99" w:rsidP="003A447D">
      <w:pPr>
        <w:widowControl w:val="0"/>
        <w:tabs>
          <w:tab w:val="left" w:pos="531"/>
        </w:tabs>
        <w:spacing w:after="0" w:line="240" w:lineRule="auto"/>
        <w:jc w:val="both"/>
        <w:rPr>
          <w:rFonts w:ascii="Times New Roman" w:hAnsi="Times New Roman"/>
          <w:sz w:val="28"/>
          <w:szCs w:val="28"/>
        </w:rPr>
      </w:pPr>
      <w:r w:rsidRPr="00A9255B">
        <w:rPr>
          <w:rStyle w:val="23"/>
          <w:rFonts w:ascii="Times New Roman" w:hAnsi="Times New Roman" w:cs="Times New Roman"/>
          <w:b w:val="0"/>
          <w:color w:val="auto"/>
          <w:sz w:val="28"/>
          <w:szCs w:val="28"/>
        </w:rPr>
        <w:t xml:space="preserve">забезпечити повний спокій, </w:t>
      </w:r>
      <w:r w:rsidRPr="00A9255B">
        <w:rPr>
          <w:rStyle w:val="21"/>
          <w:rFonts w:ascii="Times New Roman" w:eastAsia="Calibri" w:hAnsi="Times New Roman" w:cs="Times New Roman"/>
          <w:color w:val="auto"/>
          <w:sz w:val="28"/>
          <w:szCs w:val="28"/>
        </w:rPr>
        <w:t xml:space="preserve">з а холодну пору року </w:t>
      </w:r>
      <w:r w:rsidRPr="00A9255B">
        <w:rPr>
          <w:rStyle w:val="23"/>
          <w:rFonts w:ascii="Times New Roman" w:hAnsi="Times New Roman" w:cs="Times New Roman"/>
          <w:b w:val="0"/>
          <w:color w:val="auto"/>
          <w:sz w:val="28"/>
          <w:szCs w:val="28"/>
        </w:rPr>
        <w:t xml:space="preserve">- </w:t>
      </w:r>
      <w:r w:rsidRPr="00A9255B">
        <w:rPr>
          <w:rStyle w:val="21"/>
          <w:rFonts w:ascii="Times New Roman" w:eastAsia="Calibri" w:hAnsi="Times New Roman" w:cs="Times New Roman"/>
          <w:color w:val="auto"/>
          <w:sz w:val="28"/>
          <w:szCs w:val="28"/>
        </w:rPr>
        <w:t>організувати обігрів:</w:t>
      </w:r>
    </w:p>
    <w:p w:rsidR="009B5B99" w:rsidRPr="00A9255B" w:rsidRDefault="009B5B99" w:rsidP="003A447D">
      <w:pPr>
        <w:widowControl w:val="0"/>
        <w:tabs>
          <w:tab w:val="left" w:pos="531"/>
        </w:tabs>
        <w:spacing w:after="0" w:line="240" w:lineRule="auto"/>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для пом'якшення подразнення органів дихання подихати парою 0,5% розчину питної соди і за можливості киснем;</w:t>
      </w:r>
    </w:p>
    <w:p w:rsidR="009B5B99" w:rsidRPr="00A9255B" w:rsidRDefault="009B5B99" w:rsidP="003A447D">
      <w:pPr>
        <w:widowControl w:val="0"/>
        <w:tabs>
          <w:tab w:val="left" w:pos="531"/>
        </w:tabs>
        <w:spacing w:after="0" w:line="240" w:lineRule="auto"/>
        <w:jc w:val="both"/>
        <w:rPr>
          <w:rFonts w:ascii="Times New Roman" w:hAnsi="Times New Roman"/>
          <w:sz w:val="28"/>
          <w:szCs w:val="28"/>
        </w:rPr>
      </w:pPr>
      <w:r w:rsidRPr="00A9255B">
        <w:rPr>
          <w:rStyle w:val="21"/>
          <w:rFonts w:ascii="Times New Roman" w:eastAsia="Calibri" w:hAnsi="Times New Roman" w:cs="Times New Roman"/>
          <w:color w:val="auto"/>
          <w:sz w:val="28"/>
          <w:szCs w:val="28"/>
        </w:rPr>
        <w:t>промити шкіру і слизові оболонки 2% розчинам соди;</w:t>
      </w:r>
    </w:p>
    <w:p w:rsidR="009B5B99" w:rsidRPr="00A9255B" w:rsidRDefault="009B5B99" w:rsidP="003A447D">
      <w:pPr>
        <w:widowControl w:val="0"/>
        <w:tabs>
          <w:tab w:val="left" w:pos="531"/>
        </w:tabs>
        <w:spacing w:after="0" w:line="240" w:lineRule="auto"/>
        <w:jc w:val="both"/>
        <w:rPr>
          <w:rFonts w:ascii="Times New Roman" w:hAnsi="Times New Roman"/>
          <w:sz w:val="28"/>
          <w:szCs w:val="28"/>
        </w:rPr>
      </w:pPr>
      <w:r w:rsidRPr="00A9255B">
        <w:rPr>
          <w:rStyle w:val="32"/>
          <w:rFonts w:ascii="Times New Roman" w:hAnsi="Times New Roman" w:cs="Times New Roman"/>
          <w:color w:val="auto"/>
          <w:sz w:val="28"/>
          <w:szCs w:val="28"/>
        </w:rPr>
        <w:t xml:space="preserve">забезпечити вживання потерпілим теплої води з содою, </w:t>
      </w:r>
      <w:r w:rsidRPr="00A9255B">
        <w:rPr>
          <w:rStyle w:val="21"/>
          <w:rFonts w:ascii="Times New Roman" w:eastAsia="Calibri" w:hAnsi="Times New Roman" w:cs="Times New Roman"/>
          <w:color w:val="auto"/>
          <w:sz w:val="28"/>
          <w:szCs w:val="28"/>
        </w:rPr>
        <w:t>чаю чи кави;</w:t>
      </w:r>
    </w:p>
    <w:p w:rsidR="009B5B99" w:rsidRPr="00A9255B" w:rsidRDefault="009B5B99" w:rsidP="009B5B99">
      <w:pPr>
        <w:widowControl w:val="0"/>
        <w:tabs>
          <w:tab w:val="left" w:pos="531"/>
        </w:tabs>
        <w:spacing w:after="0" w:line="360" w:lineRule="auto"/>
        <w:jc w:val="both"/>
        <w:rPr>
          <w:rStyle w:val="32"/>
          <w:rFonts w:ascii="Times New Roman" w:hAnsi="Times New Roman" w:cs="Times New Roman"/>
          <w:b w:val="0"/>
          <w:color w:val="auto"/>
          <w:sz w:val="28"/>
          <w:szCs w:val="28"/>
        </w:rPr>
      </w:pPr>
      <w:r w:rsidRPr="00A9255B">
        <w:rPr>
          <w:rStyle w:val="32"/>
          <w:rFonts w:ascii="Times New Roman" w:hAnsi="Times New Roman" w:cs="Times New Roman"/>
          <w:color w:val="auto"/>
          <w:sz w:val="28"/>
          <w:szCs w:val="28"/>
        </w:rPr>
        <w:t>транспортувати хворого лише лежачи.</w:t>
      </w:r>
    </w:p>
    <w:p w:rsidR="009B5B99" w:rsidRPr="00A9255B" w:rsidRDefault="009B5B99" w:rsidP="009B5B99">
      <w:pPr>
        <w:pStyle w:val="110"/>
        <w:shd w:val="clear" w:color="auto" w:fill="auto"/>
        <w:spacing w:before="0" w:after="240"/>
        <w:ind w:left="20" w:right="20" w:firstLine="560"/>
        <w:jc w:val="both"/>
        <w:rPr>
          <w:sz w:val="28"/>
          <w:szCs w:val="28"/>
        </w:rPr>
      </w:pPr>
      <w:r w:rsidRPr="00A9255B">
        <w:rPr>
          <w:b/>
          <w:i/>
          <w:sz w:val="28"/>
          <w:szCs w:val="28"/>
        </w:rPr>
        <w:t>Дії населення при застосуванні противником бойових отруйних речовин</w:t>
      </w:r>
    </w:p>
    <w:p w:rsidR="009B5B99" w:rsidRPr="00A9255B" w:rsidRDefault="009B5B99" w:rsidP="009B5B99">
      <w:pPr>
        <w:pStyle w:val="110"/>
        <w:shd w:val="clear" w:color="auto" w:fill="auto"/>
        <w:spacing w:before="0"/>
        <w:ind w:left="580" w:right="848" w:hanging="13"/>
        <w:rPr>
          <w:sz w:val="28"/>
          <w:szCs w:val="28"/>
        </w:rPr>
      </w:pPr>
      <w:r w:rsidRPr="00A9255B">
        <w:rPr>
          <w:sz w:val="28"/>
          <w:szCs w:val="28"/>
        </w:rPr>
        <w:t>При отримані сигналу «ХІМІЧНЕ ЗАРАЖЕННЯ»  необхідно: якомога швидше залишити зону ураження;</w:t>
      </w:r>
    </w:p>
    <w:p w:rsidR="009B5B99" w:rsidRPr="00A9255B" w:rsidRDefault="009B5B99" w:rsidP="009B5B99">
      <w:pPr>
        <w:pStyle w:val="110"/>
        <w:shd w:val="clear" w:color="auto" w:fill="auto"/>
        <w:spacing w:before="0"/>
        <w:ind w:left="20" w:right="20" w:firstLine="560"/>
        <w:jc w:val="both"/>
        <w:rPr>
          <w:sz w:val="28"/>
          <w:szCs w:val="28"/>
        </w:rPr>
      </w:pPr>
      <w:r w:rsidRPr="00A9255B">
        <w:rPr>
          <w:sz w:val="28"/>
          <w:szCs w:val="28"/>
        </w:rPr>
        <w:t>в разі відсутності засобів індивідуального захисту та неможливості залишити зону ураження, необхідно залишатись у приміщенні і обмежити доступ повітря в приміщення із зовні;</w:t>
      </w:r>
    </w:p>
    <w:p w:rsidR="009B5B99" w:rsidRPr="00A9255B" w:rsidRDefault="009B5B99" w:rsidP="009B5B99">
      <w:pPr>
        <w:pStyle w:val="110"/>
        <w:shd w:val="clear" w:color="auto" w:fill="auto"/>
        <w:spacing w:before="0"/>
        <w:ind w:left="580" w:right="1360"/>
        <w:rPr>
          <w:sz w:val="28"/>
          <w:szCs w:val="28"/>
        </w:rPr>
      </w:pPr>
      <w:r w:rsidRPr="00A9255B">
        <w:rPr>
          <w:sz w:val="28"/>
          <w:szCs w:val="28"/>
        </w:rPr>
        <w:t>щільно зачинити вікна га двері, вентиляційні отвори, димоходи, заклеїти щілини у вікнах папером чи скотчем;</w:t>
      </w:r>
    </w:p>
    <w:p w:rsidR="009B5B99" w:rsidRPr="00A9255B" w:rsidRDefault="009B5B99" w:rsidP="009B5B99">
      <w:pPr>
        <w:pStyle w:val="110"/>
        <w:shd w:val="clear" w:color="auto" w:fill="auto"/>
        <w:spacing w:before="0"/>
        <w:ind w:left="20" w:right="20" w:firstLine="560"/>
        <w:jc w:val="both"/>
        <w:rPr>
          <w:sz w:val="28"/>
          <w:szCs w:val="28"/>
        </w:rPr>
      </w:pPr>
      <w:r w:rsidRPr="00A9255B">
        <w:rPr>
          <w:sz w:val="28"/>
          <w:szCs w:val="28"/>
        </w:rPr>
        <w:t>чекати повідомлення від органів влади через засоби зв'язку (телевізор, радіо, телефон тощо) для отримання вказівок щодо подальших дій;</w:t>
      </w:r>
    </w:p>
    <w:p w:rsidR="009B5B99" w:rsidRPr="00A9255B" w:rsidRDefault="009B5B99" w:rsidP="009B5B99">
      <w:pPr>
        <w:pStyle w:val="110"/>
        <w:shd w:val="clear" w:color="auto" w:fill="auto"/>
        <w:spacing w:before="0"/>
        <w:ind w:left="20" w:right="20" w:firstLine="560"/>
        <w:jc w:val="both"/>
        <w:rPr>
          <w:sz w:val="28"/>
          <w:szCs w:val="28"/>
        </w:rPr>
      </w:pPr>
      <w:r w:rsidRPr="00A9255B">
        <w:rPr>
          <w:sz w:val="28"/>
          <w:szCs w:val="28"/>
        </w:rPr>
        <w:t>при оголошені евакуації необхідно одягнутися так, щоб залишилося якомога менше відкритої шкіри, бажано одягнути плівкові (полімерні) накидки, куртки або плащі, при можливості використовувати протигази або найпростіші засоби захисту органів дихання, зокрема ватно-марлеві пов'язки або шматок тканини змочені водою чи</w:t>
      </w:r>
      <w:r w:rsidRPr="00A9255B">
        <w:rPr>
          <w:rStyle w:val="112"/>
          <w:sz w:val="28"/>
          <w:szCs w:val="28"/>
        </w:rPr>
        <w:t xml:space="preserve"> 2-5%</w:t>
      </w:r>
      <w:r w:rsidRPr="00A9255B">
        <w:rPr>
          <w:sz w:val="28"/>
          <w:szCs w:val="28"/>
        </w:rPr>
        <w:t xml:space="preserve"> розчинами питної соди;</w:t>
      </w:r>
    </w:p>
    <w:p w:rsidR="009B5B99" w:rsidRPr="00A9255B" w:rsidRDefault="009B5B99" w:rsidP="009B5B99">
      <w:pPr>
        <w:pStyle w:val="110"/>
        <w:shd w:val="clear" w:color="auto" w:fill="auto"/>
        <w:spacing w:before="0" w:line="312" w:lineRule="exact"/>
        <w:ind w:left="580" w:right="20"/>
        <w:rPr>
          <w:sz w:val="28"/>
          <w:szCs w:val="28"/>
        </w:rPr>
      </w:pPr>
      <w:r w:rsidRPr="00A9255B">
        <w:rPr>
          <w:sz w:val="28"/>
          <w:szCs w:val="28"/>
        </w:rPr>
        <w:t>при перебуванні на вулиці забороняється торкатися будь-яких предметів; виконувати вказівки від місцевих органів влади щодо подальшої евакуації.</w:t>
      </w:r>
    </w:p>
    <w:p w:rsidR="009B5B99" w:rsidRPr="00A9255B" w:rsidRDefault="009B5B99" w:rsidP="009B5B99">
      <w:pPr>
        <w:pStyle w:val="110"/>
        <w:shd w:val="clear" w:color="auto" w:fill="auto"/>
        <w:spacing w:before="0" w:line="312" w:lineRule="exact"/>
        <w:ind w:left="580" w:right="20"/>
        <w:rPr>
          <w:sz w:val="28"/>
          <w:szCs w:val="28"/>
        </w:rPr>
      </w:pPr>
    </w:p>
    <w:p w:rsidR="009B5B99" w:rsidRPr="00A9255B" w:rsidRDefault="009B5B99" w:rsidP="009B5B99">
      <w:pPr>
        <w:pStyle w:val="110"/>
        <w:shd w:val="clear" w:color="auto" w:fill="auto"/>
        <w:spacing w:before="0" w:line="312" w:lineRule="exact"/>
        <w:ind w:left="580" w:right="20"/>
        <w:rPr>
          <w:sz w:val="28"/>
          <w:szCs w:val="28"/>
        </w:rPr>
      </w:pPr>
    </w:p>
    <w:p w:rsidR="009B5B99" w:rsidRPr="00A9255B" w:rsidRDefault="009B5B99" w:rsidP="009B5B99">
      <w:pPr>
        <w:pStyle w:val="110"/>
        <w:shd w:val="clear" w:color="auto" w:fill="auto"/>
        <w:spacing w:before="0" w:line="312" w:lineRule="exact"/>
        <w:ind w:left="580" w:right="20"/>
        <w:rPr>
          <w:sz w:val="28"/>
          <w:szCs w:val="28"/>
        </w:rPr>
      </w:pPr>
    </w:p>
    <w:p w:rsidR="009B5B99" w:rsidRPr="00A9255B" w:rsidRDefault="009B5B99" w:rsidP="009B5B99">
      <w:pPr>
        <w:pStyle w:val="110"/>
        <w:shd w:val="clear" w:color="auto" w:fill="auto"/>
        <w:spacing w:before="0" w:line="312" w:lineRule="exact"/>
        <w:ind w:left="580" w:right="20"/>
        <w:rPr>
          <w:sz w:val="28"/>
          <w:szCs w:val="28"/>
        </w:rPr>
      </w:pPr>
    </w:p>
    <w:p w:rsidR="009B5B99" w:rsidRDefault="009B5B99" w:rsidP="009B5B99">
      <w:pPr>
        <w:pStyle w:val="110"/>
        <w:shd w:val="clear" w:color="auto" w:fill="auto"/>
        <w:spacing w:before="0" w:line="312" w:lineRule="exact"/>
        <w:ind w:left="580" w:right="20"/>
        <w:rPr>
          <w:sz w:val="28"/>
          <w:szCs w:val="28"/>
        </w:rPr>
      </w:pPr>
    </w:p>
    <w:p w:rsidR="00D94443" w:rsidRDefault="00D94443" w:rsidP="009B5B99">
      <w:pPr>
        <w:pStyle w:val="110"/>
        <w:shd w:val="clear" w:color="auto" w:fill="auto"/>
        <w:spacing w:before="0" w:line="312" w:lineRule="exact"/>
        <w:ind w:left="580" w:right="20"/>
        <w:rPr>
          <w:sz w:val="28"/>
          <w:szCs w:val="28"/>
        </w:rPr>
      </w:pPr>
    </w:p>
    <w:p w:rsidR="00D94443" w:rsidRDefault="00D94443" w:rsidP="009B5B99">
      <w:pPr>
        <w:pStyle w:val="110"/>
        <w:shd w:val="clear" w:color="auto" w:fill="auto"/>
        <w:spacing w:before="0" w:line="312" w:lineRule="exact"/>
        <w:ind w:left="580" w:right="20"/>
        <w:rPr>
          <w:sz w:val="28"/>
          <w:szCs w:val="28"/>
        </w:rPr>
      </w:pPr>
    </w:p>
    <w:p w:rsidR="00D94443" w:rsidRDefault="00D94443" w:rsidP="009B5B99">
      <w:pPr>
        <w:pStyle w:val="110"/>
        <w:shd w:val="clear" w:color="auto" w:fill="auto"/>
        <w:spacing w:before="0" w:line="312" w:lineRule="exact"/>
        <w:ind w:left="580" w:right="20"/>
        <w:rPr>
          <w:sz w:val="28"/>
          <w:szCs w:val="28"/>
        </w:rPr>
      </w:pPr>
    </w:p>
    <w:p w:rsidR="00D94443" w:rsidRDefault="00D94443" w:rsidP="009B5B99">
      <w:pPr>
        <w:pStyle w:val="110"/>
        <w:shd w:val="clear" w:color="auto" w:fill="auto"/>
        <w:spacing w:before="0" w:line="312" w:lineRule="exact"/>
        <w:ind w:left="580" w:right="20"/>
        <w:rPr>
          <w:sz w:val="28"/>
          <w:szCs w:val="28"/>
        </w:rPr>
      </w:pPr>
    </w:p>
    <w:p w:rsidR="00D94443" w:rsidRDefault="00D94443" w:rsidP="009B5B99">
      <w:pPr>
        <w:pStyle w:val="110"/>
        <w:shd w:val="clear" w:color="auto" w:fill="auto"/>
        <w:spacing w:before="0" w:line="312" w:lineRule="exact"/>
        <w:ind w:left="580" w:right="20"/>
        <w:rPr>
          <w:sz w:val="28"/>
          <w:szCs w:val="28"/>
        </w:rPr>
      </w:pPr>
    </w:p>
    <w:p w:rsidR="00D94443" w:rsidRDefault="00D94443" w:rsidP="009B5B99">
      <w:pPr>
        <w:pStyle w:val="110"/>
        <w:shd w:val="clear" w:color="auto" w:fill="auto"/>
        <w:spacing w:before="0" w:line="312" w:lineRule="exact"/>
        <w:ind w:left="580" w:right="20"/>
        <w:rPr>
          <w:sz w:val="28"/>
          <w:szCs w:val="28"/>
        </w:rPr>
      </w:pPr>
    </w:p>
    <w:p w:rsidR="00D94443" w:rsidRDefault="00D94443" w:rsidP="009B5B99">
      <w:pPr>
        <w:pStyle w:val="110"/>
        <w:shd w:val="clear" w:color="auto" w:fill="auto"/>
        <w:spacing w:before="0" w:line="312" w:lineRule="exact"/>
        <w:ind w:left="580" w:right="20"/>
        <w:rPr>
          <w:sz w:val="28"/>
          <w:szCs w:val="28"/>
        </w:rPr>
      </w:pPr>
    </w:p>
    <w:p w:rsidR="00D94443" w:rsidRDefault="00D94443" w:rsidP="009B5B99">
      <w:pPr>
        <w:pStyle w:val="110"/>
        <w:shd w:val="clear" w:color="auto" w:fill="auto"/>
        <w:spacing w:before="0" w:line="312" w:lineRule="exact"/>
        <w:ind w:left="580" w:right="20"/>
        <w:rPr>
          <w:sz w:val="28"/>
          <w:szCs w:val="28"/>
        </w:rPr>
      </w:pPr>
    </w:p>
    <w:p w:rsidR="00D94443" w:rsidRDefault="00D94443" w:rsidP="009B5B99">
      <w:pPr>
        <w:pStyle w:val="110"/>
        <w:shd w:val="clear" w:color="auto" w:fill="auto"/>
        <w:spacing w:before="0" w:line="312" w:lineRule="exact"/>
        <w:ind w:left="580" w:right="20"/>
        <w:rPr>
          <w:sz w:val="28"/>
          <w:szCs w:val="28"/>
        </w:rPr>
      </w:pPr>
    </w:p>
    <w:p w:rsidR="00D94443" w:rsidRPr="00A9255B" w:rsidRDefault="00D94443" w:rsidP="009B5B99">
      <w:pPr>
        <w:pStyle w:val="110"/>
        <w:shd w:val="clear" w:color="auto" w:fill="auto"/>
        <w:spacing w:before="0" w:line="312" w:lineRule="exact"/>
        <w:ind w:left="580" w:right="20"/>
        <w:rPr>
          <w:sz w:val="28"/>
          <w:szCs w:val="28"/>
        </w:rPr>
      </w:pPr>
    </w:p>
    <w:p w:rsidR="009B5B99" w:rsidRPr="00A9255B" w:rsidRDefault="009B5B99" w:rsidP="009B5B99">
      <w:pPr>
        <w:pStyle w:val="110"/>
        <w:shd w:val="clear" w:color="auto" w:fill="auto"/>
        <w:spacing w:before="0" w:line="312" w:lineRule="exact"/>
        <w:ind w:left="580" w:right="20"/>
        <w:rPr>
          <w:sz w:val="28"/>
          <w:szCs w:val="28"/>
        </w:rPr>
      </w:pPr>
    </w:p>
    <w:p w:rsidR="009B5B99" w:rsidRPr="00A9255B" w:rsidRDefault="009B5B99" w:rsidP="009B5B99">
      <w:pPr>
        <w:pStyle w:val="110"/>
        <w:shd w:val="clear" w:color="auto" w:fill="auto"/>
        <w:spacing w:before="0" w:line="312" w:lineRule="exact"/>
        <w:ind w:left="580" w:right="20"/>
        <w:rPr>
          <w:sz w:val="28"/>
          <w:szCs w:val="28"/>
        </w:rPr>
      </w:pPr>
    </w:p>
    <w:p w:rsidR="009B5B99" w:rsidRPr="00A9255B" w:rsidRDefault="009B5B99" w:rsidP="009B5B99">
      <w:pPr>
        <w:pStyle w:val="110"/>
        <w:shd w:val="clear" w:color="auto" w:fill="auto"/>
        <w:spacing w:before="0" w:line="312" w:lineRule="exact"/>
        <w:ind w:left="580" w:right="20"/>
        <w:rPr>
          <w:sz w:val="28"/>
          <w:szCs w:val="28"/>
        </w:rPr>
      </w:pPr>
    </w:p>
    <w:p w:rsidR="009B5B99" w:rsidRPr="00A9255B" w:rsidRDefault="009B5B99" w:rsidP="009B5B99">
      <w:pPr>
        <w:pStyle w:val="110"/>
        <w:shd w:val="clear" w:color="auto" w:fill="auto"/>
        <w:spacing w:before="0" w:line="312" w:lineRule="exact"/>
        <w:ind w:left="580" w:right="20"/>
        <w:rPr>
          <w:sz w:val="28"/>
          <w:szCs w:val="28"/>
        </w:rPr>
      </w:pPr>
    </w:p>
    <w:p w:rsidR="009B5B99" w:rsidRPr="00A9255B" w:rsidRDefault="00D94443" w:rsidP="009B5B99">
      <w:pPr>
        <w:pStyle w:val="110"/>
        <w:shd w:val="clear" w:color="auto" w:fill="auto"/>
        <w:spacing w:before="0" w:line="312" w:lineRule="exact"/>
        <w:ind w:left="580" w:right="20"/>
        <w:rPr>
          <w:sz w:val="28"/>
          <w:szCs w:val="28"/>
        </w:rPr>
      </w:pPr>
      <w:r w:rsidRPr="00A9255B">
        <w:rPr>
          <w:noProof/>
          <w:lang w:eastAsia="uk-UA"/>
        </w:rPr>
        <w:drawing>
          <wp:anchor distT="0" distB="0" distL="114300" distR="114300" simplePos="0" relativeHeight="251668992" behindDoc="0" locked="0" layoutInCell="1" allowOverlap="1" wp14:anchorId="58C540B7" wp14:editId="22508952">
            <wp:simplePos x="0" y="0"/>
            <wp:positionH relativeFrom="margin">
              <wp:posOffset>57150</wp:posOffset>
            </wp:positionH>
            <wp:positionV relativeFrom="paragraph">
              <wp:posOffset>-2847975</wp:posOffset>
            </wp:positionV>
            <wp:extent cx="5476875" cy="3332379"/>
            <wp:effectExtent l="0" t="0" r="0" b="1905"/>
            <wp:wrapNone/>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6875" cy="33323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B99" w:rsidRPr="00A9255B" w:rsidRDefault="009B5B99" w:rsidP="009B5B99">
      <w:pPr>
        <w:pStyle w:val="110"/>
        <w:shd w:val="clear" w:color="auto" w:fill="auto"/>
        <w:spacing w:before="0" w:line="312" w:lineRule="exact"/>
        <w:ind w:left="580" w:right="20"/>
        <w:rPr>
          <w:sz w:val="28"/>
          <w:szCs w:val="28"/>
        </w:rPr>
      </w:pPr>
    </w:p>
    <w:p w:rsidR="009B5B99" w:rsidRPr="00A9255B" w:rsidRDefault="009B5B99" w:rsidP="009B5B99">
      <w:pPr>
        <w:pStyle w:val="110"/>
        <w:shd w:val="clear" w:color="auto" w:fill="auto"/>
        <w:spacing w:before="0" w:line="312" w:lineRule="exact"/>
        <w:ind w:left="580" w:right="20"/>
        <w:rPr>
          <w:sz w:val="28"/>
          <w:szCs w:val="28"/>
        </w:rPr>
      </w:pPr>
    </w:p>
    <w:p w:rsidR="009B5B99" w:rsidRPr="00A9255B" w:rsidRDefault="009B5B99" w:rsidP="009B5B99">
      <w:pPr>
        <w:spacing w:after="0" w:line="240" w:lineRule="auto"/>
        <w:jc w:val="center"/>
        <w:rPr>
          <w:rFonts w:ascii="Times New Roman" w:hAnsi="Times New Roman"/>
          <w:b/>
          <w:sz w:val="28"/>
          <w:szCs w:val="28"/>
        </w:rPr>
      </w:pPr>
      <w:r w:rsidRPr="00A9255B">
        <w:rPr>
          <w:rFonts w:ascii="Times New Roman" w:hAnsi="Times New Roman"/>
          <w:b/>
          <w:sz w:val="28"/>
          <w:szCs w:val="28"/>
        </w:rPr>
        <w:t xml:space="preserve">Як зробити ватно-марлеву </w:t>
      </w:r>
      <w:r w:rsidR="002819B2" w:rsidRPr="00A9255B">
        <w:rPr>
          <w:rFonts w:ascii="Times New Roman" w:hAnsi="Times New Roman"/>
          <w:b/>
          <w:sz w:val="28"/>
          <w:szCs w:val="28"/>
        </w:rPr>
        <w:t>пов’язку</w:t>
      </w:r>
    </w:p>
    <w:p w:rsidR="009B5B99" w:rsidRPr="00A9255B" w:rsidRDefault="009B5B99" w:rsidP="009B5B99">
      <w:pPr>
        <w:spacing w:after="0" w:line="240" w:lineRule="auto"/>
        <w:jc w:val="center"/>
        <w:rPr>
          <w:rFonts w:ascii="Times New Roman" w:hAnsi="Times New Roman"/>
          <w:b/>
          <w:sz w:val="28"/>
          <w:szCs w:val="28"/>
        </w:rPr>
      </w:pPr>
    </w:p>
    <w:p w:rsidR="009B5B99" w:rsidRPr="00A9255B" w:rsidRDefault="00AE5963" w:rsidP="009B5B99">
      <w:pPr>
        <w:spacing w:after="0" w:line="240" w:lineRule="auto"/>
        <w:rPr>
          <w:rFonts w:ascii="Times New Roman" w:hAnsi="Times New Roman"/>
          <w:sz w:val="28"/>
          <w:szCs w:val="28"/>
        </w:rPr>
      </w:pPr>
      <w:r w:rsidRPr="00A9255B">
        <w:rPr>
          <w:rFonts w:ascii="Times New Roman" w:hAnsi="Times New Roman"/>
          <w:sz w:val="28"/>
          <w:szCs w:val="28"/>
        </w:rPr>
        <w:t>Відрізати</w:t>
      </w:r>
      <w:r w:rsidR="009B5B99" w:rsidRPr="00A9255B">
        <w:rPr>
          <w:rFonts w:ascii="Times New Roman" w:hAnsi="Times New Roman"/>
          <w:sz w:val="28"/>
          <w:szCs w:val="28"/>
        </w:rPr>
        <w:t xml:space="preserve"> марлю довжиною 90 см і шириною 40 см.</w:t>
      </w:r>
    </w:p>
    <w:p w:rsidR="009B5B99" w:rsidRPr="00A9255B" w:rsidRDefault="009B5B99" w:rsidP="009B5B99">
      <w:pPr>
        <w:spacing w:after="0" w:line="240" w:lineRule="auto"/>
        <w:rPr>
          <w:rFonts w:ascii="Times New Roman" w:hAnsi="Times New Roman"/>
          <w:sz w:val="28"/>
          <w:szCs w:val="28"/>
        </w:rPr>
      </w:pPr>
      <w:r w:rsidRPr="00A9255B">
        <w:rPr>
          <w:rFonts w:ascii="Times New Roman" w:hAnsi="Times New Roman"/>
          <w:sz w:val="28"/>
          <w:szCs w:val="28"/>
        </w:rPr>
        <w:t>Складіть відрізок навпіл вздовж довгої сторони.</w:t>
      </w:r>
    </w:p>
    <w:p w:rsidR="009B5B99" w:rsidRPr="00A9255B" w:rsidRDefault="009B5B99" w:rsidP="009B5B99">
      <w:pPr>
        <w:spacing w:after="0" w:line="240" w:lineRule="auto"/>
        <w:rPr>
          <w:rFonts w:ascii="Times New Roman" w:hAnsi="Times New Roman"/>
          <w:sz w:val="28"/>
          <w:szCs w:val="28"/>
        </w:rPr>
      </w:pPr>
      <w:r w:rsidRPr="00A9255B">
        <w:rPr>
          <w:rFonts w:ascii="Times New Roman" w:hAnsi="Times New Roman"/>
          <w:sz w:val="28"/>
          <w:szCs w:val="28"/>
        </w:rPr>
        <w:t>З кожного боку відміряйте 35 см ( потім це будуть зав’язки)</w:t>
      </w:r>
    </w:p>
    <w:p w:rsidR="009B5B99" w:rsidRPr="00A9255B" w:rsidRDefault="009B5B99" w:rsidP="009B5B99">
      <w:pPr>
        <w:spacing w:after="0" w:line="240" w:lineRule="auto"/>
        <w:rPr>
          <w:rFonts w:ascii="Times New Roman" w:hAnsi="Times New Roman"/>
          <w:sz w:val="28"/>
          <w:szCs w:val="28"/>
        </w:rPr>
      </w:pPr>
      <w:r w:rsidRPr="00A9255B">
        <w:rPr>
          <w:rFonts w:ascii="Times New Roman" w:hAnsi="Times New Roman"/>
          <w:sz w:val="28"/>
          <w:szCs w:val="28"/>
        </w:rPr>
        <w:t>З обох кінців зробіть розрізи уздовж (від краю до центру) на довжину 35 см.</w:t>
      </w:r>
    </w:p>
    <w:p w:rsidR="009B5B99" w:rsidRPr="00A9255B" w:rsidRDefault="009B5B99" w:rsidP="009B5B99">
      <w:pPr>
        <w:spacing w:after="0" w:line="240" w:lineRule="auto"/>
        <w:rPr>
          <w:rFonts w:ascii="Times New Roman" w:hAnsi="Times New Roman"/>
          <w:sz w:val="28"/>
          <w:szCs w:val="28"/>
        </w:rPr>
      </w:pPr>
      <w:r w:rsidRPr="00A9255B">
        <w:rPr>
          <w:rFonts w:ascii="Times New Roman" w:hAnsi="Times New Roman"/>
          <w:sz w:val="28"/>
          <w:szCs w:val="28"/>
        </w:rPr>
        <w:t>По центру залишився квадрат 20х20 см.</w:t>
      </w:r>
    </w:p>
    <w:p w:rsidR="009B5B99" w:rsidRPr="00A9255B" w:rsidRDefault="009B5B99" w:rsidP="009B5B99">
      <w:pPr>
        <w:spacing w:after="0" w:line="240" w:lineRule="auto"/>
        <w:rPr>
          <w:rFonts w:ascii="Times New Roman" w:hAnsi="Times New Roman"/>
          <w:sz w:val="28"/>
          <w:szCs w:val="28"/>
        </w:rPr>
      </w:pPr>
      <w:r w:rsidRPr="00A9255B">
        <w:rPr>
          <w:rFonts w:ascii="Times New Roman" w:hAnsi="Times New Roman"/>
          <w:sz w:val="28"/>
          <w:szCs w:val="28"/>
        </w:rPr>
        <w:t>Розподіліть шматок вати під розмір квадрата так, щоб довжина матеріалу була не менше 1см.</w:t>
      </w:r>
    </w:p>
    <w:p w:rsidR="009B5B99" w:rsidRPr="00A9255B" w:rsidRDefault="009B5B99" w:rsidP="009B5B99">
      <w:pPr>
        <w:spacing w:after="0" w:line="240" w:lineRule="auto"/>
        <w:rPr>
          <w:rFonts w:ascii="Times New Roman" w:hAnsi="Times New Roman"/>
          <w:sz w:val="28"/>
          <w:szCs w:val="28"/>
        </w:rPr>
      </w:pPr>
      <w:r w:rsidRPr="00A9255B">
        <w:rPr>
          <w:rFonts w:ascii="Times New Roman" w:hAnsi="Times New Roman"/>
          <w:sz w:val="28"/>
          <w:szCs w:val="28"/>
        </w:rPr>
        <w:t>Вкладіть вату між шарами марлі – це буде фільтраційний матеріал.</w:t>
      </w:r>
    </w:p>
    <w:p w:rsidR="009B5B99" w:rsidRPr="00A9255B" w:rsidRDefault="00AE5963" w:rsidP="009B5B99">
      <w:pPr>
        <w:spacing w:after="0" w:line="240" w:lineRule="auto"/>
        <w:rPr>
          <w:rFonts w:ascii="Times New Roman" w:hAnsi="Times New Roman"/>
          <w:sz w:val="28"/>
          <w:szCs w:val="28"/>
        </w:rPr>
      </w:pPr>
      <w:r w:rsidRPr="00A9255B">
        <w:rPr>
          <w:rFonts w:ascii="Times New Roman" w:hAnsi="Times New Roman"/>
          <w:sz w:val="28"/>
          <w:szCs w:val="28"/>
        </w:rPr>
        <w:t>Вручну або на машинці прошити</w:t>
      </w:r>
      <w:r w:rsidR="009B5B99" w:rsidRPr="00A9255B">
        <w:rPr>
          <w:rFonts w:ascii="Times New Roman" w:hAnsi="Times New Roman"/>
          <w:sz w:val="28"/>
          <w:szCs w:val="28"/>
        </w:rPr>
        <w:t xml:space="preserve"> по периметру маску.</w:t>
      </w:r>
    </w:p>
    <w:p w:rsidR="009B5B99" w:rsidRPr="00A9255B" w:rsidRDefault="009B5B99" w:rsidP="009B5B99">
      <w:pPr>
        <w:spacing w:after="0" w:line="240" w:lineRule="auto"/>
        <w:rPr>
          <w:rFonts w:ascii="Times New Roman" w:hAnsi="Times New Roman"/>
          <w:sz w:val="28"/>
          <w:szCs w:val="28"/>
        </w:rPr>
      </w:pPr>
    </w:p>
    <w:p w:rsidR="009B5B99" w:rsidRPr="00A9255B" w:rsidRDefault="00725EC6" w:rsidP="009B5B99">
      <w:pPr>
        <w:spacing w:after="0" w:line="240" w:lineRule="auto"/>
        <w:jc w:val="center"/>
        <w:rPr>
          <w:rFonts w:ascii="Times New Roman" w:hAnsi="Times New Roman"/>
          <w:b/>
          <w:sz w:val="28"/>
          <w:szCs w:val="28"/>
        </w:rPr>
      </w:pPr>
      <w:r w:rsidRPr="00A9255B">
        <w:rPr>
          <w:rFonts w:ascii="Times New Roman" w:hAnsi="Times New Roman"/>
          <w:noProof/>
          <w:lang w:eastAsia="uk-UA"/>
        </w:rPr>
        <w:drawing>
          <wp:anchor distT="0" distB="0" distL="114300" distR="114300" simplePos="0" relativeHeight="251670016" behindDoc="0" locked="0" layoutInCell="1" allowOverlap="1" wp14:anchorId="28ECB956" wp14:editId="1C8EEABE">
            <wp:simplePos x="0" y="0"/>
            <wp:positionH relativeFrom="column">
              <wp:posOffset>529590</wp:posOffset>
            </wp:positionH>
            <wp:positionV relativeFrom="paragraph">
              <wp:posOffset>69215</wp:posOffset>
            </wp:positionV>
            <wp:extent cx="4648200" cy="2029460"/>
            <wp:effectExtent l="0" t="0" r="0" b="0"/>
            <wp:wrapNone/>
            <wp:docPr id="2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8200" cy="2029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B99" w:rsidRPr="00A9255B" w:rsidRDefault="009B5B99" w:rsidP="009B5B99">
      <w:pPr>
        <w:spacing w:after="0" w:line="240" w:lineRule="auto"/>
        <w:jc w:val="center"/>
        <w:rPr>
          <w:rFonts w:ascii="Times New Roman" w:hAnsi="Times New Roman"/>
          <w:b/>
          <w:sz w:val="28"/>
          <w:szCs w:val="28"/>
        </w:rPr>
      </w:pPr>
    </w:p>
    <w:p w:rsidR="009B5B99" w:rsidRPr="00A9255B" w:rsidRDefault="009B5B99" w:rsidP="009B5B99">
      <w:pPr>
        <w:spacing w:after="0" w:line="240" w:lineRule="auto"/>
        <w:jc w:val="center"/>
        <w:rPr>
          <w:rFonts w:ascii="Times New Roman" w:hAnsi="Times New Roman"/>
          <w:b/>
          <w:sz w:val="28"/>
          <w:szCs w:val="28"/>
        </w:rPr>
      </w:pPr>
    </w:p>
    <w:p w:rsidR="009B5B99" w:rsidRPr="00A9255B" w:rsidRDefault="009B5B99" w:rsidP="009B5B99">
      <w:pPr>
        <w:spacing w:after="0" w:line="240" w:lineRule="auto"/>
        <w:jc w:val="center"/>
        <w:rPr>
          <w:rFonts w:ascii="Times New Roman" w:hAnsi="Times New Roman"/>
          <w:b/>
          <w:sz w:val="28"/>
          <w:szCs w:val="28"/>
        </w:rPr>
      </w:pPr>
    </w:p>
    <w:p w:rsidR="009B5B99" w:rsidRPr="00A9255B" w:rsidRDefault="009B5B99" w:rsidP="009B5B99">
      <w:pPr>
        <w:spacing w:after="0" w:line="240" w:lineRule="auto"/>
        <w:jc w:val="center"/>
        <w:rPr>
          <w:rFonts w:ascii="Times New Roman" w:hAnsi="Times New Roman"/>
          <w:b/>
          <w:sz w:val="28"/>
          <w:szCs w:val="28"/>
        </w:rPr>
      </w:pPr>
    </w:p>
    <w:p w:rsidR="009B5B99" w:rsidRPr="00A9255B" w:rsidRDefault="009B5B99" w:rsidP="009B5B99">
      <w:pPr>
        <w:spacing w:after="0" w:line="240" w:lineRule="auto"/>
        <w:jc w:val="center"/>
        <w:rPr>
          <w:rFonts w:ascii="Times New Roman" w:hAnsi="Times New Roman"/>
          <w:b/>
          <w:sz w:val="28"/>
          <w:szCs w:val="28"/>
        </w:rPr>
      </w:pPr>
    </w:p>
    <w:p w:rsidR="009B5B99" w:rsidRPr="00A9255B" w:rsidRDefault="009B5B99" w:rsidP="009B5B99">
      <w:pPr>
        <w:spacing w:after="0" w:line="240" w:lineRule="auto"/>
        <w:jc w:val="center"/>
        <w:rPr>
          <w:rFonts w:ascii="Times New Roman" w:hAnsi="Times New Roman"/>
          <w:b/>
          <w:sz w:val="28"/>
          <w:szCs w:val="28"/>
        </w:rPr>
      </w:pPr>
    </w:p>
    <w:p w:rsidR="009B5B99" w:rsidRPr="00A9255B" w:rsidRDefault="009B5B99" w:rsidP="009B5B99">
      <w:pPr>
        <w:spacing w:after="0" w:line="240" w:lineRule="auto"/>
        <w:jc w:val="center"/>
        <w:rPr>
          <w:rFonts w:ascii="Times New Roman" w:hAnsi="Times New Roman"/>
          <w:b/>
          <w:sz w:val="28"/>
          <w:szCs w:val="28"/>
        </w:rPr>
      </w:pPr>
    </w:p>
    <w:p w:rsidR="009B5B99" w:rsidRPr="00A9255B" w:rsidRDefault="009B5B99" w:rsidP="009B5B99">
      <w:pPr>
        <w:spacing w:after="0" w:line="240" w:lineRule="auto"/>
        <w:jc w:val="center"/>
        <w:rPr>
          <w:rFonts w:ascii="Times New Roman" w:hAnsi="Times New Roman"/>
          <w:b/>
          <w:sz w:val="28"/>
          <w:szCs w:val="28"/>
        </w:rPr>
      </w:pPr>
      <w:r w:rsidRPr="00A9255B">
        <w:rPr>
          <w:rFonts w:ascii="Times New Roman" w:hAnsi="Times New Roman"/>
          <w:b/>
          <w:sz w:val="28"/>
          <w:szCs w:val="28"/>
        </w:rPr>
        <w:t>Перелік</w:t>
      </w:r>
    </w:p>
    <w:p w:rsidR="009B5B99" w:rsidRPr="00A9255B" w:rsidRDefault="009B5B99" w:rsidP="009B5B99">
      <w:pPr>
        <w:spacing w:after="0" w:line="240" w:lineRule="auto"/>
        <w:ind w:firstLine="709"/>
        <w:jc w:val="center"/>
        <w:rPr>
          <w:rFonts w:ascii="Times New Roman" w:hAnsi="Times New Roman"/>
          <w:b/>
          <w:sz w:val="28"/>
          <w:szCs w:val="28"/>
        </w:rPr>
      </w:pPr>
      <w:r w:rsidRPr="00A9255B">
        <w:rPr>
          <w:rFonts w:ascii="Times New Roman" w:hAnsi="Times New Roman"/>
          <w:b/>
          <w:sz w:val="28"/>
          <w:szCs w:val="28"/>
        </w:rPr>
        <w:t>нормативно-правових актів у сфері цивільного захисту</w:t>
      </w:r>
    </w:p>
    <w:p w:rsidR="009B5B99" w:rsidRPr="00A9255B" w:rsidRDefault="009B5B99" w:rsidP="009B5B99">
      <w:pPr>
        <w:ind w:right="139" w:firstLine="426"/>
        <w:rPr>
          <w:rFonts w:ascii="Times New Roman" w:hAnsi="Times New Roman"/>
          <w:b/>
          <w:sz w:val="26"/>
          <w:szCs w:val="26"/>
        </w:rPr>
      </w:pPr>
    </w:p>
    <w:p w:rsidR="00E4137A" w:rsidRPr="00A9255B" w:rsidRDefault="00E4137A" w:rsidP="009B5B99">
      <w:pPr>
        <w:ind w:right="139" w:firstLine="426"/>
        <w:rPr>
          <w:rFonts w:ascii="Times New Roman" w:hAnsi="Times New Roman"/>
          <w:b/>
          <w:sz w:val="26"/>
          <w:szCs w:val="26"/>
        </w:rPr>
      </w:pPr>
    </w:p>
    <w:p w:rsidR="00E4137A" w:rsidRPr="00A9255B" w:rsidRDefault="00E4137A" w:rsidP="009B5B99">
      <w:pPr>
        <w:ind w:right="139" w:firstLine="426"/>
        <w:rPr>
          <w:rFonts w:ascii="Times New Roman" w:hAnsi="Times New Roman"/>
          <w:b/>
          <w:sz w:val="26"/>
          <w:szCs w:val="26"/>
        </w:rPr>
      </w:pPr>
    </w:p>
    <w:p w:rsidR="00E4137A" w:rsidRPr="00A9255B" w:rsidRDefault="00E4137A" w:rsidP="009B5B99">
      <w:pPr>
        <w:ind w:right="139" w:firstLine="426"/>
        <w:rPr>
          <w:rFonts w:ascii="Times New Roman" w:hAnsi="Times New Roman"/>
          <w:b/>
          <w:sz w:val="26"/>
          <w:szCs w:val="26"/>
        </w:rPr>
      </w:pPr>
    </w:p>
    <w:p w:rsidR="00E4137A" w:rsidRPr="00A9255B" w:rsidRDefault="00E4137A" w:rsidP="009B5B99">
      <w:pPr>
        <w:ind w:right="139" w:firstLine="426"/>
        <w:rPr>
          <w:rFonts w:ascii="Times New Roman" w:hAnsi="Times New Roman"/>
          <w:b/>
          <w:sz w:val="26"/>
          <w:szCs w:val="26"/>
        </w:rPr>
      </w:pPr>
    </w:p>
    <w:p w:rsidR="00E4137A" w:rsidRPr="00A9255B" w:rsidRDefault="00E4137A" w:rsidP="009B5B99">
      <w:pPr>
        <w:ind w:right="139" w:firstLine="426"/>
        <w:rPr>
          <w:rFonts w:ascii="Times New Roman" w:hAnsi="Times New Roman"/>
          <w:b/>
          <w:sz w:val="26"/>
          <w:szCs w:val="26"/>
        </w:rPr>
      </w:pPr>
    </w:p>
    <w:p w:rsidR="00E4137A" w:rsidRPr="00A9255B" w:rsidRDefault="00E4137A" w:rsidP="009B5B99">
      <w:pPr>
        <w:ind w:right="139" w:firstLine="426"/>
        <w:rPr>
          <w:rFonts w:ascii="Times New Roman" w:hAnsi="Times New Roman"/>
          <w:b/>
          <w:sz w:val="26"/>
          <w:szCs w:val="26"/>
        </w:rPr>
      </w:pPr>
    </w:p>
    <w:p w:rsidR="00FE0613" w:rsidRPr="00A9255B" w:rsidRDefault="00E4137A" w:rsidP="00A9255B">
      <w:pPr>
        <w:spacing w:after="0" w:line="240" w:lineRule="auto"/>
        <w:ind w:firstLine="425"/>
        <w:jc w:val="center"/>
        <w:rPr>
          <w:rFonts w:ascii="Times New Roman" w:hAnsi="Times New Roman"/>
          <w:b/>
          <w:sz w:val="26"/>
          <w:szCs w:val="26"/>
        </w:rPr>
      </w:pPr>
      <w:bookmarkStart w:id="7" w:name="_GoBack"/>
      <w:bookmarkEnd w:id="7"/>
      <w:r w:rsidRPr="00A9255B">
        <w:rPr>
          <w:rFonts w:ascii="Times New Roman" w:hAnsi="Times New Roman"/>
          <w:b/>
          <w:sz w:val="26"/>
          <w:szCs w:val="26"/>
        </w:rPr>
        <w:lastRenderedPageBreak/>
        <w:t>Перелік</w:t>
      </w:r>
    </w:p>
    <w:p w:rsidR="00E4137A" w:rsidRDefault="00E4137A" w:rsidP="00A9255B">
      <w:pPr>
        <w:spacing w:after="0" w:line="240" w:lineRule="auto"/>
        <w:ind w:firstLine="425"/>
        <w:jc w:val="center"/>
        <w:rPr>
          <w:rFonts w:ascii="Times New Roman" w:hAnsi="Times New Roman"/>
          <w:b/>
          <w:sz w:val="26"/>
          <w:szCs w:val="26"/>
        </w:rPr>
      </w:pPr>
      <w:r w:rsidRPr="00A9255B">
        <w:rPr>
          <w:rFonts w:ascii="Times New Roman" w:hAnsi="Times New Roman"/>
          <w:b/>
          <w:sz w:val="26"/>
          <w:szCs w:val="26"/>
        </w:rPr>
        <w:t>нормативно-правових актів у сфері цивільного захисту</w:t>
      </w:r>
    </w:p>
    <w:p w:rsidR="00A9255B" w:rsidRPr="00A9255B" w:rsidRDefault="00A9255B" w:rsidP="00A9255B">
      <w:pPr>
        <w:spacing w:after="0" w:line="240" w:lineRule="auto"/>
        <w:ind w:firstLine="425"/>
        <w:jc w:val="center"/>
        <w:rPr>
          <w:rFonts w:ascii="Times New Roman" w:hAnsi="Times New Roman"/>
          <w:b/>
          <w:sz w:val="26"/>
          <w:szCs w:val="26"/>
        </w:rPr>
      </w:pPr>
    </w:p>
    <w:p w:rsidR="009B5B99" w:rsidRPr="00A9255B" w:rsidRDefault="009B5B99" w:rsidP="009B5B99">
      <w:pPr>
        <w:pStyle w:val="ab"/>
        <w:widowControl/>
        <w:numPr>
          <w:ilvl w:val="0"/>
          <w:numId w:val="31"/>
        </w:numPr>
        <w:autoSpaceDE/>
        <w:autoSpaceDN/>
        <w:spacing w:line="240" w:lineRule="auto"/>
        <w:ind w:left="720" w:hanging="360"/>
        <w:contextualSpacing/>
        <w:jc w:val="both"/>
        <w:rPr>
          <w:rFonts w:eastAsia="Arial"/>
          <w:sz w:val="28"/>
          <w:szCs w:val="28"/>
        </w:rPr>
      </w:pPr>
      <w:r w:rsidRPr="00A9255B">
        <w:rPr>
          <w:sz w:val="28"/>
          <w:szCs w:val="28"/>
        </w:rPr>
        <w:t>Кодекс цивільного захисту України від 02.10.2012 №5403-VІ;</w:t>
      </w:r>
    </w:p>
    <w:p w:rsidR="009B5B99" w:rsidRPr="00A9255B" w:rsidRDefault="009B5B99" w:rsidP="009B5B99">
      <w:pPr>
        <w:pStyle w:val="ab"/>
        <w:numPr>
          <w:ilvl w:val="0"/>
          <w:numId w:val="31"/>
        </w:numPr>
        <w:spacing w:line="240" w:lineRule="auto"/>
        <w:ind w:left="426" w:right="139" w:firstLine="0"/>
        <w:jc w:val="both"/>
        <w:rPr>
          <w:sz w:val="28"/>
          <w:szCs w:val="28"/>
        </w:rPr>
      </w:pPr>
      <w:r w:rsidRPr="00A9255B">
        <w:rPr>
          <w:sz w:val="28"/>
          <w:szCs w:val="28"/>
        </w:rPr>
        <w:t>Наказ Міністерства охорони здоров'я України від 13.03.2022 № 478 «Про затвердження Методичних рекомендацій щодо організації надання екстреної медичної допомоги постраждалим внаслідок дії хімічних агентів на етапах евакуації»;</w:t>
      </w:r>
    </w:p>
    <w:p w:rsidR="009B5B99" w:rsidRPr="00A9255B" w:rsidRDefault="009B5B99" w:rsidP="009B5B99">
      <w:pPr>
        <w:pStyle w:val="ab"/>
        <w:numPr>
          <w:ilvl w:val="0"/>
          <w:numId w:val="31"/>
        </w:numPr>
        <w:spacing w:line="240" w:lineRule="auto"/>
        <w:ind w:left="426" w:right="139" w:firstLine="0"/>
        <w:jc w:val="both"/>
        <w:rPr>
          <w:sz w:val="28"/>
          <w:szCs w:val="28"/>
        </w:rPr>
      </w:pPr>
      <w:r w:rsidRPr="00A9255B">
        <w:rPr>
          <w:sz w:val="28"/>
          <w:szCs w:val="28"/>
        </w:rPr>
        <w:t>Довідник рятувальника. Хімічна безпека. ОБС</w:t>
      </w:r>
      <w:r w:rsidR="009F75AF" w:rsidRPr="00A9255B">
        <w:rPr>
          <w:sz w:val="28"/>
          <w:szCs w:val="28"/>
        </w:rPr>
        <w:t>Є</w:t>
      </w:r>
      <w:r w:rsidRPr="00A9255B">
        <w:rPr>
          <w:sz w:val="28"/>
          <w:szCs w:val="28"/>
        </w:rPr>
        <w:t>, 2018</w:t>
      </w:r>
      <w:r w:rsidR="003A447D" w:rsidRPr="00A9255B">
        <w:rPr>
          <w:sz w:val="28"/>
          <w:szCs w:val="28"/>
        </w:rPr>
        <w:t>.</w:t>
      </w:r>
    </w:p>
    <w:p w:rsidR="009B5B99" w:rsidRPr="00A9255B" w:rsidRDefault="009B5B99" w:rsidP="009B5B99">
      <w:pPr>
        <w:widowControl w:val="0"/>
        <w:tabs>
          <w:tab w:val="left" w:pos="531"/>
        </w:tabs>
        <w:spacing w:after="100" w:afterAutospacing="1" w:line="240" w:lineRule="auto"/>
        <w:jc w:val="both"/>
        <w:rPr>
          <w:rStyle w:val="32"/>
          <w:rFonts w:ascii="Times New Roman" w:hAnsi="Times New Roman" w:cs="Times New Roman"/>
          <w:color w:val="auto"/>
          <w:sz w:val="28"/>
          <w:szCs w:val="28"/>
        </w:rPr>
      </w:pPr>
    </w:p>
    <w:p w:rsidR="009B5B99" w:rsidRPr="00A9255B" w:rsidRDefault="009B5B99" w:rsidP="009B5B99">
      <w:pPr>
        <w:rPr>
          <w:rFonts w:ascii="Times New Roman" w:hAnsi="Times New Roman"/>
        </w:rPr>
      </w:pPr>
    </w:p>
    <w:sectPr w:rsidR="009B5B99" w:rsidRPr="00A9255B" w:rsidSect="00DF0775">
      <w:footerReference w:type="default" r:id="rId52"/>
      <w:pgSz w:w="11906" w:h="16838" w:code="9"/>
      <w:pgMar w:top="992"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646" w:rsidRDefault="002F2646">
      <w:pPr>
        <w:spacing w:after="0" w:line="240" w:lineRule="auto"/>
      </w:pPr>
      <w:r>
        <w:separator/>
      </w:r>
    </w:p>
  </w:endnote>
  <w:endnote w:type="continuationSeparator" w:id="0">
    <w:p w:rsidR="002F2646" w:rsidRDefault="002F2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CC"/>
    <w:family w:val="swiss"/>
    <w:pitch w:val="variable"/>
    <w:sig w:usb0="00000287" w:usb1="00000003"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762370"/>
      <w:docPartObj>
        <w:docPartGallery w:val="Page Numbers (Bottom of Page)"/>
        <w:docPartUnique/>
      </w:docPartObj>
    </w:sdtPr>
    <w:sdtEndPr/>
    <w:sdtContent>
      <w:p w:rsidR="006E4014" w:rsidRDefault="006E4014">
        <w:pPr>
          <w:pStyle w:val="af7"/>
          <w:jc w:val="center"/>
        </w:pPr>
        <w:r>
          <w:fldChar w:fldCharType="begin"/>
        </w:r>
        <w:r>
          <w:instrText>PAGE   \* MERGEFORMAT</w:instrText>
        </w:r>
        <w:r>
          <w:fldChar w:fldCharType="separate"/>
        </w:r>
        <w:r w:rsidR="00B66655" w:rsidRPr="00B66655">
          <w:rPr>
            <w:noProof/>
            <w:lang w:val="ru-RU"/>
          </w:rPr>
          <w:t>74</w:t>
        </w:r>
        <w:r>
          <w:fldChar w:fldCharType="end"/>
        </w:r>
      </w:p>
    </w:sdtContent>
  </w:sdt>
  <w:p w:rsidR="006E4014" w:rsidRDefault="006E4014">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646" w:rsidRDefault="002F2646">
      <w:pPr>
        <w:spacing w:after="0" w:line="240" w:lineRule="auto"/>
      </w:pPr>
      <w:r>
        <w:separator/>
      </w:r>
    </w:p>
  </w:footnote>
  <w:footnote w:type="continuationSeparator" w:id="0">
    <w:p w:rsidR="002F2646" w:rsidRDefault="002F26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2004654"/>
    <w:lvl w:ilvl="0">
      <w:numFmt w:val="decimal"/>
      <w:lvlText w:val="*"/>
      <w:lvlJc w:val="left"/>
    </w:lvl>
  </w:abstractNum>
  <w:abstractNum w:abstractNumId="1" w15:restartNumberingAfterBreak="0">
    <w:nsid w:val="02CA3214"/>
    <w:multiLevelType w:val="hybridMultilevel"/>
    <w:tmpl w:val="B468A70E"/>
    <w:lvl w:ilvl="0" w:tplc="3544DD98">
      <w:numFmt w:val="bullet"/>
      <w:lvlText w:val="-"/>
      <w:lvlJc w:val="left"/>
      <w:pPr>
        <w:ind w:left="1003" w:hanging="131"/>
      </w:pPr>
      <w:rPr>
        <w:rFonts w:ascii="Trebuchet MS" w:eastAsia="Trebuchet MS" w:hAnsi="Trebuchet MS" w:cs="Trebuchet MS" w:hint="default"/>
        <w:color w:val="231F20"/>
        <w:w w:val="114"/>
        <w:sz w:val="20"/>
        <w:szCs w:val="20"/>
        <w:lang w:val="uk-UA" w:eastAsia="en-US" w:bidi="ar-SA"/>
      </w:rPr>
    </w:lvl>
    <w:lvl w:ilvl="1" w:tplc="D07E1D02">
      <w:numFmt w:val="bullet"/>
      <w:lvlText w:val="•"/>
      <w:lvlJc w:val="left"/>
      <w:pPr>
        <w:ind w:left="1418" w:hanging="131"/>
      </w:pPr>
      <w:rPr>
        <w:rFonts w:hint="default"/>
        <w:lang w:val="uk-UA" w:eastAsia="en-US" w:bidi="ar-SA"/>
      </w:rPr>
    </w:lvl>
    <w:lvl w:ilvl="2" w:tplc="175C8150">
      <w:numFmt w:val="bullet"/>
      <w:lvlText w:val="•"/>
      <w:lvlJc w:val="left"/>
      <w:pPr>
        <w:ind w:left="1837" w:hanging="131"/>
      </w:pPr>
      <w:rPr>
        <w:rFonts w:hint="default"/>
        <w:lang w:val="uk-UA" w:eastAsia="en-US" w:bidi="ar-SA"/>
      </w:rPr>
    </w:lvl>
    <w:lvl w:ilvl="3" w:tplc="4D3E9A00">
      <w:numFmt w:val="bullet"/>
      <w:lvlText w:val="•"/>
      <w:lvlJc w:val="left"/>
      <w:pPr>
        <w:ind w:left="2256" w:hanging="131"/>
      </w:pPr>
      <w:rPr>
        <w:rFonts w:hint="default"/>
        <w:lang w:val="uk-UA" w:eastAsia="en-US" w:bidi="ar-SA"/>
      </w:rPr>
    </w:lvl>
    <w:lvl w:ilvl="4" w:tplc="95A8DA56">
      <w:numFmt w:val="bullet"/>
      <w:lvlText w:val="•"/>
      <w:lvlJc w:val="left"/>
      <w:pPr>
        <w:ind w:left="2675" w:hanging="131"/>
      </w:pPr>
      <w:rPr>
        <w:rFonts w:hint="default"/>
        <w:lang w:val="uk-UA" w:eastAsia="en-US" w:bidi="ar-SA"/>
      </w:rPr>
    </w:lvl>
    <w:lvl w:ilvl="5" w:tplc="A4D05316">
      <w:numFmt w:val="bullet"/>
      <w:lvlText w:val="•"/>
      <w:lvlJc w:val="left"/>
      <w:pPr>
        <w:ind w:left="3094" w:hanging="131"/>
      </w:pPr>
      <w:rPr>
        <w:rFonts w:hint="default"/>
        <w:lang w:val="uk-UA" w:eastAsia="en-US" w:bidi="ar-SA"/>
      </w:rPr>
    </w:lvl>
    <w:lvl w:ilvl="6" w:tplc="0BE4A7EA">
      <w:numFmt w:val="bullet"/>
      <w:lvlText w:val="•"/>
      <w:lvlJc w:val="left"/>
      <w:pPr>
        <w:ind w:left="3513" w:hanging="131"/>
      </w:pPr>
      <w:rPr>
        <w:rFonts w:hint="default"/>
        <w:lang w:val="uk-UA" w:eastAsia="en-US" w:bidi="ar-SA"/>
      </w:rPr>
    </w:lvl>
    <w:lvl w:ilvl="7" w:tplc="2668DC46">
      <w:numFmt w:val="bullet"/>
      <w:lvlText w:val="•"/>
      <w:lvlJc w:val="left"/>
      <w:pPr>
        <w:ind w:left="3932" w:hanging="131"/>
      </w:pPr>
      <w:rPr>
        <w:rFonts w:hint="default"/>
        <w:lang w:val="uk-UA" w:eastAsia="en-US" w:bidi="ar-SA"/>
      </w:rPr>
    </w:lvl>
    <w:lvl w:ilvl="8" w:tplc="208ABA20">
      <w:numFmt w:val="bullet"/>
      <w:lvlText w:val="•"/>
      <w:lvlJc w:val="left"/>
      <w:pPr>
        <w:ind w:left="4350" w:hanging="131"/>
      </w:pPr>
      <w:rPr>
        <w:rFonts w:hint="default"/>
        <w:lang w:val="uk-UA" w:eastAsia="en-US" w:bidi="ar-SA"/>
      </w:rPr>
    </w:lvl>
  </w:abstractNum>
  <w:abstractNum w:abstractNumId="2" w15:restartNumberingAfterBreak="0">
    <w:nsid w:val="07BC7790"/>
    <w:multiLevelType w:val="hybridMultilevel"/>
    <w:tmpl w:val="46664354"/>
    <w:lvl w:ilvl="0" w:tplc="7F1E2A8E">
      <w:numFmt w:val="bullet"/>
      <w:lvlText w:val="-"/>
      <w:lvlJc w:val="left"/>
      <w:pPr>
        <w:ind w:left="923" w:hanging="207"/>
      </w:pPr>
      <w:rPr>
        <w:rFonts w:ascii="Trebuchet MS" w:eastAsia="Trebuchet MS" w:hAnsi="Trebuchet MS" w:cs="Trebuchet MS" w:hint="default"/>
        <w:color w:val="231F20"/>
        <w:w w:val="114"/>
        <w:sz w:val="18"/>
        <w:szCs w:val="18"/>
        <w:lang w:val="uk-UA" w:eastAsia="en-US" w:bidi="ar-SA"/>
      </w:rPr>
    </w:lvl>
    <w:lvl w:ilvl="1" w:tplc="FB06CC94">
      <w:numFmt w:val="bullet"/>
      <w:lvlText w:val="•"/>
      <w:lvlJc w:val="left"/>
      <w:pPr>
        <w:ind w:left="1073" w:hanging="207"/>
      </w:pPr>
      <w:rPr>
        <w:rFonts w:hint="default"/>
        <w:lang w:val="uk-UA" w:eastAsia="en-US" w:bidi="ar-SA"/>
      </w:rPr>
    </w:lvl>
    <w:lvl w:ilvl="2" w:tplc="EADCB506">
      <w:numFmt w:val="bullet"/>
      <w:lvlText w:val="•"/>
      <w:lvlJc w:val="left"/>
      <w:pPr>
        <w:ind w:left="1227" w:hanging="207"/>
      </w:pPr>
      <w:rPr>
        <w:rFonts w:hint="default"/>
        <w:lang w:val="uk-UA" w:eastAsia="en-US" w:bidi="ar-SA"/>
      </w:rPr>
    </w:lvl>
    <w:lvl w:ilvl="3" w:tplc="4600E08A">
      <w:numFmt w:val="bullet"/>
      <w:lvlText w:val="•"/>
      <w:lvlJc w:val="left"/>
      <w:pPr>
        <w:ind w:left="1381" w:hanging="207"/>
      </w:pPr>
      <w:rPr>
        <w:rFonts w:hint="default"/>
        <w:lang w:val="uk-UA" w:eastAsia="en-US" w:bidi="ar-SA"/>
      </w:rPr>
    </w:lvl>
    <w:lvl w:ilvl="4" w:tplc="91DE832A">
      <w:numFmt w:val="bullet"/>
      <w:lvlText w:val="•"/>
      <w:lvlJc w:val="left"/>
      <w:pPr>
        <w:ind w:left="1534" w:hanging="207"/>
      </w:pPr>
      <w:rPr>
        <w:rFonts w:hint="default"/>
        <w:lang w:val="uk-UA" w:eastAsia="en-US" w:bidi="ar-SA"/>
      </w:rPr>
    </w:lvl>
    <w:lvl w:ilvl="5" w:tplc="6C1279AE">
      <w:numFmt w:val="bullet"/>
      <w:lvlText w:val="•"/>
      <w:lvlJc w:val="left"/>
      <w:pPr>
        <w:ind w:left="1688" w:hanging="207"/>
      </w:pPr>
      <w:rPr>
        <w:rFonts w:hint="default"/>
        <w:lang w:val="uk-UA" w:eastAsia="en-US" w:bidi="ar-SA"/>
      </w:rPr>
    </w:lvl>
    <w:lvl w:ilvl="6" w:tplc="675A7C32">
      <w:numFmt w:val="bullet"/>
      <w:lvlText w:val="•"/>
      <w:lvlJc w:val="left"/>
      <w:pPr>
        <w:ind w:left="1842" w:hanging="207"/>
      </w:pPr>
      <w:rPr>
        <w:rFonts w:hint="default"/>
        <w:lang w:val="uk-UA" w:eastAsia="en-US" w:bidi="ar-SA"/>
      </w:rPr>
    </w:lvl>
    <w:lvl w:ilvl="7" w:tplc="3056BA76">
      <w:numFmt w:val="bullet"/>
      <w:lvlText w:val="•"/>
      <w:lvlJc w:val="left"/>
      <w:pPr>
        <w:ind w:left="1996" w:hanging="207"/>
      </w:pPr>
      <w:rPr>
        <w:rFonts w:hint="default"/>
        <w:lang w:val="uk-UA" w:eastAsia="en-US" w:bidi="ar-SA"/>
      </w:rPr>
    </w:lvl>
    <w:lvl w:ilvl="8" w:tplc="E8825764">
      <w:numFmt w:val="bullet"/>
      <w:lvlText w:val="•"/>
      <w:lvlJc w:val="left"/>
      <w:pPr>
        <w:ind w:left="2149" w:hanging="207"/>
      </w:pPr>
      <w:rPr>
        <w:rFonts w:hint="default"/>
        <w:lang w:val="uk-UA" w:eastAsia="en-US" w:bidi="ar-SA"/>
      </w:rPr>
    </w:lvl>
  </w:abstractNum>
  <w:abstractNum w:abstractNumId="3" w15:restartNumberingAfterBreak="0">
    <w:nsid w:val="0FFD0D13"/>
    <w:multiLevelType w:val="hybridMultilevel"/>
    <w:tmpl w:val="77F6B2BC"/>
    <w:lvl w:ilvl="0" w:tplc="5588ABCE">
      <w:numFmt w:val="bullet"/>
      <w:lvlText w:val="-"/>
      <w:lvlJc w:val="left"/>
      <w:pPr>
        <w:ind w:left="1738" w:hanging="178"/>
      </w:pPr>
      <w:rPr>
        <w:rFonts w:ascii="Trebuchet MS" w:eastAsia="Trebuchet MS" w:hAnsi="Trebuchet MS" w:cs="Trebuchet MS" w:hint="default"/>
        <w:color w:val="231F20"/>
        <w:w w:val="114"/>
        <w:sz w:val="20"/>
        <w:szCs w:val="20"/>
        <w:lang w:val="uk-UA" w:eastAsia="en-US" w:bidi="ar-SA"/>
      </w:rPr>
    </w:lvl>
    <w:lvl w:ilvl="1" w:tplc="B3CC06EE">
      <w:numFmt w:val="bullet"/>
      <w:lvlText w:val="•"/>
      <w:lvlJc w:val="left"/>
      <w:pPr>
        <w:ind w:left="1889" w:hanging="178"/>
      </w:pPr>
      <w:rPr>
        <w:rFonts w:hint="default"/>
        <w:lang w:val="uk-UA" w:eastAsia="en-US" w:bidi="ar-SA"/>
      </w:rPr>
    </w:lvl>
    <w:lvl w:ilvl="2" w:tplc="45CC3504">
      <w:numFmt w:val="bullet"/>
      <w:lvlText w:val="•"/>
      <w:lvlJc w:val="left"/>
      <w:pPr>
        <w:ind w:left="2049" w:hanging="178"/>
      </w:pPr>
      <w:rPr>
        <w:rFonts w:hint="default"/>
        <w:lang w:val="uk-UA" w:eastAsia="en-US" w:bidi="ar-SA"/>
      </w:rPr>
    </w:lvl>
    <w:lvl w:ilvl="3" w:tplc="37BCA528">
      <w:numFmt w:val="bullet"/>
      <w:lvlText w:val="•"/>
      <w:lvlJc w:val="left"/>
      <w:pPr>
        <w:ind w:left="2210" w:hanging="178"/>
      </w:pPr>
      <w:rPr>
        <w:rFonts w:hint="default"/>
        <w:lang w:val="uk-UA" w:eastAsia="en-US" w:bidi="ar-SA"/>
      </w:rPr>
    </w:lvl>
    <w:lvl w:ilvl="4" w:tplc="A2D6540A">
      <w:numFmt w:val="bullet"/>
      <w:lvlText w:val="•"/>
      <w:lvlJc w:val="left"/>
      <w:pPr>
        <w:ind w:left="2370" w:hanging="178"/>
      </w:pPr>
      <w:rPr>
        <w:rFonts w:hint="default"/>
        <w:lang w:val="uk-UA" w:eastAsia="en-US" w:bidi="ar-SA"/>
      </w:rPr>
    </w:lvl>
    <w:lvl w:ilvl="5" w:tplc="81484578">
      <w:numFmt w:val="bullet"/>
      <w:lvlText w:val="•"/>
      <w:lvlJc w:val="left"/>
      <w:pPr>
        <w:ind w:left="2531" w:hanging="178"/>
      </w:pPr>
      <w:rPr>
        <w:rFonts w:hint="default"/>
        <w:lang w:val="uk-UA" w:eastAsia="en-US" w:bidi="ar-SA"/>
      </w:rPr>
    </w:lvl>
    <w:lvl w:ilvl="6" w:tplc="70FC017C">
      <w:numFmt w:val="bullet"/>
      <w:lvlText w:val="•"/>
      <w:lvlJc w:val="left"/>
      <w:pPr>
        <w:ind w:left="2691" w:hanging="178"/>
      </w:pPr>
      <w:rPr>
        <w:rFonts w:hint="default"/>
        <w:lang w:val="uk-UA" w:eastAsia="en-US" w:bidi="ar-SA"/>
      </w:rPr>
    </w:lvl>
    <w:lvl w:ilvl="7" w:tplc="6A7A5724">
      <w:numFmt w:val="bullet"/>
      <w:lvlText w:val="•"/>
      <w:lvlJc w:val="left"/>
      <w:pPr>
        <w:ind w:left="2851" w:hanging="178"/>
      </w:pPr>
      <w:rPr>
        <w:rFonts w:hint="default"/>
        <w:lang w:val="uk-UA" w:eastAsia="en-US" w:bidi="ar-SA"/>
      </w:rPr>
    </w:lvl>
    <w:lvl w:ilvl="8" w:tplc="599C0D5A">
      <w:numFmt w:val="bullet"/>
      <w:lvlText w:val="•"/>
      <w:lvlJc w:val="left"/>
      <w:pPr>
        <w:ind w:left="3012" w:hanging="178"/>
      </w:pPr>
      <w:rPr>
        <w:rFonts w:hint="default"/>
        <w:lang w:val="uk-UA" w:eastAsia="en-US" w:bidi="ar-SA"/>
      </w:rPr>
    </w:lvl>
  </w:abstractNum>
  <w:abstractNum w:abstractNumId="4" w15:restartNumberingAfterBreak="0">
    <w:nsid w:val="100000F4"/>
    <w:multiLevelType w:val="hybridMultilevel"/>
    <w:tmpl w:val="29923468"/>
    <w:lvl w:ilvl="0" w:tplc="0422000F">
      <w:start w:val="1"/>
      <w:numFmt w:val="decimal"/>
      <w:lvlText w:val="%1."/>
      <w:lvlJc w:val="left"/>
      <w:pPr>
        <w:tabs>
          <w:tab w:val="num" w:pos="720"/>
        </w:tabs>
        <w:ind w:left="720" w:hanging="360"/>
      </w:pPr>
      <w:rPr>
        <w:rFonts w:hint="default"/>
      </w:rPr>
    </w:lvl>
    <w:lvl w:ilvl="1" w:tplc="F0189280">
      <w:numFmt w:val="bullet"/>
      <w:lvlText w:val="-"/>
      <w:lvlJc w:val="left"/>
      <w:pPr>
        <w:tabs>
          <w:tab w:val="num" w:pos="1440"/>
        </w:tabs>
        <w:ind w:left="1440" w:hanging="360"/>
      </w:pPr>
      <w:rPr>
        <w:rFonts w:ascii="Times New Roman" w:eastAsia="Times New Roman" w:hAnsi="Times New Roman" w:cs="Times New Roman"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15:restartNumberingAfterBreak="0">
    <w:nsid w:val="10926333"/>
    <w:multiLevelType w:val="hybridMultilevel"/>
    <w:tmpl w:val="66BA6E3C"/>
    <w:lvl w:ilvl="0" w:tplc="F716B5DC">
      <w:start w:val="1"/>
      <w:numFmt w:val="bullet"/>
      <w:lvlText w:val=""/>
      <w:lvlJc w:val="left"/>
      <w:pPr>
        <w:tabs>
          <w:tab w:val="num" w:pos="1320"/>
        </w:tabs>
        <w:ind w:left="1320" w:hanging="360"/>
      </w:pPr>
      <w:rPr>
        <w:rFonts w:ascii="Wingdings" w:hAnsi="Wingdings" w:cs="Times New Roman" w:hint="default"/>
        <w:color w:val="auto"/>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6" w15:restartNumberingAfterBreak="0">
    <w:nsid w:val="18EC5867"/>
    <w:multiLevelType w:val="hybridMultilevel"/>
    <w:tmpl w:val="D18A3204"/>
    <w:lvl w:ilvl="0" w:tplc="F4D88800">
      <w:start w:val="2"/>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ACD623D"/>
    <w:multiLevelType w:val="hybridMultilevel"/>
    <w:tmpl w:val="EE968404"/>
    <w:lvl w:ilvl="0" w:tplc="0FFCB4E4">
      <w:numFmt w:val="bullet"/>
      <w:lvlText w:val="-"/>
      <w:lvlJc w:val="left"/>
      <w:pPr>
        <w:ind w:left="347" w:hanging="131"/>
      </w:pPr>
      <w:rPr>
        <w:rFonts w:ascii="Trebuchet MS" w:eastAsia="Trebuchet MS" w:hAnsi="Trebuchet MS" w:cs="Trebuchet MS" w:hint="default"/>
        <w:color w:val="231F20"/>
        <w:w w:val="114"/>
        <w:sz w:val="20"/>
        <w:szCs w:val="20"/>
        <w:lang w:val="uk-UA" w:eastAsia="en-US" w:bidi="ar-SA"/>
      </w:rPr>
    </w:lvl>
    <w:lvl w:ilvl="1" w:tplc="3DCA03A4">
      <w:numFmt w:val="bullet"/>
      <w:lvlText w:val="•"/>
      <w:lvlJc w:val="left"/>
      <w:pPr>
        <w:ind w:left="1055" w:hanging="131"/>
      </w:pPr>
      <w:rPr>
        <w:rFonts w:hint="default"/>
        <w:lang w:val="uk-UA" w:eastAsia="en-US" w:bidi="ar-SA"/>
      </w:rPr>
    </w:lvl>
    <w:lvl w:ilvl="2" w:tplc="E668B8B4">
      <w:numFmt w:val="bullet"/>
      <w:lvlText w:val="•"/>
      <w:lvlJc w:val="left"/>
      <w:pPr>
        <w:ind w:left="1770" w:hanging="131"/>
      </w:pPr>
      <w:rPr>
        <w:rFonts w:hint="default"/>
        <w:lang w:val="uk-UA" w:eastAsia="en-US" w:bidi="ar-SA"/>
      </w:rPr>
    </w:lvl>
    <w:lvl w:ilvl="3" w:tplc="46CC82D4">
      <w:numFmt w:val="bullet"/>
      <w:lvlText w:val="•"/>
      <w:lvlJc w:val="left"/>
      <w:pPr>
        <w:ind w:left="2485" w:hanging="131"/>
      </w:pPr>
      <w:rPr>
        <w:rFonts w:hint="default"/>
        <w:lang w:val="uk-UA" w:eastAsia="en-US" w:bidi="ar-SA"/>
      </w:rPr>
    </w:lvl>
    <w:lvl w:ilvl="4" w:tplc="7A1A9B90">
      <w:numFmt w:val="bullet"/>
      <w:lvlText w:val="•"/>
      <w:lvlJc w:val="left"/>
      <w:pPr>
        <w:ind w:left="3201" w:hanging="131"/>
      </w:pPr>
      <w:rPr>
        <w:rFonts w:hint="default"/>
        <w:lang w:val="uk-UA" w:eastAsia="en-US" w:bidi="ar-SA"/>
      </w:rPr>
    </w:lvl>
    <w:lvl w:ilvl="5" w:tplc="8F7ABBCC">
      <w:numFmt w:val="bullet"/>
      <w:lvlText w:val="•"/>
      <w:lvlJc w:val="left"/>
      <w:pPr>
        <w:ind w:left="3916" w:hanging="131"/>
      </w:pPr>
      <w:rPr>
        <w:rFonts w:hint="default"/>
        <w:lang w:val="uk-UA" w:eastAsia="en-US" w:bidi="ar-SA"/>
      </w:rPr>
    </w:lvl>
    <w:lvl w:ilvl="6" w:tplc="FFF86CBA">
      <w:numFmt w:val="bullet"/>
      <w:lvlText w:val="•"/>
      <w:lvlJc w:val="left"/>
      <w:pPr>
        <w:ind w:left="4631" w:hanging="131"/>
      </w:pPr>
      <w:rPr>
        <w:rFonts w:hint="default"/>
        <w:lang w:val="uk-UA" w:eastAsia="en-US" w:bidi="ar-SA"/>
      </w:rPr>
    </w:lvl>
    <w:lvl w:ilvl="7" w:tplc="A1CC7A3C">
      <w:numFmt w:val="bullet"/>
      <w:lvlText w:val="•"/>
      <w:lvlJc w:val="left"/>
      <w:pPr>
        <w:ind w:left="5346" w:hanging="131"/>
      </w:pPr>
      <w:rPr>
        <w:rFonts w:hint="default"/>
        <w:lang w:val="uk-UA" w:eastAsia="en-US" w:bidi="ar-SA"/>
      </w:rPr>
    </w:lvl>
    <w:lvl w:ilvl="8" w:tplc="DB340232">
      <w:numFmt w:val="bullet"/>
      <w:lvlText w:val="•"/>
      <w:lvlJc w:val="left"/>
      <w:pPr>
        <w:ind w:left="6062" w:hanging="131"/>
      </w:pPr>
      <w:rPr>
        <w:rFonts w:hint="default"/>
        <w:lang w:val="uk-UA" w:eastAsia="en-US" w:bidi="ar-SA"/>
      </w:rPr>
    </w:lvl>
  </w:abstractNum>
  <w:abstractNum w:abstractNumId="8" w15:restartNumberingAfterBreak="0">
    <w:nsid w:val="21C8364F"/>
    <w:multiLevelType w:val="hybridMultilevel"/>
    <w:tmpl w:val="865053C8"/>
    <w:lvl w:ilvl="0" w:tplc="8A648C2A">
      <w:numFmt w:val="bullet"/>
      <w:lvlText w:val="-"/>
      <w:lvlJc w:val="left"/>
      <w:pPr>
        <w:ind w:left="810" w:hanging="142"/>
      </w:pPr>
      <w:rPr>
        <w:rFonts w:ascii="Times New Roman" w:eastAsia="Times New Roman" w:hAnsi="Times New Roman" w:cs="Times New Roman" w:hint="default"/>
        <w:w w:val="99"/>
        <w:lang w:val="uk-UA" w:eastAsia="en-US" w:bidi="ar-SA"/>
      </w:rPr>
    </w:lvl>
    <w:lvl w:ilvl="1" w:tplc="9CEC90F2">
      <w:numFmt w:val="bullet"/>
      <w:lvlText w:val="•"/>
      <w:lvlJc w:val="left"/>
      <w:pPr>
        <w:ind w:left="1722" w:hanging="142"/>
      </w:pPr>
      <w:rPr>
        <w:rFonts w:hint="default"/>
        <w:lang w:val="uk-UA" w:eastAsia="en-US" w:bidi="ar-SA"/>
      </w:rPr>
    </w:lvl>
    <w:lvl w:ilvl="2" w:tplc="30D6FC3A">
      <w:numFmt w:val="bullet"/>
      <w:lvlText w:val="•"/>
      <w:lvlJc w:val="left"/>
      <w:pPr>
        <w:ind w:left="2625" w:hanging="142"/>
      </w:pPr>
      <w:rPr>
        <w:rFonts w:hint="default"/>
        <w:lang w:val="uk-UA" w:eastAsia="en-US" w:bidi="ar-SA"/>
      </w:rPr>
    </w:lvl>
    <w:lvl w:ilvl="3" w:tplc="D312FE60">
      <w:numFmt w:val="bullet"/>
      <w:lvlText w:val="•"/>
      <w:lvlJc w:val="left"/>
      <w:pPr>
        <w:ind w:left="3527" w:hanging="142"/>
      </w:pPr>
      <w:rPr>
        <w:rFonts w:hint="default"/>
        <w:lang w:val="uk-UA" w:eastAsia="en-US" w:bidi="ar-SA"/>
      </w:rPr>
    </w:lvl>
    <w:lvl w:ilvl="4" w:tplc="412456A2">
      <w:numFmt w:val="bullet"/>
      <w:lvlText w:val="•"/>
      <w:lvlJc w:val="left"/>
      <w:pPr>
        <w:ind w:left="4430" w:hanging="142"/>
      </w:pPr>
      <w:rPr>
        <w:rFonts w:hint="default"/>
        <w:lang w:val="uk-UA" w:eastAsia="en-US" w:bidi="ar-SA"/>
      </w:rPr>
    </w:lvl>
    <w:lvl w:ilvl="5" w:tplc="EE781CA0">
      <w:numFmt w:val="bullet"/>
      <w:lvlText w:val="•"/>
      <w:lvlJc w:val="left"/>
      <w:pPr>
        <w:ind w:left="5333" w:hanging="142"/>
      </w:pPr>
      <w:rPr>
        <w:rFonts w:hint="default"/>
        <w:lang w:val="uk-UA" w:eastAsia="en-US" w:bidi="ar-SA"/>
      </w:rPr>
    </w:lvl>
    <w:lvl w:ilvl="6" w:tplc="7A7A06F2">
      <w:numFmt w:val="bullet"/>
      <w:lvlText w:val="•"/>
      <w:lvlJc w:val="left"/>
      <w:pPr>
        <w:ind w:left="6235" w:hanging="142"/>
      </w:pPr>
      <w:rPr>
        <w:rFonts w:hint="default"/>
        <w:lang w:val="uk-UA" w:eastAsia="en-US" w:bidi="ar-SA"/>
      </w:rPr>
    </w:lvl>
    <w:lvl w:ilvl="7" w:tplc="D4B0212E">
      <w:numFmt w:val="bullet"/>
      <w:lvlText w:val="•"/>
      <w:lvlJc w:val="left"/>
      <w:pPr>
        <w:ind w:left="7138" w:hanging="142"/>
      </w:pPr>
      <w:rPr>
        <w:rFonts w:hint="default"/>
        <w:lang w:val="uk-UA" w:eastAsia="en-US" w:bidi="ar-SA"/>
      </w:rPr>
    </w:lvl>
    <w:lvl w:ilvl="8" w:tplc="3140B8EE">
      <w:numFmt w:val="bullet"/>
      <w:lvlText w:val="•"/>
      <w:lvlJc w:val="left"/>
      <w:pPr>
        <w:ind w:left="8041" w:hanging="142"/>
      </w:pPr>
      <w:rPr>
        <w:rFonts w:hint="default"/>
        <w:lang w:val="uk-UA" w:eastAsia="en-US" w:bidi="ar-SA"/>
      </w:rPr>
    </w:lvl>
  </w:abstractNum>
  <w:abstractNum w:abstractNumId="9" w15:restartNumberingAfterBreak="0">
    <w:nsid w:val="227C38A1"/>
    <w:multiLevelType w:val="multilevel"/>
    <w:tmpl w:val="5E7A08F2"/>
    <w:lvl w:ilvl="0">
      <w:start w:val="1"/>
      <w:numFmt w:val="bullet"/>
      <w:lvlText w:val="♦"/>
      <w:lvlJc w:val="left"/>
      <w:rPr>
        <w:rFonts w:ascii="Arial" w:eastAsia="Arial" w:hAnsi="Arial" w:cs="Arial"/>
        <w:b/>
        <w:bCs/>
        <w:i w:val="0"/>
        <w:iCs w:val="0"/>
        <w:smallCaps w:val="0"/>
        <w:strike w:val="0"/>
        <w:color w:val="000000"/>
        <w:spacing w:val="0"/>
        <w:w w:val="100"/>
        <w:position w:val="0"/>
        <w:sz w:val="14"/>
        <w:szCs w:val="1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7F71ED"/>
    <w:multiLevelType w:val="hybridMultilevel"/>
    <w:tmpl w:val="E396B2D8"/>
    <w:lvl w:ilvl="0" w:tplc="09DEE82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15:restartNumberingAfterBreak="0">
    <w:nsid w:val="23EF4831"/>
    <w:multiLevelType w:val="hybridMultilevel"/>
    <w:tmpl w:val="8B2EDD72"/>
    <w:lvl w:ilvl="0" w:tplc="0419000B">
      <w:start w:val="1"/>
      <w:numFmt w:val="bullet"/>
      <w:lvlText w:val=""/>
      <w:lvlJc w:val="left"/>
      <w:pPr>
        <w:tabs>
          <w:tab w:val="num" w:pos="1320"/>
        </w:tabs>
        <w:ind w:left="1320" w:hanging="360"/>
      </w:pPr>
      <w:rPr>
        <w:rFonts w:ascii="Wingdings" w:hAnsi="Wingdings" w:hint="default"/>
        <w:color w:val="auto"/>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2" w15:restartNumberingAfterBreak="0">
    <w:nsid w:val="253A5296"/>
    <w:multiLevelType w:val="hybridMultilevel"/>
    <w:tmpl w:val="32AECCEE"/>
    <w:lvl w:ilvl="0" w:tplc="413CF18E">
      <w:numFmt w:val="bullet"/>
      <w:lvlText w:val="–"/>
      <w:lvlJc w:val="left"/>
      <w:pPr>
        <w:ind w:left="102" w:hanging="212"/>
      </w:pPr>
      <w:rPr>
        <w:rFonts w:ascii="Times New Roman" w:eastAsia="Times New Roman" w:hAnsi="Times New Roman" w:cs="Times New Roman" w:hint="default"/>
        <w:b w:val="0"/>
        <w:bCs w:val="0"/>
        <w:i w:val="0"/>
        <w:iCs w:val="0"/>
        <w:w w:val="100"/>
        <w:sz w:val="28"/>
        <w:szCs w:val="28"/>
        <w:lang w:val="uk-UA" w:eastAsia="en-US" w:bidi="ar-SA"/>
      </w:rPr>
    </w:lvl>
    <w:lvl w:ilvl="1" w:tplc="6AEA058A">
      <w:numFmt w:val="bullet"/>
      <w:lvlText w:val="•"/>
      <w:lvlJc w:val="left"/>
      <w:pPr>
        <w:ind w:left="1074" w:hanging="212"/>
      </w:pPr>
      <w:rPr>
        <w:rFonts w:hint="default"/>
        <w:lang w:val="uk-UA" w:eastAsia="en-US" w:bidi="ar-SA"/>
      </w:rPr>
    </w:lvl>
    <w:lvl w:ilvl="2" w:tplc="F232F7D6">
      <w:numFmt w:val="bullet"/>
      <w:lvlText w:val="•"/>
      <w:lvlJc w:val="left"/>
      <w:pPr>
        <w:ind w:left="2049" w:hanging="212"/>
      </w:pPr>
      <w:rPr>
        <w:rFonts w:hint="default"/>
        <w:lang w:val="uk-UA" w:eastAsia="en-US" w:bidi="ar-SA"/>
      </w:rPr>
    </w:lvl>
    <w:lvl w:ilvl="3" w:tplc="8B804A92">
      <w:numFmt w:val="bullet"/>
      <w:lvlText w:val="•"/>
      <w:lvlJc w:val="left"/>
      <w:pPr>
        <w:ind w:left="3023" w:hanging="212"/>
      </w:pPr>
      <w:rPr>
        <w:rFonts w:hint="default"/>
        <w:lang w:val="uk-UA" w:eastAsia="en-US" w:bidi="ar-SA"/>
      </w:rPr>
    </w:lvl>
    <w:lvl w:ilvl="4" w:tplc="2DD2457E">
      <w:numFmt w:val="bullet"/>
      <w:lvlText w:val="•"/>
      <w:lvlJc w:val="left"/>
      <w:pPr>
        <w:ind w:left="3998" w:hanging="212"/>
      </w:pPr>
      <w:rPr>
        <w:rFonts w:hint="default"/>
        <w:lang w:val="uk-UA" w:eastAsia="en-US" w:bidi="ar-SA"/>
      </w:rPr>
    </w:lvl>
    <w:lvl w:ilvl="5" w:tplc="4BBCD2A2">
      <w:numFmt w:val="bullet"/>
      <w:lvlText w:val="•"/>
      <w:lvlJc w:val="left"/>
      <w:pPr>
        <w:ind w:left="4973" w:hanging="212"/>
      </w:pPr>
      <w:rPr>
        <w:rFonts w:hint="default"/>
        <w:lang w:val="uk-UA" w:eastAsia="en-US" w:bidi="ar-SA"/>
      </w:rPr>
    </w:lvl>
    <w:lvl w:ilvl="6" w:tplc="393281D8">
      <w:numFmt w:val="bullet"/>
      <w:lvlText w:val="•"/>
      <w:lvlJc w:val="left"/>
      <w:pPr>
        <w:ind w:left="5947" w:hanging="212"/>
      </w:pPr>
      <w:rPr>
        <w:rFonts w:hint="default"/>
        <w:lang w:val="uk-UA" w:eastAsia="en-US" w:bidi="ar-SA"/>
      </w:rPr>
    </w:lvl>
    <w:lvl w:ilvl="7" w:tplc="BADC1E9A">
      <w:numFmt w:val="bullet"/>
      <w:lvlText w:val="•"/>
      <w:lvlJc w:val="left"/>
      <w:pPr>
        <w:ind w:left="6922" w:hanging="212"/>
      </w:pPr>
      <w:rPr>
        <w:rFonts w:hint="default"/>
        <w:lang w:val="uk-UA" w:eastAsia="en-US" w:bidi="ar-SA"/>
      </w:rPr>
    </w:lvl>
    <w:lvl w:ilvl="8" w:tplc="6D46B308">
      <w:numFmt w:val="bullet"/>
      <w:lvlText w:val="•"/>
      <w:lvlJc w:val="left"/>
      <w:pPr>
        <w:ind w:left="7897" w:hanging="212"/>
      </w:pPr>
      <w:rPr>
        <w:rFonts w:hint="default"/>
        <w:lang w:val="uk-UA" w:eastAsia="en-US" w:bidi="ar-SA"/>
      </w:rPr>
    </w:lvl>
  </w:abstractNum>
  <w:abstractNum w:abstractNumId="13" w15:restartNumberingAfterBreak="0">
    <w:nsid w:val="253C3138"/>
    <w:multiLevelType w:val="hybridMultilevel"/>
    <w:tmpl w:val="D7DA837E"/>
    <w:lvl w:ilvl="0" w:tplc="9E128254">
      <w:start w:val="1"/>
      <w:numFmt w:val="bullet"/>
      <w:lvlText w:val=""/>
      <w:lvlJc w:val="left"/>
      <w:pPr>
        <w:tabs>
          <w:tab w:val="num" w:pos="2868"/>
        </w:tabs>
        <w:ind w:left="2868" w:hanging="360"/>
      </w:pPr>
      <w:rPr>
        <w:rFonts w:ascii="Wingdings" w:hAnsi="Wingdings"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72200D"/>
    <w:multiLevelType w:val="hybridMultilevel"/>
    <w:tmpl w:val="BAE0CD92"/>
    <w:lvl w:ilvl="0" w:tplc="18CCB99C">
      <w:numFmt w:val="bullet"/>
      <w:lvlText w:val="-"/>
      <w:lvlJc w:val="left"/>
      <w:pPr>
        <w:ind w:left="1510" w:hanging="169"/>
      </w:pPr>
      <w:rPr>
        <w:rFonts w:ascii="Arial" w:eastAsia="Arial" w:hAnsi="Arial" w:cs="Arial" w:hint="default"/>
        <w:b/>
        <w:bCs/>
        <w:color w:val="231F20"/>
        <w:w w:val="135"/>
        <w:sz w:val="20"/>
        <w:szCs w:val="20"/>
        <w:lang w:val="uk-UA" w:eastAsia="en-US" w:bidi="ar-SA"/>
      </w:rPr>
    </w:lvl>
    <w:lvl w:ilvl="1" w:tplc="324E43BE">
      <w:numFmt w:val="bullet"/>
      <w:lvlText w:val="•"/>
      <w:lvlJc w:val="left"/>
      <w:pPr>
        <w:ind w:left="1885" w:hanging="169"/>
      </w:pPr>
      <w:rPr>
        <w:rFonts w:hint="default"/>
        <w:lang w:val="uk-UA" w:eastAsia="en-US" w:bidi="ar-SA"/>
      </w:rPr>
    </w:lvl>
    <w:lvl w:ilvl="2" w:tplc="229ABFBC">
      <w:numFmt w:val="bullet"/>
      <w:lvlText w:val="•"/>
      <w:lvlJc w:val="left"/>
      <w:pPr>
        <w:ind w:left="2250" w:hanging="169"/>
      </w:pPr>
      <w:rPr>
        <w:rFonts w:hint="default"/>
        <w:lang w:val="uk-UA" w:eastAsia="en-US" w:bidi="ar-SA"/>
      </w:rPr>
    </w:lvl>
    <w:lvl w:ilvl="3" w:tplc="2DE2C06E">
      <w:numFmt w:val="bullet"/>
      <w:lvlText w:val="•"/>
      <w:lvlJc w:val="left"/>
      <w:pPr>
        <w:ind w:left="2616" w:hanging="169"/>
      </w:pPr>
      <w:rPr>
        <w:rFonts w:hint="default"/>
        <w:lang w:val="uk-UA" w:eastAsia="en-US" w:bidi="ar-SA"/>
      </w:rPr>
    </w:lvl>
    <w:lvl w:ilvl="4" w:tplc="F0F6A1D4">
      <w:numFmt w:val="bullet"/>
      <w:lvlText w:val="•"/>
      <w:lvlJc w:val="left"/>
      <w:pPr>
        <w:ind w:left="2981" w:hanging="169"/>
      </w:pPr>
      <w:rPr>
        <w:rFonts w:hint="default"/>
        <w:lang w:val="uk-UA" w:eastAsia="en-US" w:bidi="ar-SA"/>
      </w:rPr>
    </w:lvl>
    <w:lvl w:ilvl="5" w:tplc="D9CAA472">
      <w:numFmt w:val="bullet"/>
      <w:lvlText w:val="•"/>
      <w:lvlJc w:val="left"/>
      <w:pPr>
        <w:ind w:left="3347" w:hanging="169"/>
      </w:pPr>
      <w:rPr>
        <w:rFonts w:hint="default"/>
        <w:lang w:val="uk-UA" w:eastAsia="en-US" w:bidi="ar-SA"/>
      </w:rPr>
    </w:lvl>
    <w:lvl w:ilvl="6" w:tplc="326A83EA">
      <w:numFmt w:val="bullet"/>
      <w:lvlText w:val="•"/>
      <w:lvlJc w:val="left"/>
      <w:pPr>
        <w:ind w:left="3712" w:hanging="169"/>
      </w:pPr>
      <w:rPr>
        <w:rFonts w:hint="default"/>
        <w:lang w:val="uk-UA" w:eastAsia="en-US" w:bidi="ar-SA"/>
      </w:rPr>
    </w:lvl>
    <w:lvl w:ilvl="7" w:tplc="3312816A">
      <w:numFmt w:val="bullet"/>
      <w:lvlText w:val="•"/>
      <w:lvlJc w:val="left"/>
      <w:pPr>
        <w:ind w:left="4078" w:hanging="169"/>
      </w:pPr>
      <w:rPr>
        <w:rFonts w:hint="default"/>
        <w:lang w:val="uk-UA" w:eastAsia="en-US" w:bidi="ar-SA"/>
      </w:rPr>
    </w:lvl>
    <w:lvl w:ilvl="8" w:tplc="56928854">
      <w:numFmt w:val="bullet"/>
      <w:lvlText w:val="•"/>
      <w:lvlJc w:val="left"/>
      <w:pPr>
        <w:ind w:left="4443" w:hanging="169"/>
      </w:pPr>
      <w:rPr>
        <w:rFonts w:hint="default"/>
        <w:lang w:val="uk-UA" w:eastAsia="en-US" w:bidi="ar-SA"/>
      </w:rPr>
    </w:lvl>
  </w:abstractNum>
  <w:abstractNum w:abstractNumId="15" w15:restartNumberingAfterBreak="0">
    <w:nsid w:val="31A65FA3"/>
    <w:multiLevelType w:val="hybridMultilevel"/>
    <w:tmpl w:val="1026CD88"/>
    <w:lvl w:ilvl="0" w:tplc="8A14B344">
      <w:start w:val="1"/>
      <w:numFmt w:val="decimal"/>
      <w:lvlText w:val="%1."/>
      <w:lvlJc w:val="left"/>
      <w:pPr>
        <w:tabs>
          <w:tab w:val="num" w:pos="1725"/>
        </w:tabs>
        <w:ind w:left="1725" w:hanging="1005"/>
      </w:pPr>
      <w:rPr>
        <w:rFonts w:hint="default"/>
        <w:b w:val="0"/>
        <w:color w:val="00000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15:restartNumberingAfterBreak="0">
    <w:nsid w:val="3CEC5CDD"/>
    <w:multiLevelType w:val="hybridMultilevel"/>
    <w:tmpl w:val="C5C0FE4A"/>
    <w:lvl w:ilvl="0" w:tplc="FAFC4430">
      <w:numFmt w:val="bullet"/>
      <w:lvlText w:val="-"/>
      <w:lvlJc w:val="left"/>
      <w:pPr>
        <w:ind w:left="434" w:hanging="247"/>
      </w:pPr>
      <w:rPr>
        <w:rFonts w:ascii="Trebuchet MS" w:eastAsia="Trebuchet MS" w:hAnsi="Trebuchet MS" w:cs="Trebuchet MS" w:hint="default"/>
        <w:color w:val="231F20"/>
        <w:w w:val="114"/>
        <w:sz w:val="20"/>
        <w:szCs w:val="20"/>
        <w:lang w:val="uk-UA" w:eastAsia="en-US" w:bidi="ar-SA"/>
      </w:rPr>
    </w:lvl>
    <w:lvl w:ilvl="1" w:tplc="5AF29020">
      <w:numFmt w:val="bullet"/>
      <w:lvlText w:val="•"/>
      <w:lvlJc w:val="left"/>
      <w:pPr>
        <w:ind w:left="1145" w:hanging="247"/>
      </w:pPr>
      <w:rPr>
        <w:rFonts w:hint="default"/>
        <w:lang w:val="uk-UA" w:eastAsia="en-US" w:bidi="ar-SA"/>
      </w:rPr>
    </w:lvl>
    <w:lvl w:ilvl="2" w:tplc="AC76C422">
      <w:numFmt w:val="bullet"/>
      <w:lvlText w:val="•"/>
      <w:lvlJc w:val="left"/>
      <w:pPr>
        <w:ind w:left="1850" w:hanging="247"/>
      </w:pPr>
      <w:rPr>
        <w:rFonts w:hint="default"/>
        <w:lang w:val="uk-UA" w:eastAsia="en-US" w:bidi="ar-SA"/>
      </w:rPr>
    </w:lvl>
    <w:lvl w:ilvl="3" w:tplc="EF925B44">
      <w:numFmt w:val="bullet"/>
      <w:lvlText w:val="•"/>
      <w:lvlJc w:val="left"/>
      <w:pPr>
        <w:ind w:left="2555" w:hanging="247"/>
      </w:pPr>
      <w:rPr>
        <w:rFonts w:hint="default"/>
        <w:lang w:val="uk-UA" w:eastAsia="en-US" w:bidi="ar-SA"/>
      </w:rPr>
    </w:lvl>
    <w:lvl w:ilvl="4" w:tplc="A32C6940">
      <w:numFmt w:val="bullet"/>
      <w:lvlText w:val="•"/>
      <w:lvlJc w:val="left"/>
      <w:pPr>
        <w:ind w:left="3261" w:hanging="247"/>
      </w:pPr>
      <w:rPr>
        <w:rFonts w:hint="default"/>
        <w:lang w:val="uk-UA" w:eastAsia="en-US" w:bidi="ar-SA"/>
      </w:rPr>
    </w:lvl>
    <w:lvl w:ilvl="5" w:tplc="19146792">
      <w:numFmt w:val="bullet"/>
      <w:lvlText w:val="•"/>
      <w:lvlJc w:val="left"/>
      <w:pPr>
        <w:ind w:left="3966" w:hanging="247"/>
      </w:pPr>
      <w:rPr>
        <w:rFonts w:hint="default"/>
        <w:lang w:val="uk-UA" w:eastAsia="en-US" w:bidi="ar-SA"/>
      </w:rPr>
    </w:lvl>
    <w:lvl w:ilvl="6" w:tplc="CACA56EE">
      <w:numFmt w:val="bullet"/>
      <w:lvlText w:val="•"/>
      <w:lvlJc w:val="left"/>
      <w:pPr>
        <w:ind w:left="4671" w:hanging="247"/>
      </w:pPr>
      <w:rPr>
        <w:rFonts w:hint="default"/>
        <w:lang w:val="uk-UA" w:eastAsia="en-US" w:bidi="ar-SA"/>
      </w:rPr>
    </w:lvl>
    <w:lvl w:ilvl="7" w:tplc="397229A0">
      <w:numFmt w:val="bullet"/>
      <w:lvlText w:val="•"/>
      <w:lvlJc w:val="left"/>
      <w:pPr>
        <w:ind w:left="5376" w:hanging="247"/>
      </w:pPr>
      <w:rPr>
        <w:rFonts w:hint="default"/>
        <w:lang w:val="uk-UA" w:eastAsia="en-US" w:bidi="ar-SA"/>
      </w:rPr>
    </w:lvl>
    <w:lvl w:ilvl="8" w:tplc="51B04B2E">
      <w:numFmt w:val="bullet"/>
      <w:lvlText w:val="•"/>
      <w:lvlJc w:val="left"/>
      <w:pPr>
        <w:ind w:left="6082" w:hanging="247"/>
      </w:pPr>
      <w:rPr>
        <w:rFonts w:hint="default"/>
        <w:lang w:val="uk-UA" w:eastAsia="en-US" w:bidi="ar-SA"/>
      </w:rPr>
    </w:lvl>
  </w:abstractNum>
  <w:abstractNum w:abstractNumId="17" w15:restartNumberingAfterBreak="0">
    <w:nsid w:val="408E3651"/>
    <w:multiLevelType w:val="hybridMultilevel"/>
    <w:tmpl w:val="F042A48C"/>
    <w:lvl w:ilvl="0" w:tplc="FF04DE76">
      <w:numFmt w:val="bullet"/>
      <w:lvlText w:val="-"/>
      <w:lvlJc w:val="left"/>
      <w:pPr>
        <w:ind w:left="456" w:hanging="131"/>
      </w:pPr>
      <w:rPr>
        <w:rFonts w:hint="default"/>
        <w:w w:val="114"/>
        <w:lang w:val="uk-UA" w:eastAsia="en-US" w:bidi="ar-SA"/>
      </w:rPr>
    </w:lvl>
    <w:lvl w:ilvl="1" w:tplc="EFC8769C">
      <w:numFmt w:val="bullet"/>
      <w:lvlText w:val="-"/>
      <w:lvlJc w:val="left"/>
      <w:pPr>
        <w:ind w:left="754" w:hanging="114"/>
      </w:pPr>
      <w:rPr>
        <w:rFonts w:hint="default"/>
        <w:w w:val="114"/>
        <w:lang w:val="uk-UA" w:eastAsia="en-US" w:bidi="ar-SA"/>
      </w:rPr>
    </w:lvl>
    <w:lvl w:ilvl="2" w:tplc="D3F6417A">
      <w:numFmt w:val="bullet"/>
      <w:lvlText w:val="-"/>
      <w:lvlJc w:val="left"/>
      <w:pPr>
        <w:ind w:left="1938" w:hanging="118"/>
      </w:pPr>
      <w:rPr>
        <w:rFonts w:ascii="Trebuchet MS" w:eastAsia="Trebuchet MS" w:hAnsi="Trebuchet MS" w:cs="Trebuchet MS" w:hint="default"/>
        <w:color w:val="231F20"/>
        <w:w w:val="114"/>
        <w:sz w:val="18"/>
        <w:szCs w:val="18"/>
        <w:lang w:val="uk-UA" w:eastAsia="en-US" w:bidi="ar-SA"/>
      </w:rPr>
    </w:lvl>
    <w:lvl w:ilvl="3" w:tplc="45869E30">
      <w:numFmt w:val="bullet"/>
      <w:lvlText w:val="•"/>
      <w:lvlJc w:val="left"/>
      <w:pPr>
        <w:ind w:left="1080" w:hanging="118"/>
      </w:pPr>
      <w:rPr>
        <w:rFonts w:hint="default"/>
        <w:lang w:val="uk-UA" w:eastAsia="en-US" w:bidi="ar-SA"/>
      </w:rPr>
    </w:lvl>
    <w:lvl w:ilvl="4" w:tplc="18BC5A8A">
      <w:numFmt w:val="bullet"/>
      <w:lvlText w:val="•"/>
      <w:lvlJc w:val="left"/>
      <w:pPr>
        <w:ind w:left="1940" w:hanging="118"/>
      </w:pPr>
      <w:rPr>
        <w:rFonts w:hint="default"/>
        <w:lang w:val="uk-UA" w:eastAsia="en-US" w:bidi="ar-SA"/>
      </w:rPr>
    </w:lvl>
    <w:lvl w:ilvl="5" w:tplc="B9E87D28">
      <w:numFmt w:val="bullet"/>
      <w:lvlText w:val="•"/>
      <w:lvlJc w:val="left"/>
      <w:pPr>
        <w:ind w:left="1089" w:hanging="118"/>
      </w:pPr>
      <w:rPr>
        <w:rFonts w:hint="default"/>
        <w:lang w:val="uk-UA" w:eastAsia="en-US" w:bidi="ar-SA"/>
      </w:rPr>
    </w:lvl>
    <w:lvl w:ilvl="6" w:tplc="D4C2BCEA">
      <w:numFmt w:val="bullet"/>
      <w:lvlText w:val="•"/>
      <w:lvlJc w:val="left"/>
      <w:pPr>
        <w:ind w:left="239" w:hanging="118"/>
      </w:pPr>
      <w:rPr>
        <w:rFonts w:hint="default"/>
        <w:lang w:val="uk-UA" w:eastAsia="en-US" w:bidi="ar-SA"/>
      </w:rPr>
    </w:lvl>
    <w:lvl w:ilvl="7" w:tplc="DCF8981E">
      <w:numFmt w:val="bullet"/>
      <w:lvlText w:val="•"/>
      <w:lvlJc w:val="left"/>
      <w:pPr>
        <w:ind w:left="-611" w:hanging="118"/>
      </w:pPr>
      <w:rPr>
        <w:rFonts w:hint="default"/>
        <w:lang w:val="uk-UA" w:eastAsia="en-US" w:bidi="ar-SA"/>
      </w:rPr>
    </w:lvl>
    <w:lvl w:ilvl="8" w:tplc="1AAA3420">
      <w:numFmt w:val="bullet"/>
      <w:lvlText w:val="•"/>
      <w:lvlJc w:val="left"/>
      <w:pPr>
        <w:ind w:left="-1462" w:hanging="118"/>
      </w:pPr>
      <w:rPr>
        <w:rFonts w:hint="default"/>
        <w:lang w:val="uk-UA" w:eastAsia="en-US" w:bidi="ar-SA"/>
      </w:rPr>
    </w:lvl>
  </w:abstractNum>
  <w:abstractNum w:abstractNumId="18" w15:restartNumberingAfterBreak="0">
    <w:nsid w:val="45AB6B32"/>
    <w:multiLevelType w:val="hybridMultilevel"/>
    <w:tmpl w:val="495E1E86"/>
    <w:lvl w:ilvl="0" w:tplc="7EF042B0">
      <w:numFmt w:val="bullet"/>
      <w:lvlText w:val="-"/>
      <w:lvlJc w:val="left"/>
      <w:pPr>
        <w:ind w:left="870" w:hanging="267"/>
      </w:pPr>
      <w:rPr>
        <w:rFonts w:ascii="Trebuchet MS" w:eastAsia="Trebuchet MS" w:hAnsi="Trebuchet MS" w:cs="Trebuchet MS" w:hint="default"/>
        <w:color w:val="231F20"/>
        <w:w w:val="114"/>
        <w:sz w:val="20"/>
        <w:szCs w:val="20"/>
        <w:lang w:val="uk-UA" w:eastAsia="en-US" w:bidi="ar-SA"/>
      </w:rPr>
    </w:lvl>
    <w:lvl w:ilvl="1" w:tplc="BDA60FAE">
      <w:numFmt w:val="bullet"/>
      <w:lvlText w:val="•"/>
      <w:lvlJc w:val="left"/>
      <w:pPr>
        <w:ind w:left="1390" w:hanging="267"/>
      </w:pPr>
      <w:rPr>
        <w:rFonts w:hint="default"/>
        <w:lang w:val="uk-UA" w:eastAsia="en-US" w:bidi="ar-SA"/>
      </w:rPr>
    </w:lvl>
    <w:lvl w:ilvl="2" w:tplc="FB5202C8">
      <w:numFmt w:val="bullet"/>
      <w:lvlText w:val="•"/>
      <w:lvlJc w:val="left"/>
      <w:pPr>
        <w:ind w:left="1900" w:hanging="267"/>
      </w:pPr>
      <w:rPr>
        <w:rFonts w:hint="default"/>
        <w:lang w:val="uk-UA" w:eastAsia="en-US" w:bidi="ar-SA"/>
      </w:rPr>
    </w:lvl>
    <w:lvl w:ilvl="3" w:tplc="1E5645EE">
      <w:numFmt w:val="bullet"/>
      <w:lvlText w:val="•"/>
      <w:lvlJc w:val="left"/>
      <w:pPr>
        <w:ind w:left="2410" w:hanging="267"/>
      </w:pPr>
      <w:rPr>
        <w:rFonts w:hint="default"/>
        <w:lang w:val="uk-UA" w:eastAsia="en-US" w:bidi="ar-SA"/>
      </w:rPr>
    </w:lvl>
    <w:lvl w:ilvl="4" w:tplc="36888AEE">
      <w:numFmt w:val="bullet"/>
      <w:lvlText w:val="•"/>
      <w:lvlJc w:val="left"/>
      <w:pPr>
        <w:ind w:left="2920" w:hanging="267"/>
      </w:pPr>
      <w:rPr>
        <w:rFonts w:hint="default"/>
        <w:lang w:val="uk-UA" w:eastAsia="en-US" w:bidi="ar-SA"/>
      </w:rPr>
    </w:lvl>
    <w:lvl w:ilvl="5" w:tplc="6F441F3C">
      <w:numFmt w:val="bullet"/>
      <w:lvlText w:val="•"/>
      <w:lvlJc w:val="left"/>
      <w:pPr>
        <w:ind w:left="3430" w:hanging="267"/>
      </w:pPr>
      <w:rPr>
        <w:rFonts w:hint="default"/>
        <w:lang w:val="uk-UA" w:eastAsia="en-US" w:bidi="ar-SA"/>
      </w:rPr>
    </w:lvl>
    <w:lvl w:ilvl="6" w:tplc="BB8C873E">
      <w:numFmt w:val="bullet"/>
      <w:lvlText w:val="•"/>
      <w:lvlJc w:val="left"/>
      <w:pPr>
        <w:ind w:left="3940" w:hanging="267"/>
      </w:pPr>
      <w:rPr>
        <w:rFonts w:hint="default"/>
        <w:lang w:val="uk-UA" w:eastAsia="en-US" w:bidi="ar-SA"/>
      </w:rPr>
    </w:lvl>
    <w:lvl w:ilvl="7" w:tplc="D5EE873C">
      <w:numFmt w:val="bullet"/>
      <w:lvlText w:val="•"/>
      <w:lvlJc w:val="left"/>
      <w:pPr>
        <w:ind w:left="4450" w:hanging="267"/>
      </w:pPr>
      <w:rPr>
        <w:rFonts w:hint="default"/>
        <w:lang w:val="uk-UA" w:eastAsia="en-US" w:bidi="ar-SA"/>
      </w:rPr>
    </w:lvl>
    <w:lvl w:ilvl="8" w:tplc="806AEC0E">
      <w:numFmt w:val="bullet"/>
      <w:lvlText w:val="•"/>
      <w:lvlJc w:val="left"/>
      <w:pPr>
        <w:ind w:left="4960" w:hanging="267"/>
      </w:pPr>
      <w:rPr>
        <w:rFonts w:hint="default"/>
        <w:lang w:val="uk-UA" w:eastAsia="en-US" w:bidi="ar-SA"/>
      </w:rPr>
    </w:lvl>
  </w:abstractNum>
  <w:abstractNum w:abstractNumId="19" w15:restartNumberingAfterBreak="0">
    <w:nsid w:val="45C96091"/>
    <w:multiLevelType w:val="hybridMultilevel"/>
    <w:tmpl w:val="BD5E416C"/>
    <w:lvl w:ilvl="0" w:tplc="1C4CFB5E">
      <w:numFmt w:val="bullet"/>
      <w:lvlText w:val="-"/>
      <w:lvlJc w:val="left"/>
      <w:pPr>
        <w:ind w:left="743" w:hanging="227"/>
      </w:pPr>
      <w:rPr>
        <w:rFonts w:ascii="Trebuchet MS" w:eastAsia="Trebuchet MS" w:hAnsi="Trebuchet MS" w:cs="Trebuchet MS" w:hint="default"/>
        <w:color w:val="231F20"/>
        <w:w w:val="114"/>
        <w:sz w:val="20"/>
        <w:szCs w:val="20"/>
        <w:lang w:val="uk-UA" w:eastAsia="en-US" w:bidi="ar-SA"/>
      </w:rPr>
    </w:lvl>
    <w:lvl w:ilvl="1" w:tplc="D542E0E4">
      <w:numFmt w:val="bullet"/>
      <w:lvlText w:val="-"/>
      <w:lvlJc w:val="left"/>
      <w:pPr>
        <w:ind w:left="1379" w:hanging="131"/>
      </w:pPr>
      <w:rPr>
        <w:rFonts w:ascii="Trebuchet MS" w:eastAsia="Trebuchet MS" w:hAnsi="Trebuchet MS" w:cs="Trebuchet MS" w:hint="default"/>
        <w:color w:val="231F20"/>
        <w:w w:val="114"/>
        <w:sz w:val="20"/>
        <w:szCs w:val="20"/>
        <w:lang w:val="uk-UA" w:eastAsia="en-US" w:bidi="ar-SA"/>
      </w:rPr>
    </w:lvl>
    <w:lvl w:ilvl="2" w:tplc="17ACA392">
      <w:numFmt w:val="bullet"/>
      <w:lvlText w:val="•"/>
      <w:lvlJc w:val="left"/>
      <w:pPr>
        <w:ind w:left="1098" w:hanging="131"/>
      </w:pPr>
      <w:rPr>
        <w:rFonts w:hint="default"/>
        <w:lang w:val="uk-UA" w:eastAsia="en-US" w:bidi="ar-SA"/>
      </w:rPr>
    </w:lvl>
    <w:lvl w:ilvl="3" w:tplc="B21A2BDC">
      <w:numFmt w:val="bullet"/>
      <w:lvlText w:val="•"/>
      <w:lvlJc w:val="left"/>
      <w:pPr>
        <w:ind w:left="816" w:hanging="131"/>
      </w:pPr>
      <w:rPr>
        <w:rFonts w:hint="default"/>
        <w:lang w:val="uk-UA" w:eastAsia="en-US" w:bidi="ar-SA"/>
      </w:rPr>
    </w:lvl>
    <w:lvl w:ilvl="4" w:tplc="0C683F14">
      <w:numFmt w:val="bullet"/>
      <w:lvlText w:val="•"/>
      <w:lvlJc w:val="left"/>
      <w:pPr>
        <w:ind w:left="534" w:hanging="131"/>
      </w:pPr>
      <w:rPr>
        <w:rFonts w:hint="default"/>
        <w:lang w:val="uk-UA" w:eastAsia="en-US" w:bidi="ar-SA"/>
      </w:rPr>
    </w:lvl>
    <w:lvl w:ilvl="5" w:tplc="3C1EC08E">
      <w:numFmt w:val="bullet"/>
      <w:lvlText w:val="•"/>
      <w:lvlJc w:val="left"/>
      <w:pPr>
        <w:ind w:left="252" w:hanging="131"/>
      </w:pPr>
      <w:rPr>
        <w:rFonts w:hint="default"/>
        <w:lang w:val="uk-UA" w:eastAsia="en-US" w:bidi="ar-SA"/>
      </w:rPr>
    </w:lvl>
    <w:lvl w:ilvl="6" w:tplc="962EDDDE">
      <w:numFmt w:val="bullet"/>
      <w:lvlText w:val="•"/>
      <w:lvlJc w:val="left"/>
      <w:pPr>
        <w:ind w:left="-30" w:hanging="131"/>
      </w:pPr>
      <w:rPr>
        <w:rFonts w:hint="default"/>
        <w:lang w:val="uk-UA" w:eastAsia="en-US" w:bidi="ar-SA"/>
      </w:rPr>
    </w:lvl>
    <w:lvl w:ilvl="7" w:tplc="3D60FFAA">
      <w:numFmt w:val="bullet"/>
      <w:lvlText w:val="•"/>
      <w:lvlJc w:val="left"/>
      <w:pPr>
        <w:ind w:left="-312" w:hanging="131"/>
      </w:pPr>
      <w:rPr>
        <w:rFonts w:hint="default"/>
        <w:lang w:val="uk-UA" w:eastAsia="en-US" w:bidi="ar-SA"/>
      </w:rPr>
    </w:lvl>
    <w:lvl w:ilvl="8" w:tplc="CA3260A0">
      <w:numFmt w:val="bullet"/>
      <w:lvlText w:val="•"/>
      <w:lvlJc w:val="left"/>
      <w:pPr>
        <w:ind w:left="-594" w:hanging="131"/>
      </w:pPr>
      <w:rPr>
        <w:rFonts w:hint="default"/>
        <w:lang w:val="uk-UA" w:eastAsia="en-US" w:bidi="ar-SA"/>
      </w:rPr>
    </w:lvl>
  </w:abstractNum>
  <w:abstractNum w:abstractNumId="20" w15:restartNumberingAfterBreak="0">
    <w:nsid w:val="52D44853"/>
    <w:multiLevelType w:val="hybridMultilevel"/>
    <w:tmpl w:val="B26C6CC8"/>
    <w:lvl w:ilvl="0" w:tplc="F716B5DC">
      <w:start w:val="1"/>
      <w:numFmt w:val="bullet"/>
      <w:lvlText w:val=""/>
      <w:lvlJc w:val="left"/>
      <w:pPr>
        <w:tabs>
          <w:tab w:val="num" w:pos="2868"/>
        </w:tabs>
        <w:ind w:left="2868" w:hanging="360"/>
      </w:pPr>
      <w:rPr>
        <w:rFonts w:ascii="Wingdings" w:hAnsi="Wingdings"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7E442E"/>
    <w:multiLevelType w:val="hybridMultilevel"/>
    <w:tmpl w:val="B22E0872"/>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2" w15:restartNumberingAfterBreak="0">
    <w:nsid w:val="58AA2BF8"/>
    <w:multiLevelType w:val="multilevel"/>
    <w:tmpl w:val="39109ABE"/>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EDF5F03"/>
    <w:multiLevelType w:val="hybridMultilevel"/>
    <w:tmpl w:val="7C322E38"/>
    <w:lvl w:ilvl="0" w:tplc="66403880">
      <w:start w:val="1"/>
      <w:numFmt w:val="decimal"/>
      <w:lvlText w:val="%1."/>
      <w:lvlJc w:val="left"/>
      <w:pPr>
        <w:ind w:left="102" w:hanging="437"/>
      </w:pPr>
      <w:rPr>
        <w:rFonts w:hint="default"/>
        <w:w w:val="100"/>
        <w:lang w:val="uk-UA" w:eastAsia="en-US" w:bidi="ar-SA"/>
      </w:rPr>
    </w:lvl>
    <w:lvl w:ilvl="1" w:tplc="EDA8C652">
      <w:numFmt w:val="bullet"/>
      <w:lvlText w:val="•"/>
      <w:lvlJc w:val="left"/>
      <w:pPr>
        <w:ind w:left="1074" w:hanging="437"/>
      </w:pPr>
      <w:rPr>
        <w:rFonts w:hint="default"/>
        <w:lang w:val="uk-UA" w:eastAsia="en-US" w:bidi="ar-SA"/>
      </w:rPr>
    </w:lvl>
    <w:lvl w:ilvl="2" w:tplc="E45C2B7C">
      <w:numFmt w:val="bullet"/>
      <w:lvlText w:val="•"/>
      <w:lvlJc w:val="left"/>
      <w:pPr>
        <w:ind w:left="2049" w:hanging="437"/>
      </w:pPr>
      <w:rPr>
        <w:rFonts w:hint="default"/>
        <w:lang w:val="uk-UA" w:eastAsia="en-US" w:bidi="ar-SA"/>
      </w:rPr>
    </w:lvl>
    <w:lvl w:ilvl="3" w:tplc="8826B610">
      <w:numFmt w:val="bullet"/>
      <w:lvlText w:val="•"/>
      <w:lvlJc w:val="left"/>
      <w:pPr>
        <w:ind w:left="3023" w:hanging="437"/>
      </w:pPr>
      <w:rPr>
        <w:rFonts w:hint="default"/>
        <w:lang w:val="uk-UA" w:eastAsia="en-US" w:bidi="ar-SA"/>
      </w:rPr>
    </w:lvl>
    <w:lvl w:ilvl="4" w:tplc="06125C70">
      <w:numFmt w:val="bullet"/>
      <w:lvlText w:val="•"/>
      <w:lvlJc w:val="left"/>
      <w:pPr>
        <w:ind w:left="3998" w:hanging="437"/>
      </w:pPr>
      <w:rPr>
        <w:rFonts w:hint="default"/>
        <w:lang w:val="uk-UA" w:eastAsia="en-US" w:bidi="ar-SA"/>
      </w:rPr>
    </w:lvl>
    <w:lvl w:ilvl="5" w:tplc="CDC6B88A">
      <w:numFmt w:val="bullet"/>
      <w:lvlText w:val="•"/>
      <w:lvlJc w:val="left"/>
      <w:pPr>
        <w:ind w:left="4973" w:hanging="437"/>
      </w:pPr>
      <w:rPr>
        <w:rFonts w:hint="default"/>
        <w:lang w:val="uk-UA" w:eastAsia="en-US" w:bidi="ar-SA"/>
      </w:rPr>
    </w:lvl>
    <w:lvl w:ilvl="6" w:tplc="1B40B266">
      <w:numFmt w:val="bullet"/>
      <w:lvlText w:val="•"/>
      <w:lvlJc w:val="left"/>
      <w:pPr>
        <w:ind w:left="5947" w:hanging="437"/>
      </w:pPr>
      <w:rPr>
        <w:rFonts w:hint="default"/>
        <w:lang w:val="uk-UA" w:eastAsia="en-US" w:bidi="ar-SA"/>
      </w:rPr>
    </w:lvl>
    <w:lvl w:ilvl="7" w:tplc="9760DD6C">
      <w:numFmt w:val="bullet"/>
      <w:lvlText w:val="•"/>
      <w:lvlJc w:val="left"/>
      <w:pPr>
        <w:ind w:left="6922" w:hanging="437"/>
      </w:pPr>
      <w:rPr>
        <w:rFonts w:hint="default"/>
        <w:lang w:val="uk-UA" w:eastAsia="en-US" w:bidi="ar-SA"/>
      </w:rPr>
    </w:lvl>
    <w:lvl w:ilvl="8" w:tplc="233C35A6">
      <w:numFmt w:val="bullet"/>
      <w:lvlText w:val="•"/>
      <w:lvlJc w:val="left"/>
      <w:pPr>
        <w:ind w:left="7897" w:hanging="437"/>
      </w:pPr>
      <w:rPr>
        <w:rFonts w:hint="default"/>
        <w:lang w:val="uk-UA" w:eastAsia="en-US" w:bidi="ar-SA"/>
      </w:rPr>
    </w:lvl>
  </w:abstractNum>
  <w:abstractNum w:abstractNumId="24" w15:restartNumberingAfterBreak="0">
    <w:nsid w:val="61DE5B3B"/>
    <w:multiLevelType w:val="hybridMultilevel"/>
    <w:tmpl w:val="4F363D4C"/>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5" w15:restartNumberingAfterBreak="0">
    <w:nsid w:val="6A2010EC"/>
    <w:multiLevelType w:val="multilevel"/>
    <w:tmpl w:val="D9008404"/>
    <w:lvl w:ilvl="0">
      <w:start w:val="1"/>
      <w:numFmt w:val="decimal"/>
      <w:lvlText w:val="%1."/>
      <w:lvlJc w:val="left"/>
      <w:pPr>
        <w:ind w:left="102" w:hanging="365"/>
      </w:pPr>
      <w:rPr>
        <w:rFonts w:ascii="Times New Roman" w:eastAsia="Times New Roman" w:hAnsi="Times New Roman" w:cs="Times New Roman" w:hint="default"/>
        <w:b w:val="0"/>
        <w:bCs w:val="0"/>
        <w:i w:val="0"/>
        <w:iCs w:val="0"/>
        <w:w w:val="100"/>
        <w:sz w:val="28"/>
        <w:szCs w:val="28"/>
        <w:lang w:val="uk-UA" w:eastAsia="en-US" w:bidi="ar-SA"/>
      </w:rPr>
    </w:lvl>
    <w:lvl w:ilvl="1">
      <w:start w:val="1"/>
      <w:numFmt w:val="decimal"/>
      <w:lvlText w:val="%1.%2."/>
      <w:lvlJc w:val="left"/>
      <w:pPr>
        <w:ind w:left="102" w:hanging="661"/>
      </w:pPr>
      <w:rPr>
        <w:rFonts w:ascii="Times New Roman" w:eastAsia="Times New Roman" w:hAnsi="Times New Roman" w:cs="Times New Roman" w:hint="default"/>
        <w:b w:val="0"/>
        <w:bCs w:val="0"/>
        <w:i w:val="0"/>
        <w:iCs w:val="0"/>
        <w:spacing w:val="-4"/>
        <w:w w:val="100"/>
        <w:sz w:val="28"/>
        <w:szCs w:val="28"/>
        <w:lang w:val="uk-UA" w:eastAsia="en-US" w:bidi="ar-SA"/>
      </w:rPr>
    </w:lvl>
    <w:lvl w:ilvl="2">
      <w:numFmt w:val="bullet"/>
      <w:lvlText w:val="•"/>
      <w:lvlJc w:val="left"/>
      <w:pPr>
        <w:ind w:left="2049" w:hanging="661"/>
      </w:pPr>
      <w:rPr>
        <w:rFonts w:hint="default"/>
        <w:lang w:val="uk-UA" w:eastAsia="en-US" w:bidi="ar-SA"/>
      </w:rPr>
    </w:lvl>
    <w:lvl w:ilvl="3">
      <w:numFmt w:val="bullet"/>
      <w:lvlText w:val="•"/>
      <w:lvlJc w:val="left"/>
      <w:pPr>
        <w:ind w:left="3023" w:hanging="661"/>
      </w:pPr>
      <w:rPr>
        <w:rFonts w:hint="default"/>
        <w:lang w:val="uk-UA" w:eastAsia="en-US" w:bidi="ar-SA"/>
      </w:rPr>
    </w:lvl>
    <w:lvl w:ilvl="4">
      <w:numFmt w:val="bullet"/>
      <w:lvlText w:val="•"/>
      <w:lvlJc w:val="left"/>
      <w:pPr>
        <w:ind w:left="3998" w:hanging="661"/>
      </w:pPr>
      <w:rPr>
        <w:rFonts w:hint="default"/>
        <w:lang w:val="uk-UA" w:eastAsia="en-US" w:bidi="ar-SA"/>
      </w:rPr>
    </w:lvl>
    <w:lvl w:ilvl="5">
      <w:numFmt w:val="bullet"/>
      <w:lvlText w:val="•"/>
      <w:lvlJc w:val="left"/>
      <w:pPr>
        <w:ind w:left="4973" w:hanging="661"/>
      </w:pPr>
      <w:rPr>
        <w:rFonts w:hint="default"/>
        <w:lang w:val="uk-UA" w:eastAsia="en-US" w:bidi="ar-SA"/>
      </w:rPr>
    </w:lvl>
    <w:lvl w:ilvl="6">
      <w:numFmt w:val="bullet"/>
      <w:lvlText w:val="•"/>
      <w:lvlJc w:val="left"/>
      <w:pPr>
        <w:ind w:left="5947" w:hanging="661"/>
      </w:pPr>
      <w:rPr>
        <w:rFonts w:hint="default"/>
        <w:lang w:val="uk-UA" w:eastAsia="en-US" w:bidi="ar-SA"/>
      </w:rPr>
    </w:lvl>
    <w:lvl w:ilvl="7">
      <w:numFmt w:val="bullet"/>
      <w:lvlText w:val="•"/>
      <w:lvlJc w:val="left"/>
      <w:pPr>
        <w:ind w:left="6922" w:hanging="661"/>
      </w:pPr>
      <w:rPr>
        <w:rFonts w:hint="default"/>
        <w:lang w:val="uk-UA" w:eastAsia="en-US" w:bidi="ar-SA"/>
      </w:rPr>
    </w:lvl>
    <w:lvl w:ilvl="8">
      <w:numFmt w:val="bullet"/>
      <w:lvlText w:val="•"/>
      <w:lvlJc w:val="left"/>
      <w:pPr>
        <w:ind w:left="7897" w:hanging="661"/>
      </w:pPr>
      <w:rPr>
        <w:rFonts w:hint="default"/>
        <w:lang w:val="uk-UA" w:eastAsia="en-US" w:bidi="ar-SA"/>
      </w:rPr>
    </w:lvl>
  </w:abstractNum>
  <w:abstractNum w:abstractNumId="26" w15:restartNumberingAfterBreak="0">
    <w:nsid w:val="6CBE1522"/>
    <w:multiLevelType w:val="hybridMultilevel"/>
    <w:tmpl w:val="F1E47BAE"/>
    <w:lvl w:ilvl="0" w:tplc="008A2CDA">
      <w:start w:val="1"/>
      <w:numFmt w:val="bullet"/>
      <w:lvlText w:val=""/>
      <w:lvlJc w:val="left"/>
      <w:pPr>
        <w:tabs>
          <w:tab w:val="num" w:pos="2688"/>
        </w:tabs>
        <w:ind w:left="2688" w:hanging="360"/>
      </w:pPr>
      <w:rPr>
        <w:rFonts w:ascii="Wingdings" w:hAnsi="Wingdings" w:hint="default"/>
      </w:rPr>
    </w:lvl>
    <w:lvl w:ilvl="1" w:tplc="04190003" w:tentative="1">
      <w:start w:val="1"/>
      <w:numFmt w:val="bullet"/>
      <w:lvlText w:val="o"/>
      <w:lvlJc w:val="left"/>
      <w:pPr>
        <w:tabs>
          <w:tab w:val="num" w:pos="2124"/>
        </w:tabs>
        <w:ind w:left="2124" w:hanging="360"/>
      </w:pPr>
      <w:rPr>
        <w:rFonts w:ascii="Courier New" w:hAnsi="Courier New" w:cs="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cs="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cs="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abstractNum w:abstractNumId="27" w15:restartNumberingAfterBreak="0">
    <w:nsid w:val="76904E09"/>
    <w:multiLevelType w:val="hybridMultilevel"/>
    <w:tmpl w:val="CF3A8AB0"/>
    <w:lvl w:ilvl="0" w:tplc="0BE0052E">
      <w:numFmt w:val="bullet"/>
      <w:lvlText w:val="-"/>
      <w:lvlJc w:val="left"/>
      <w:pPr>
        <w:ind w:left="434" w:hanging="131"/>
      </w:pPr>
      <w:rPr>
        <w:rFonts w:ascii="Trebuchet MS" w:eastAsia="Trebuchet MS" w:hAnsi="Trebuchet MS" w:cs="Trebuchet MS" w:hint="default"/>
        <w:color w:val="231F20"/>
        <w:w w:val="114"/>
        <w:sz w:val="20"/>
        <w:szCs w:val="20"/>
        <w:lang w:val="uk-UA" w:eastAsia="en-US" w:bidi="ar-SA"/>
      </w:rPr>
    </w:lvl>
    <w:lvl w:ilvl="1" w:tplc="15BE731E">
      <w:numFmt w:val="bullet"/>
      <w:lvlText w:val="•"/>
      <w:lvlJc w:val="left"/>
      <w:pPr>
        <w:ind w:left="1145" w:hanging="131"/>
      </w:pPr>
      <w:rPr>
        <w:rFonts w:hint="default"/>
        <w:lang w:val="uk-UA" w:eastAsia="en-US" w:bidi="ar-SA"/>
      </w:rPr>
    </w:lvl>
    <w:lvl w:ilvl="2" w:tplc="D4E4CC1A">
      <w:numFmt w:val="bullet"/>
      <w:lvlText w:val="•"/>
      <w:lvlJc w:val="left"/>
      <w:pPr>
        <w:ind w:left="1850" w:hanging="131"/>
      </w:pPr>
      <w:rPr>
        <w:rFonts w:hint="default"/>
        <w:lang w:val="uk-UA" w:eastAsia="en-US" w:bidi="ar-SA"/>
      </w:rPr>
    </w:lvl>
    <w:lvl w:ilvl="3" w:tplc="B8A29EF8">
      <w:numFmt w:val="bullet"/>
      <w:lvlText w:val="•"/>
      <w:lvlJc w:val="left"/>
      <w:pPr>
        <w:ind w:left="2555" w:hanging="131"/>
      </w:pPr>
      <w:rPr>
        <w:rFonts w:hint="default"/>
        <w:lang w:val="uk-UA" w:eastAsia="en-US" w:bidi="ar-SA"/>
      </w:rPr>
    </w:lvl>
    <w:lvl w:ilvl="4" w:tplc="FC0E66EE">
      <w:numFmt w:val="bullet"/>
      <w:lvlText w:val="•"/>
      <w:lvlJc w:val="left"/>
      <w:pPr>
        <w:ind w:left="3261" w:hanging="131"/>
      </w:pPr>
      <w:rPr>
        <w:rFonts w:hint="default"/>
        <w:lang w:val="uk-UA" w:eastAsia="en-US" w:bidi="ar-SA"/>
      </w:rPr>
    </w:lvl>
    <w:lvl w:ilvl="5" w:tplc="1B40E780">
      <w:numFmt w:val="bullet"/>
      <w:lvlText w:val="•"/>
      <w:lvlJc w:val="left"/>
      <w:pPr>
        <w:ind w:left="3966" w:hanging="131"/>
      </w:pPr>
      <w:rPr>
        <w:rFonts w:hint="default"/>
        <w:lang w:val="uk-UA" w:eastAsia="en-US" w:bidi="ar-SA"/>
      </w:rPr>
    </w:lvl>
    <w:lvl w:ilvl="6" w:tplc="9AB6B70A">
      <w:numFmt w:val="bullet"/>
      <w:lvlText w:val="•"/>
      <w:lvlJc w:val="left"/>
      <w:pPr>
        <w:ind w:left="4671" w:hanging="131"/>
      </w:pPr>
      <w:rPr>
        <w:rFonts w:hint="default"/>
        <w:lang w:val="uk-UA" w:eastAsia="en-US" w:bidi="ar-SA"/>
      </w:rPr>
    </w:lvl>
    <w:lvl w:ilvl="7" w:tplc="6ABAFBD8">
      <w:numFmt w:val="bullet"/>
      <w:lvlText w:val="•"/>
      <w:lvlJc w:val="left"/>
      <w:pPr>
        <w:ind w:left="5376" w:hanging="131"/>
      </w:pPr>
      <w:rPr>
        <w:rFonts w:hint="default"/>
        <w:lang w:val="uk-UA" w:eastAsia="en-US" w:bidi="ar-SA"/>
      </w:rPr>
    </w:lvl>
    <w:lvl w:ilvl="8" w:tplc="56F21E7A">
      <w:numFmt w:val="bullet"/>
      <w:lvlText w:val="•"/>
      <w:lvlJc w:val="left"/>
      <w:pPr>
        <w:ind w:left="6082" w:hanging="131"/>
      </w:pPr>
      <w:rPr>
        <w:rFonts w:hint="default"/>
        <w:lang w:val="uk-UA" w:eastAsia="en-US" w:bidi="ar-SA"/>
      </w:rPr>
    </w:lvl>
  </w:abstractNum>
  <w:abstractNum w:abstractNumId="28" w15:restartNumberingAfterBreak="0">
    <w:nsid w:val="76AA37CA"/>
    <w:multiLevelType w:val="hybridMultilevel"/>
    <w:tmpl w:val="F14A65C8"/>
    <w:lvl w:ilvl="0" w:tplc="04349826">
      <w:numFmt w:val="bullet"/>
      <w:lvlText w:val=""/>
      <w:lvlJc w:val="left"/>
      <w:pPr>
        <w:ind w:left="574" w:hanging="227"/>
      </w:pPr>
      <w:rPr>
        <w:rFonts w:ascii="Wingdings" w:eastAsia="Wingdings" w:hAnsi="Wingdings" w:cs="Wingdings" w:hint="default"/>
        <w:color w:val="231F20"/>
        <w:w w:val="100"/>
        <w:sz w:val="22"/>
        <w:szCs w:val="22"/>
        <w:lang w:val="uk-UA" w:eastAsia="en-US" w:bidi="ar-SA"/>
      </w:rPr>
    </w:lvl>
    <w:lvl w:ilvl="1" w:tplc="971A4936">
      <w:numFmt w:val="bullet"/>
      <w:lvlText w:val=""/>
      <w:lvlJc w:val="left"/>
      <w:pPr>
        <w:ind w:left="747" w:hanging="227"/>
      </w:pPr>
      <w:rPr>
        <w:rFonts w:hint="default"/>
        <w:w w:val="100"/>
        <w:lang w:val="uk-UA" w:eastAsia="en-US" w:bidi="ar-SA"/>
      </w:rPr>
    </w:lvl>
    <w:lvl w:ilvl="2" w:tplc="FF68D686">
      <w:numFmt w:val="bullet"/>
      <w:lvlText w:val=""/>
      <w:lvlJc w:val="left"/>
      <w:pPr>
        <w:ind w:left="829" w:hanging="227"/>
      </w:pPr>
      <w:rPr>
        <w:rFonts w:ascii="Symbol" w:eastAsia="Symbol" w:hAnsi="Symbol" w:cs="Symbol" w:hint="default"/>
        <w:color w:val="8CC63F"/>
        <w:w w:val="100"/>
        <w:sz w:val="16"/>
        <w:szCs w:val="16"/>
        <w:lang w:val="uk-UA" w:eastAsia="en-US" w:bidi="ar-SA"/>
      </w:rPr>
    </w:lvl>
    <w:lvl w:ilvl="3" w:tplc="8C341E6C">
      <w:numFmt w:val="bullet"/>
      <w:lvlText w:val="•"/>
      <w:lvlJc w:val="left"/>
      <w:pPr>
        <w:ind w:left="1160" w:hanging="227"/>
      </w:pPr>
      <w:rPr>
        <w:rFonts w:hint="default"/>
        <w:lang w:val="uk-UA" w:eastAsia="en-US" w:bidi="ar-SA"/>
      </w:rPr>
    </w:lvl>
    <w:lvl w:ilvl="4" w:tplc="5A86614E">
      <w:numFmt w:val="bullet"/>
      <w:lvlText w:val="•"/>
      <w:lvlJc w:val="left"/>
      <w:pPr>
        <w:ind w:left="1500" w:hanging="227"/>
      </w:pPr>
      <w:rPr>
        <w:rFonts w:hint="default"/>
        <w:lang w:val="uk-UA" w:eastAsia="en-US" w:bidi="ar-SA"/>
      </w:rPr>
    </w:lvl>
    <w:lvl w:ilvl="5" w:tplc="67D6E7F6">
      <w:numFmt w:val="bullet"/>
      <w:lvlText w:val="•"/>
      <w:lvlJc w:val="left"/>
      <w:pPr>
        <w:ind w:left="1840" w:hanging="227"/>
      </w:pPr>
      <w:rPr>
        <w:rFonts w:hint="default"/>
        <w:lang w:val="uk-UA" w:eastAsia="en-US" w:bidi="ar-SA"/>
      </w:rPr>
    </w:lvl>
    <w:lvl w:ilvl="6" w:tplc="47A61526">
      <w:numFmt w:val="bullet"/>
      <w:lvlText w:val="•"/>
      <w:lvlJc w:val="left"/>
      <w:pPr>
        <w:ind w:left="2180" w:hanging="227"/>
      </w:pPr>
      <w:rPr>
        <w:rFonts w:hint="default"/>
        <w:lang w:val="uk-UA" w:eastAsia="en-US" w:bidi="ar-SA"/>
      </w:rPr>
    </w:lvl>
    <w:lvl w:ilvl="7" w:tplc="A99084A8">
      <w:numFmt w:val="bullet"/>
      <w:lvlText w:val="•"/>
      <w:lvlJc w:val="left"/>
      <w:pPr>
        <w:ind w:left="2520" w:hanging="227"/>
      </w:pPr>
      <w:rPr>
        <w:rFonts w:hint="default"/>
        <w:lang w:val="uk-UA" w:eastAsia="en-US" w:bidi="ar-SA"/>
      </w:rPr>
    </w:lvl>
    <w:lvl w:ilvl="8" w:tplc="B01A80A6">
      <w:numFmt w:val="bullet"/>
      <w:lvlText w:val="•"/>
      <w:lvlJc w:val="left"/>
      <w:pPr>
        <w:ind w:left="2860" w:hanging="227"/>
      </w:pPr>
      <w:rPr>
        <w:rFonts w:hint="default"/>
        <w:lang w:val="uk-UA" w:eastAsia="en-US" w:bidi="ar-SA"/>
      </w:rPr>
    </w:lvl>
  </w:abstractNum>
  <w:abstractNum w:abstractNumId="29" w15:restartNumberingAfterBreak="0">
    <w:nsid w:val="79F45CBF"/>
    <w:multiLevelType w:val="hybridMultilevel"/>
    <w:tmpl w:val="8C14839E"/>
    <w:lvl w:ilvl="0" w:tplc="C67E4500">
      <w:numFmt w:val="bullet"/>
      <w:lvlText w:val="-"/>
      <w:lvlJc w:val="left"/>
      <w:pPr>
        <w:ind w:left="1225" w:hanging="118"/>
      </w:pPr>
      <w:rPr>
        <w:rFonts w:ascii="Trebuchet MS" w:eastAsia="Trebuchet MS" w:hAnsi="Trebuchet MS" w:cs="Trebuchet MS" w:hint="default"/>
        <w:color w:val="231F20"/>
        <w:w w:val="114"/>
        <w:sz w:val="18"/>
        <w:szCs w:val="18"/>
        <w:lang w:val="uk-UA" w:eastAsia="en-US" w:bidi="ar-SA"/>
      </w:rPr>
    </w:lvl>
    <w:lvl w:ilvl="1" w:tplc="68944DD2">
      <w:numFmt w:val="bullet"/>
      <w:lvlText w:val="•"/>
      <w:lvlJc w:val="left"/>
      <w:pPr>
        <w:ind w:left="1576" w:hanging="118"/>
      </w:pPr>
      <w:rPr>
        <w:rFonts w:hint="default"/>
        <w:lang w:val="uk-UA" w:eastAsia="en-US" w:bidi="ar-SA"/>
      </w:rPr>
    </w:lvl>
    <w:lvl w:ilvl="2" w:tplc="DDC8F1A0">
      <w:numFmt w:val="bullet"/>
      <w:lvlText w:val="•"/>
      <w:lvlJc w:val="left"/>
      <w:pPr>
        <w:ind w:left="1932" w:hanging="118"/>
      </w:pPr>
      <w:rPr>
        <w:rFonts w:hint="default"/>
        <w:lang w:val="uk-UA" w:eastAsia="en-US" w:bidi="ar-SA"/>
      </w:rPr>
    </w:lvl>
    <w:lvl w:ilvl="3" w:tplc="095422EC">
      <w:numFmt w:val="bullet"/>
      <w:lvlText w:val="•"/>
      <w:lvlJc w:val="left"/>
      <w:pPr>
        <w:ind w:left="2289" w:hanging="118"/>
      </w:pPr>
      <w:rPr>
        <w:rFonts w:hint="default"/>
        <w:lang w:val="uk-UA" w:eastAsia="en-US" w:bidi="ar-SA"/>
      </w:rPr>
    </w:lvl>
    <w:lvl w:ilvl="4" w:tplc="051EAD14">
      <w:numFmt w:val="bullet"/>
      <w:lvlText w:val="•"/>
      <w:lvlJc w:val="left"/>
      <w:pPr>
        <w:ind w:left="2645" w:hanging="118"/>
      </w:pPr>
      <w:rPr>
        <w:rFonts w:hint="default"/>
        <w:lang w:val="uk-UA" w:eastAsia="en-US" w:bidi="ar-SA"/>
      </w:rPr>
    </w:lvl>
    <w:lvl w:ilvl="5" w:tplc="79344514">
      <w:numFmt w:val="bullet"/>
      <w:lvlText w:val="•"/>
      <w:lvlJc w:val="left"/>
      <w:pPr>
        <w:ind w:left="3001" w:hanging="118"/>
      </w:pPr>
      <w:rPr>
        <w:rFonts w:hint="default"/>
        <w:lang w:val="uk-UA" w:eastAsia="en-US" w:bidi="ar-SA"/>
      </w:rPr>
    </w:lvl>
    <w:lvl w:ilvl="6" w:tplc="84B69D14">
      <w:numFmt w:val="bullet"/>
      <w:lvlText w:val="•"/>
      <w:lvlJc w:val="left"/>
      <w:pPr>
        <w:ind w:left="3358" w:hanging="118"/>
      </w:pPr>
      <w:rPr>
        <w:rFonts w:hint="default"/>
        <w:lang w:val="uk-UA" w:eastAsia="en-US" w:bidi="ar-SA"/>
      </w:rPr>
    </w:lvl>
    <w:lvl w:ilvl="7" w:tplc="844247A6">
      <w:numFmt w:val="bullet"/>
      <w:lvlText w:val="•"/>
      <w:lvlJc w:val="left"/>
      <w:pPr>
        <w:ind w:left="3714" w:hanging="118"/>
      </w:pPr>
      <w:rPr>
        <w:rFonts w:hint="default"/>
        <w:lang w:val="uk-UA" w:eastAsia="en-US" w:bidi="ar-SA"/>
      </w:rPr>
    </w:lvl>
    <w:lvl w:ilvl="8" w:tplc="33000D1A">
      <w:numFmt w:val="bullet"/>
      <w:lvlText w:val="•"/>
      <w:lvlJc w:val="left"/>
      <w:pPr>
        <w:ind w:left="4070" w:hanging="118"/>
      </w:pPr>
      <w:rPr>
        <w:rFonts w:hint="default"/>
        <w:lang w:val="uk-UA" w:eastAsia="en-US" w:bidi="ar-SA"/>
      </w:rPr>
    </w:lvl>
  </w:abstractNum>
  <w:abstractNum w:abstractNumId="30" w15:restartNumberingAfterBreak="0">
    <w:nsid w:val="7A7F2953"/>
    <w:multiLevelType w:val="hybridMultilevel"/>
    <w:tmpl w:val="0C8CC750"/>
    <w:lvl w:ilvl="0" w:tplc="74F8F0B4">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1" w15:restartNumberingAfterBreak="0">
    <w:nsid w:val="7C47714C"/>
    <w:multiLevelType w:val="hybridMultilevel"/>
    <w:tmpl w:val="9DF66A14"/>
    <w:lvl w:ilvl="0" w:tplc="08FE40B8">
      <w:start w:val="1"/>
      <w:numFmt w:val="decimal"/>
      <w:lvlText w:val="%1."/>
      <w:lvlJc w:val="left"/>
      <w:pPr>
        <w:ind w:left="102" w:hanging="312"/>
      </w:pPr>
      <w:rPr>
        <w:rFonts w:ascii="Times New Roman" w:eastAsia="Times New Roman" w:hAnsi="Times New Roman" w:cs="Times New Roman" w:hint="default"/>
        <w:b/>
        <w:bCs/>
        <w:i w:val="0"/>
        <w:iCs w:val="0"/>
        <w:w w:val="100"/>
        <w:sz w:val="28"/>
        <w:szCs w:val="28"/>
        <w:lang w:val="uk-UA" w:eastAsia="en-US" w:bidi="ar-SA"/>
      </w:rPr>
    </w:lvl>
    <w:lvl w:ilvl="1" w:tplc="5F54B202">
      <w:numFmt w:val="bullet"/>
      <w:lvlText w:val="•"/>
      <w:lvlJc w:val="left"/>
      <w:pPr>
        <w:ind w:left="1074" w:hanging="312"/>
      </w:pPr>
      <w:rPr>
        <w:rFonts w:hint="default"/>
        <w:lang w:val="uk-UA" w:eastAsia="en-US" w:bidi="ar-SA"/>
      </w:rPr>
    </w:lvl>
    <w:lvl w:ilvl="2" w:tplc="7544250C">
      <w:numFmt w:val="bullet"/>
      <w:lvlText w:val="•"/>
      <w:lvlJc w:val="left"/>
      <w:pPr>
        <w:ind w:left="2049" w:hanging="312"/>
      </w:pPr>
      <w:rPr>
        <w:rFonts w:hint="default"/>
        <w:lang w:val="uk-UA" w:eastAsia="en-US" w:bidi="ar-SA"/>
      </w:rPr>
    </w:lvl>
    <w:lvl w:ilvl="3" w:tplc="949004A0">
      <w:numFmt w:val="bullet"/>
      <w:lvlText w:val="•"/>
      <w:lvlJc w:val="left"/>
      <w:pPr>
        <w:ind w:left="3023" w:hanging="312"/>
      </w:pPr>
      <w:rPr>
        <w:rFonts w:hint="default"/>
        <w:lang w:val="uk-UA" w:eastAsia="en-US" w:bidi="ar-SA"/>
      </w:rPr>
    </w:lvl>
    <w:lvl w:ilvl="4" w:tplc="BA32BFBC">
      <w:numFmt w:val="bullet"/>
      <w:lvlText w:val="•"/>
      <w:lvlJc w:val="left"/>
      <w:pPr>
        <w:ind w:left="3998" w:hanging="312"/>
      </w:pPr>
      <w:rPr>
        <w:rFonts w:hint="default"/>
        <w:lang w:val="uk-UA" w:eastAsia="en-US" w:bidi="ar-SA"/>
      </w:rPr>
    </w:lvl>
    <w:lvl w:ilvl="5" w:tplc="38F8E482">
      <w:numFmt w:val="bullet"/>
      <w:lvlText w:val="•"/>
      <w:lvlJc w:val="left"/>
      <w:pPr>
        <w:ind w:left="4973" w:hanging="312"/>
      </w:pPr>
      <w:rPr>
        <w:rFonts w:hint="default"/>
        <w:lang w:val="uk-UA" w:eastAsia="en-US" w:bidi="ar-SA"/>
      </w:rPr>
    </w:lvl>
    <w:lvl w:ilvl="6" w:tplc="F5E27D90">
      <w:numFmt w:val="bullet"/>
      <w:lvlText w:val="•"/>
      <w:lvlJc w:val="left"/>
      <w:pPr>
        <w:ind w:left="5947" w:hanging="312"/>
      </w:pPr>
      <w:rPr>
        <w:rFonts w:hint="default"/>
        <w:lang w:val="uk-UA" w:eastAsia="en-US" w:bidi="ar-SA"/>
      </w:rPr>
    </w:lvl>
    <w:lvl w:ilvl="7" w:tplc="87E001DE">
      <w:numFmt w:val="bullet"/>
      <w:lvlText w:val="•"/>
      <w:lvlJc w:val="left"/>
      <w:pPr>
        <w:ind w:left="6922" w:hanging="312"/>
      </w:pPr>
      <w:rPr>
        <w:rFonts w:hint="default"/>
        <w:lang w:val="uk-UA" w:eastAsia="en-US" w:bidi="ar-SA"/>
      </w:rPr>
    </w:lvl>
    <w:lvl w:ilvl="8" w:tplc="DC74F6E2">
      <w:numFmt w:val="bullet"/>
      <w:lvlText w:val="•"/>
      <w:lvlJc w:val="left"/>
      <w:pPr>
        <w:ind w:left="7897" w:hanging="312"/>
      </w:pPr>
      <w:rPr>
        <w:rFonts w:hint="default"/>
        <w:lang w:val="uk-UA" w:eastAsia="en-US" w:bidi="ar-SA"/>
      </w:rPr>
    </w:lvl>
  </w:abstractNum>
  <w:abstractNum w:abstractNumId="32" w15:restartNumberingAfterBreak="0">
    <w:nsid w:val="7D672633"/>
    <w:multiLevelType w:val="hybridMultilevel"/>
    <w:tmpl w:val="3BEE950A"/>
    <w:lvl w:ilvl="0" w:tplc="008A2CDA">
      <w:start w:val="1"/>
      <w:numFmt w:val="bullet"/>
      <w:lvlText w:val=""/>
      <w:lvlJc w:val="left"/>
      <w:pPr>
        <w:tabs>
          <w:tab w:val="num" w:pos="2004"/>
        </w:tabs>
        <w:ind w:left="2004"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1"/>
  </w:num>
  <w:num w:numId="3">
    <w:abstractNumId w:val="23"/>
  </w:num>
  <w:num w:numId="4">
    <w:abstractNumId w:val="13"/>
  </w:num>
  <w:num w:numId="5">
    <w:abstractNumId w:val="20"/>
  </w:num>
  <w:num w:numId="6">
    <w:abstractNumId w:val="30"/>
  </w:num>
  <w:num w:numId="7">
    <w:abstractNumId w:val="5"/>
  </w:num>
  <w:num w:numId="8">
    <w:abstractNumId w:val="11"/>
  </w:num>
  <w:num w:numId="9">
    <w:abstractNumId w:val="32"/>
  </w:num>
  <w:num w:numId="10">
    <w:abstractNumId w:val="26"/>
  </w:num>
  <w:num w:numId="11">
    <w:abstractNumId w:val="6"/>
  </w:num>
  <w:num w:numId="12">
    <w:abstractNumId w:val="24"/>
  </w:num>
  <w:num w:numId="13">
    <w:abstractNumId w:val="4"/>
  </w:num>
  <w:num w:numId="14">
    <w:abstractNumId w:val="15"/>
  </w:num>
  <w:num w:numId="15">
    <w:abstractNumId w:val="21"/>
  </w:num>
  <w:num w:numId="16">
    <w:abstractNumId w:val="10"/>
  </w:num>
  <w:num w:numId="17">
    <w:abstractNumId w:val="9"/>
  </w:num>
  <w:num w:numId="18">
    <w:abstractNumId w:val="3"/>
  </w:num>
  <w:num w:numId="19">
    <w:abstractNumId w:val="17"/>
  </w:num>
  <w:num w:numId="20">
    <w:abstractNumId w:val="16"/>
  </w:num>
  <w:num w:numId="21">
    <w:abstractNumId w:val="7"/>
  </w:num>
  <w:num w:numId="22">
    <w:abstractNumId w:val="19"/>
  </w:num>
  <w:num w:numId="23">
    <w:abstractNumId w:val="14"/>
  </w:num>
  <w:num w:numId="24">
    <w:abstractNumId w:val="18"/>
  </w:num>
  <w:num w:numId="25">
    <w:abstractNumId w:val="27"/>
  </w:num>
  <w:num w:numId="26">
    <w:abstractNumId w:val="1"/>
  </w:num>
  <w:num w:numId="27">
    <w:abstractNumId w:val="2"/>
  </w:num>
  <w:num w:numId="28">
    <w:abstractNumId w:val="29"/>
  </w:num>
  <w:num w:numId="29">
    <w:abstractNumId w:val="28"/>
  </w:num>
  <w:num w:numId="30">
    <w:abstractNumId w:val="0"/>
    <w:lvlOverride w:ilvl="0">
      <w:lvl w:ilvl="0">
        <w:start w:val="65535"/>
        <w:numFmt w:val="bullet"/>
        <w:lvlText w:val="—"/>
        <w:legacy w:legacy="1" w:legacySpace="0" w:legacyIndent="278"/>
        <w:lvlJc w:val="left"/>
        <w:rPr>
          <w:rFonts w:ascii="Times New Roman" w:hAnsi="Times New Roman" w:hint="default"/>
        </w:rPr>
      </w:lvl>
    </w:lvlOverride>
  </w:num>
  <w:num w:numId="31">
    <w:abstractNumId w:val="22"/>
  </w:num>
  <w:num w:numId="32">
    <w:abstractNumId w:val="12"/>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04D"/>
    <w:rsid w:val="00052A8F"/>
    <w:rsid w:val="000536D5"/>
    <w:rsid w:val="00053EF9"/>
    <w:rsid w:val="000855C8"/>
    <w:rsid w:val="000A1798"/>
    <w:rsid w:val="000B41E3"/>
    <w:rsid w:val="000D4997"/>
    <w:rsid w:val="000D6322"/>
    <w:rsid w:val="000E76A1"/>
    <w:rsid w:val="0015378F"/>
    <w:rsid w:val="001550E0"/>
    <w:rsid w:val="00182FF0"/>
    <w:rsid w:val="001A14CD"/>
    <w:rsid w:val="001B367C"/>
    <w:rsid w:val="001B6C80"/>
    <w:rsid w:val="001D2838"/>
    <w:rsid w:val="001E0D8D"/>
    <w:rsid w:val="001E3341"/>
    <w:rsid w:val="00201DAD"/>
    <w:rsid w:val="00233EB0"/>
    <w:rsid w:val="00263CE7"/>
    <w:rsid w:val="002652E5"/>
    <w:rsid w:val="002819B2"/>
    <w:rsid w:val="00286D5C"/>
    <w:rsid w:val="00293163"/>
    <w:rsid w:val="002A2EC1"/>
    <w:rsid w:val="002A42D5"/>
    <w:rsid w:val="002B482C"/>
    <w:rsid w:val="002C708E"/>
    <w:rsid w:val="002E0E35"/>
    <w:rsid w:val="002E5B75"/>
    <w:rsid w:val="002E72E9"/>
    <w:rsid w:val="002E790D"/>
    <w:rsid w:val="002F2646"/>
    <w:rsid w:val="00315C50"/>
    <w:rsid w:val="00321600"/>
    <w:rsid w:val="00334FD8"/>
    <w:rsid w:val="003764B5"/>
    <w:rsid w:val="00381973"/>
    <w:rsid w:val="003A3947"/>
    <w:rsid w:val="003A447D"/>
    <w:rsid w:val="003B34BD"/>
    <w:rsid w:val="003C2347"/>
    <w:rsid w:val="003D440E"/>
    <w:rsid w:val="003E1C81"/>
    <w:rsid w:val="003F1525"/>
    <w:rsid w:val="00407801"/>
    <w:rsid w:val="00422F24"/>
    <w:rsid w:val="00424BFE"/>
    <w:rsid w:val="004520CF"/>
    <w:rsid w:val="00455538"/>
    <w:rsid w:val="004602B9"/>
    <w:rsid w:val="004825E2"/>
    <w:rsid w:val="004C5C68"/>
    <w:rsid w:val="004D0450"/>
    <w:rsid w:val="004D1542"/>
    <w:rsid w:val="004E1FBE"/>
    <w:rsid w:val="00501348"/>
    <w:rsid w:val="0051078F"/>
    <w:rsid w:val="00521F53"/>
    <w:rsid w:val="00566A3E"/>
    <w:rsid w:val="005726C6"/>
    <w:rsid w:val="00573415"/>
    <w:rsid w:val="00577B55"/>
    <w:rsid w:val="00586E79"/>
    <w:rsid w:val="005952A2"/>
    <w:rsid w:val="00595B05"/>
    <w:rsid w:val="0059615C"/>
    <w:rsid w:val="00597315"/>
    <w:rsid w:val="005A54BC"/>
    <w:rsid w:val="005D3485"/>
    <w:rsid w:val="005F057C"/>
    <w:rsid w:val="00616E51"/>
    <w:rsid w:val="006329FC"/>
    <w:rsid w:val="006546CE"/>
    <w:rsid w:val="00665667"/>
    <w:rsid w:val="006A5B68"/>
    <w:rsid w:val="006E4014"/>
    <w:rsid w:val="006F7E78"/>
    <w:rsid w:val="0070453E"/>
    <w:rsid w:val="007052A4"/>
    <w:rsid w:val="00725EC6"/>
    <w:rsid w:val="00740F12"/>
    <w:rsid w:val="00765200"/>
    <w:rsid w:val="007717B0"/>
    <w:rsid w:val="00782D5E"/>
    <w:rsid w:val="00785446"/>
    <w:rsid w:val="007A55B8"/>
    <w:rsid w:val="007B0BD6"/>
    <w:rsid w:val="007D0728"/>
    <w:rsid w:val="007D1D3E"/>
    <w:rsid w:val="007E4A13"/>
    <w:rsid w:val="008016FD"/>
    <w:rsid w:val="00802758"/>
    <w:rsid w:val="00827F27"/>
    <w:rsid w:val="008302E0"/>
    <w:rsid w:val="00842975"/>
    <w:rsid w:val="00851BCD"/>
    <w:rsid w:val="00862D5E"/>
    <w:rsid w:val="008A5C38"/>
    <w:rsid w:val="009318D9"/>
    <w:rsid w:val="0094774A"/>
    <w:rsid w:val="009661C3"/>
    <w:rsid w:val="00967C6A"/>
    <w:rsid w:val="00974F67"/>
    <w:rsid w:val="009848FB"/>
    <w:rsid w:val="009B5B99"/>
    <w:rsid w:val="009C778D"/>
    <w:rsid w:val="009D6395"/>
    <w:rsid w:val="009F75AF"/>
    <w:rsid w:val="00A11EBF"/>
    <w:rsid w:val="00A40A82"/>
    <w:rsid w:val="00A47D77"/>
    <w:rsid w:val="00A724C0"/>
    <w:rsid w:val="00A9255B"/>
    <w:rsid w:val="00AC3F11"/>
    <w:rsid w:val="00AE5963"/>
    <w:rsid w:val="00AF3F68"/>
    <w:rsid w:val="00B079AF"/>
    <w:rsid w:val="00B4453F"/>
    <w:rsid w:val="00B453E4"/>
    <w:rsid w:val="00B549EF"/>
    <w:rsid w:val="00B6504D"/>
    <w:rsid w:val="00B65F6A"/>
    <w:rsid w:val="00B66655"/>
    <w:rsid w:val="00B6712C"/>
    <w:rsid w:val="00B67B00"/>
    <w:rsid w:val="00B84FE7"/>
    <w:rsid w:val="00C004E3"/>
    <w:rsid w:val="00C16270"/>
    <w:rsid w:val="00C25E12"/>
    <w:rsid w:val="00C465B3"/>
    <w:rsid w:val="00CA615E"/>
    <w:rsid w:val="00CB023F"/>
    <w:rsid w:val="00D06D0C"/>
    <w:rsid w:val="00D0726E"/>
    <w:rsid w:val="00D106C9"/>
    <w:rsid w:val="00D1518F"/>
    <w:rsid w:val="00D373B0"/>
    <w:rsid w:val="00D443E0"/>
    <w:rsid w:val="00D463C4"/>
    <w:rsid w:val="00D477D8"/>
    <w:rsid w:val="00D6262A"/>
    <w:rsid w:val="00D66B08"/>
    <w:rsid w:val="00D66B5A"/>
    <w:rsid w:val="00D71F56"/>
    <w:rsid w:val="00D82EB3"/>
    <w:rsid w:val="00D84767"/>
    <w:rsid w:val="00D91351"/>
    <w:rsid w:val="00D94443"/>
    <w:rsid w:val="00DA015C"/>
    <w:rsid w:val="00DB0D12"/>
    <w:rsid w:val="00DD5F73"/>
    <w:rsid w:val="00DD60F1"/>
    <w:rsid w:val="00DE03FD"/>
    <w:rsid w:val="00DF0775"/>
    <w:rsid w:val="00DF71D1"/>
    <w:rsid w:val="00E14601"/>
    <w:rsid w:val="00E15BC6"/>
    <w:rsid w:val="00E4137A"/>
    <w:rsid w:val="00E51AE1"/>
    <w:rsid w:val="00E603F3"/>
    <w:rsid w:val="00E6057D"/>
    <w:rsid w:val="00E73E7E"/>
    <w:rsid w:val="00E9445C"/>
    <w:rsid w:val="00EA0DD4"/>
    <w:rsid w:val="00EA6127"/>
    <w:rsid w:val="00EA76DD"/>
    <w:rsid w:val="00EB0764"/>
    <w:rsid w:val="00EE3D19"/>
    <w:rsid w:val="00EE79AA"/>
    <w:rsid w:val="00F4243F"/>
    <w:rsid w:val="00F53CDF"/>
    <w:rsid w:val="00F56DB9"/>
    <w:rsid w:val="00F7318A"/>
    <w:rsid w:val="00F74EAA"/>
    <w:rsid w:val="00F8427B"/>
    <w:rsid w:val="00FA00B2"/>
    <w:rsid w:val="00FA43CF"/>
    <w:rsid w:val="00FC2161"/>
    <w:rsid w:val="00FD15D3"/>
    <w:rsid w:val="00FE06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2734F"/>
  <w15:chartTrackingRefBased/>
  <w15:docId w15:val="{00E3D3D7-834A-48B6-9533-FBDA3F35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2975"/>
    <w:pPr>
      <w:spacing w:after="160" w:line="259" w:lineRule="auto"/>
    </w:pPr>
    <w:rPr>
      <w:sz w:val="22"/>
      <w:szCs w:val="22"/>
      <w:lang w:val="uk-UA" w:eastAsia="en-US"/>
    </w:rPr>
  </w:style>
  <w:style w:type="paragraph" w:styleId="1">
    <w:name w:val="heading 1"/>
    <w:basedOn w:val="a"/>
    <w:next w:val="a"/>
    <w:link w:val="10"/>
    <w:uiPriority w:val="1"/>
    <w:qFormat/>
    <w:rsid w:val="009B5B99"/>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uiPriority w:val="9"/>
    <w:unhideWhenUsed/>
    <w:qFormat/>
    <w:rsid w:val="009B5B99"/>
    <w:pPr>
      <w:keepNext/>
      <w:spacing w:before="240" w:after="60"/>
      <w:outlineLvl w:val="1"/>
    </w:pPr>
    <w:rPr>
      <w:rFonts w:ascii="Calibri Light" w:eastAsia="Times New Roman" w:hAnsi="Calibri Light"/>
      <w:b/>
      <w:bCs/>
      <w:i/>
      <w:iCs/>
      <w:sz w:val="28"/>
      <w:szCs w:val="28"/>
    </w:rPr>
  </w:style>
  <w:style w:type="paragraph" w:styleId="3">
    <w:name w:val="heading 3"/>
    <w:basedOn w:val="a"/>
    <w:link w:val="30"/>
    <w:uiPriority w:val="9"/>
    <w:qFormat/>
    <w:rsid w:val="005A54BC"/>
    <w:pPr>
      <w:spacing w:before="100" w:beforeAutospacing="1" w:after="100" w:afterAutospacing="1" w:line="240" w:lineRule="auto"/>
      <w:outlineLvl w:val="2"/>
    </w:pPr>
    <w:rPr>
      <w:rFonts w:ascii="Times New Roman" w:eastAsia="Times New Roman" w:hAnsi="Times New Roman"/>
      <w:b/>
      <w:bCs/>
      <w:sz w:val="27"/>
      <w:szCs w:val="27"/>
      <w:lang w:eastAsia="uk-UA"/>
    </w:rPr>
  </w:style>
  <w:style w:type="paragraph" w:styleId="5">
    <w:name w:val="heading 5"/>
    <w:basedOn w:val="a"/>
    <w:next w:val="a"/>
    <w:link w:val="50"/>
    <w:uiPriority w:val="1"/>
    <w:unhideWhenUsed/>
    <w:qFormat/>
    <w:rsid w:val="009B5B99"/>
    <w:pPr>
      <w:keepNext/>
      <w:keepLines/>
      <w:spacing w:before="40" w:after="0"/>
      <w:outlineLvl w:val="4"/>
    </w:pPr>
    <w:rPr>
      <w:rFonts w:ascii="Calibri Light" w:eastAsia="Times New Roman" w:hAnsi="Calibri Light"/>
      <w:color w:val="2E74B5"/>
    </w:rPr>
  </w:style>
  <w:style w:type="paragraph" w:styleId="6">
    <w:name w:val="heading 6"/>
    <w:basedOn w:val="a"/>
    <w:next w:val="a"/>
    <w:link w:val="60"/>
    <w:uiPriority w:val="9"/>
    <w:unhideWhenUsed/>
    <w:qFormat/>
    <w:rsid w:val="009B5B99"/>
    <w:pPr>
      <w:keepNext/>
      <w:keepLines/>
      <w:widowControl w:val="0"/>
      <w:autoSpaceDE w:val="0"/>
      <w:autoSpaceDN w:val="0"/>
      <w:spacing w:before="40" w:after="0" w:line="240" w:lineRule="auto"/>
      <w:outlineLvl w:val="5"/>
    </w:pPr>
    <w:rPr>
      <w:rFonts w:ascii="Calibri Light" w:eastAsia="Times New Roman" w:hAnsi="Calibri Light"/>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F7318A"/>
    <w:rPr>
      <w:color w:val="0000FF"/>
      <w:u w:val="single"/>
    </w:rPr>
  </w:style>
  <w:style w:type="paragraph" w:styleId="a4">
    <w:name w:val="No Spacing"/>
    <w:uiPriority w:val="1"/>
    <w:qFormat/>
    <w:rsid w:val="00F7318A"/>
    <w:rPr>
      <w:sz w:val="22"/>
      <w:szCs w:val="22"/>
      <w:lang w:val="uk-UA" w:eastAsia="en-US"/>
    </w:rPr>
  </w:style>
  <w:style w:type="character" w:styleId="a5">
    <w:name w:val="Strong"/>
    <w:uiPriority w:val="22"/>
    <w:qFormat/>
    <w:rsid w:val="00F7318A"/>
    <w:rPr>
      <w:b/>
      <w:bCs/>
    </w:rPr>
  </w:style>
  <w:style w:type="character" w:customStyle="1" w:styleId="30">
    <w:name w:val="Заголовок 3 Знак"/>
    <w:link w:val="3"/>
    <w:uiPriority w:val="9"/>
    <w:rsid w:val="005A54BC"/>
    <w:rPr>
      <w:rFonts w:ascii="Times New Roman" w:eastAsia="Times New Roman" w:hAnsi="Times New Roman" w:cs="Times New Roman"/>
      <w:b/>
      <w:bCs/>
      <w:sz w:val="27"/>
      <w:szCs w:val="27"/>
      <w:lang w:eastAsia="uk-UA"/>
    </w:rPr>
  </w:style>
  <w:style w:type="character" w:styleId="a6">
    <w:name w:val="Emphasis"/>
    <w:uiPriority w:val="20"/>
    <w:qFormat/>
    <w:rsid w:val="005A54BC"/>
    <w:rPr>
      <w:i/>
      <w:iCs/>
    </w:rPr>
  </w:style>
  <w:style w:type="character" w:customStyle="1" w:styleId="xfmc1">
    <w:name w:val="xfmc1"/>
    <w:basedOn w:val="a0"/>
    <w:rsid w:val="005A54BC"/>
  </w:style>
  <w:style w:type="character" w:customStyle="1" w:styleId="12">
    <w:name w:val="Заголовок №1 (2)_"/>
    <w:link w:val="120"/>
    <w:rsid w:val="009848FB"/>
    <w:rPr>
      <w:rFonts w:ascii="Times New Roman" w:eastAsia="Times New Roman" w:hAnsi="Times New Roman"/>
      <w:sz w:val="26"/>
      <w:szCs w:val="26"/>
      <w:shd w:val="clear" w:color="auto" w:fill="FFFFFF"/>
    </w:rPr>
  </w:style>
  <w:style w:type="character" w:customStyle="1" w:styleId="12135pt">
    <w:name w:val="Заголовок №1 (2) + 13;5 pt;Не напівжирний"/>
    <w:rsid w:val="009848FB"/>
    <w:rPr>
      <w:rFonts w:ascii="Times New Roman" w:eastAsia="Times New Roman" w:hAnsi="Times New Roman" w:cs="Times New Roman"/>
      <w:b/>
      <w:bCs/>
      <w:sz w:val="27"/>
      <w:szCs w:val="27"/>
      <w:shd w:val="clear" w:color="auto" w:fill="FFFFFF"/>
    </w:rPr>
  </w:style>
  <w:style w:type="paragraph" w:customStyle="1" w:styleId="120">
    <w:name w:val="Заголовок №1 (2)"/>
    <w:basedOn w:val="a"/>
    <w:link w:val="12"/>
    <w:rsid w:val="009848FB"/>
    <w:pPr>
      <w:shd w:val="clear" w:color="auto" w:fill="FFFFFF"/>
      <w:spacing w:before="300" w:after="240" w:line="336" w:lineRule="exact"/>
      <w:jc w:val="center"/>
      <w:outlineLvl w:val="0"/>
    </w:pPr>
    <w:rPr>
      <w:rFonts w:ascii="Times New Roman" w:eastAsia="Times New Roman" w:hAnsi="Times New Roman"/>
      <w:sz w:val="26"/>
      <w:szCs w:val="26"/>
    </w:rPr>
  </w:style>
  <w:style w:type="paragraph" w:customStyle="1" w:styleId="bodytext3">
    <w:name w:val="bodytext3"/>
    <w:basedOn w:val="a"/>
    <w:rsid w:val="009848FB"/>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1">
    <w:name w:val="Основний текст (11)_"/>
    <w:link w:val="110"/>
    <w:rsid w:val="009B5B99"/>
    <w:rPr>
      <w:rFonts w:ascii="Times New Roman" w:eastAsia="Times New Roman" w:hAnsi="Times New Roman"/>
      <w:sz w:val="26"/>
      <w:szCs w:val="26"/>
      <w:shd w:val="clear" w:color="auto" w:fill="FFFFFF"/>
    </w:rPr>
  </w:style>
  <w:style w:type="character" w:customStyle="1" w:styleId="22">
    <w:name w:val="Заголовок №2 (2)_"/>
    <w:link w:val="220"/>
    <w:rsid w:val="009B5B99"/>
    <w:rPr>
      <w:rFonts w:ascii="Times New Roman" w:eastAsia="Times New Roman" w:hAnsi="Times New Roman"/>
      <w:sz w:val="26"/>
      <w:szCs w:val="26"/>
      <w:shd w:val="clear" w:color="auto" w:fill="FFFFFF"/>
    </w:rPr>
  </w:style>
  <w:style w:type="paragraph" w:customStyle="1" w:styleId="110">
    <w:name w:val="Основний текст (11)"/>
    <w:basedOn w:val="a"/>
    <w:link w:val="11"/>
    <w:rsid w:val="009B5B99"/>
    <w:pPr>
      <w:shd w:val="clear" w:color="auto" w:fill="FFFFFF"/>
      <w:spacing w:before="240" w:after="0" w:line="322" w:lineRule="exact"/>
    </w:pPr>
    <w:rPr>
      <w:rFonts w:ascii="Times New Roman" w:eastAsia="Times New Roman" w:hAnsi="Times New Roman"/>
      <w:sz w:val="26"/>
      <w:szCs w:val="26"/>
    </w:rPr>
  </w:style>
  <w:style w:type="paragraph" w:customStyle="1" w:styleId="220">
    <w:name w:val="Заголовок №2 (2)"/>
    <w:basedOn w:val="a"/>
    <w:link w:val="22"/>
    <w:rsid w:val="009B5B99"/>
    <w:pPr>
      <w:shd w:val="clear" w:color="auto" w:fill="FFFFFF"/>
      <w:spacing w:before="240" w:after="60" w:line="336" w:lineRule="exact"/>
      <w:jc w:val="center"/>
      <w:outlineLvl w:val="1"/>
    </w:pPr>
    <w:rPr>
      <w:rFonts w:ascii="Times New Roman" w:eastAsia="Times New Roman" w:hAnsi="Times New Roman"/>
      <w:sz w:val="26"/>
      <w:szCs w:val="26"/>
    </w:rPr>
  </w:style>
  <w:style w:type="table" w:styleId="a7">
    <w:name w:val="Table Grid"/>
    <w:basedOn w:val="a1"/>
    <w:uiPriority w:val="59"/>
    <w:rsid w:val="009B5B99"/>
    <w:rPr>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1"/>
    <w:rsid w:val="009B5B99"/>
    <w:rPr>
      <w:rFonts w:ascii="Calibri Light" w:eastAsia="Times New Roman" w:hAnsi="Calibri Light" w:cs="Times New Roman"/>
      <w:b/>
      <w:bCs/>
      <w:kern w:val="32"/>
      <w:sz w:val="32"/>
      <w:szCs w:val="32"/>
      <w:lang w:val="uk-UA" w:eastAsia="en-US"/>
    </w:rPr>
  </w:style>
  <w:style w:type="character" w:customStyle="1" w:styleId="20">
    <w:name w:val="Заголовок 2 Знак"/>
    <w:link w:val="2"/>
    <w:uiPriority w:val="1"/>
    <w:rsid w:val="009B5B99"/>
    <w:rPr>
      <w:rFonts w:ascii="Calibri Light" w:eastAsia="Times New Roman" w:hAnsi="Calibri Light" w:cs="Times New Roman"/>
      <w:b/>
      <w:bCs/>
      <w:i/>
      <w:iCs/>
      <w:sz w:val="28"/>
      <w:szCs w:val="28"/>
      <w:lang w:val="uk-UA" w:eastAsia="en-US"/>
    </w:rPr>
  </w:style>
  <w:style w:type="character" w:customStyle="1" w:styleId="50">
    <w:name w:val="Заголовок 5 Знак"/>
    <w:link w:val="5"/>
    <w:uiPriority w:val="1"/>
    <w:rsid w:val="009B5B99"/>
    <w:rPr>
      <w:rFonts w:ascii="Calibri Light" w:eastAsia="Times New Roman" w:hAnsi="Calibri Light"/>
      <w:color w:val="2E74B5"/>
      <w:sz w:val="22"/>
      <w:szCs w:val="22"/>
      <w:lang w:val="uk-UA" w:eastAsia="en-US"/>
    </w:rPr>
  </w:style>
  <w:style w:type="character" w:customStyle="1" w:styleId="60">
    <w:name w:val="Заголовок 6 Знак"/>
    <w:link w:val="6"/>
    <w:uiPriority w:val="9"/>
    <w:rsid w:val="009B5B99"/>
    <w:rPr>
      <w:rFonts w:ascii="Calibri Light" w:eastAsia="Times New Roman" w:hAnsi="Calibri Light"/>
      <w:color w:val="1F4D78"/>
      <w:sz w:val="22"/>
      <w:szCs w:val="22"/>
      <w:lang w:val="uk-UA" w:eastAsia="en-US"/>
    </w:rPr>
  </w:style>
  <w:style w:type="character" w:customStyle="1" w:styleId="111">
    <w:name w:val="Основний текст (11) + Напівжирний"/>
    <w:rsid w:val="009B5B99"/>
    <w:rPr>
      <w:rFonts w:ascii="Times New Roman" w:eastAsia="Times New Roman" w:hAnsi="Times New Roman" w:cs="Times New Roman"/>
      <w:b/>
      <w:bCs/>
      <w:sz w:val="26"/>
      <w:szCs w:val="26"/>
      <w:shd w:val="clear" w:color="auto" w:fill="FFFFFF"/>
    </w:rPr>
  </w:style>
  <w:style w:type="character" w:customStyle="1" w:styleId="33">
    <w:name w:val="Заголовок №3 (3)_"/>
    <w:link w:val="330"/>
    <w:rsid w:val="009B5B99"/>
    <w:rPr>
      <w:rFonts w:ascii="Times New Roman" w:eastAsia="Times New Roman" w:hAnsi="Times New Roman"/>
      <w:sz w:val="26"/>
      <w:szCs w:val="26"/>
      <w:shd w:val="clear" w:color="auto" w:fill="FFFFFF"/>
    </w:rPr>
  </w:style>
  <w:style w:type="character" w:customStyle="1" w:styleId="a8">
    <w:name w:val="Основний текст_"/>
    <w:rsid w:val="009B5B99"/>
    <w:rPr>
      <w:rFonts w:ascii="Times New Roman" w:eastAsia="Times New Roman" w:hAnsi="Times New Roman" w:cs="Times New Roman"/>
      <w:b w:val="0"/>
      <w:bCs w:val="0"/>
      <w:i w:val="0"/>
      <w:iCs w:val="0"/>
      <w:smallCaps w:val="0"/>
      <w:strike w:val="0"/>
      <w:spacing w:val="0"/>
      <w:sz w:val="25"/>
      <w:szCs w:val="25"/>
    </w:rPr>
  </w:style>
  <w:style w:type="character" w:customStyle="1" w:styleId="13">
    <w:name w:val="Основний текст1"/>
    <w:rsid w:val="009B5B99"/>
  </w:style>
  <w:style w:type="paragraph" w:customStyle="1" w:styleId="330">
    <w:name w:val="Заголовок №3 (3)"/>
    <w:basedOn w:val="a"/>
    <w:link w:val="33"/>
    <w:rsid w:val="009B5B99"/>
    <w:pPr>
      <w:shd w:val="clear" w:color="auto" w:fill="FFFFFF"/>
      <w:spacing w:after="0" w:line="322" w:lineRule="exact"/>
      <w:ind w:firstLine="2300"/>
      <w:outlineLvl w:val="2"/>
    </w:pPr>
    <w:rPr>
      <w:rFonts w:ascii="Times New Roman" w:eastAsia="Times New Roman" w:hAnsi="Times New Roman"/>
      <w:sz w:val="26"/>
      <w:szCs w:val="26"/>
    </w:rPr>
  </w:style>
  <w:style w:type="character" w:customStyle="1" w:styleId="112">
    <w:name w:val="Основний текст (11) + Курсив"/>
    <w:rsid w:val="009B5B99"/>
    <w:rPr>
      <w:rFonts w:ascii="Times New Roman" w:eastAsia="Times New Roman" w:hAnsi="Times New Roman" w:cs="Times New Roman"/>
      <w:b w:val="0"/>
      <w:bCs w:val="0"/>
      <w:i/>
      <w:iCs/>
      <w:smallCaps w:val="0"/>
      <w:strike w:val="0"/>
      <w:spacing w:val="0"/>
      <w:sz w:val="26"/>
      <w:szCs w:val="26"/>
      <w:shd w:val="clear" w:color="auto" w:fill="FFFFFF"/>
    </w:rPr>
  </w:style>
  <w:style w:type="paragraph" w:styleId="a9">
    <w:name w:val="Body Text"/>
    <w:basedOn w:val="a"/>
    <w:link w:val="aa"/>
    <w:uiPriority w:val="1"/>
    <w:qFormat/>
    <w:rsid w:val="009B5B99"/>
    <w:pPr>
      <w:widowControl w:val="0"/>
      <w:autoSpaceDE w:val="0"/>
      <w:autoSpaceDN w:val="0"/>
      <w:spacing w:after="0" w:line="240" w:lineRule="auto"/>
      <w:ind w:left="102" w:firstLine="566"/>
    </w:pPr>
    <w:rPr>
      <w:rFonts w:ascii="Times New Roman" w:eastAsia="Times New Roman" w:hAnsi="Times New Roman"/>
      <w:sz w:val="28"/>
      <w:szCs w:val="28"/>
    </w:rPr>
  </w:style>
  <w:style w:type="character" w:customStyle="1" w:styleId="aa">
    <w:name w:val="Основной текст Знак"/>
    <w:link w:val="a9"/>
    <w:uiPriority w:val="1"/>
    <w:rsid w:val="009B5B99"/>
    <w:rPr>
      <w:rFonts w:ascii="Times New Roman" w:eastAsia="Times New Roman" w:hAnsi="Times New Roman"/>
      <w:sz w:val="28"/>
      <w:szCs w:val="28"/>
      <w:lang w:val="uk-UA" w:eastAsia="en-US"/>
    </w:rPr>
  </w:style>
  <w:style w:type="paragraph" w:styleId="ab">
    <w:name w:val="List Paragraph"/>
    <w:basedOn w:val="a"/>
    <w:uiPriority w:val="1"/>
    <w:qFormat/>
    <w:rsid w:val="009B5B99"/>
    <w:pPr>
      <w:widowControl w:val="0"/>
      <w:autoSpaceDE w:val="0"/>
      <w:autoSpaceDN w:val="0"/>
      <w:spacing w:after="0" w:line="322" w:lineRule="exact"/>
      <w:ind w:left="810" w:hanging="142"/>
    </w:pPr>
    <w:rPr>
      <w:rFonts w:ascii="Times New Roman" w:eastAsia="Times New Roman" w:hAnsi="Times New Roman"/>
    </w:rPr>
  </w:style>
  <w:style w:type="character" w:customStyle="1" w:styleId="31">
    <w:name w:val="Заголовок №3"/>
    <w:rsid w:val="009B5B99"/>
    <w:rPr>
      <w:rFonts w:ascii="Arial" w:eastAsia="Arial" w:hAnsi="Arial" w:cs="Arial"/>
      <w:b/>
      <w:bCs/>
      <w:i w:val="0"/>
      <w:iCs w:val="0"/>
      <w:smallCaps w:val="0"/>
      <w:strike w:val="0"/>
      <w:color w:val="000000"/>
      <w:spacing w:val="0"/>
      <w:w w:val="100"/>
      <w:position w:val="0"/>
      <w:sz w:val="26"/>
      <w:szCs w:val="26"/>
      <w:u w:val="none"/>
      <w:lang w:val="uk-UA" w:eastAsia="uk-UA" w:bidi="uk-UA"/>
    </w:rPr>
  </w:style>
  <w:style w:type="character" w:customStyle="1" w:styleId="21">
    <w:name w:val="Основной текст (2)"/>
    <w:rsid w:val="009B5B99"/>
    <w:rPr>
      <w:rFonts w:ascii="Arial" w:eastAsia="Arial" w:hAnsi="Arial" w:cs="Arial"/>
      <w:b w:val="0"/>
      <w:bCs w:val="0"/>
      <w:i w:val="0"/>
      <w:iCs w:val="0"/>
      <w:smallCaps w:val="0"/>
      <w:strike w:val="0"/>
      <w:color w:val="000000"/>
      <w:spacing w:val="0"/>
      <w:w w:val="100"/>
      <w:position w:val="0"/>
      <w:sz w:val="14"/>
      <w:szCs w:val="14"/>
      <w:u w:val="none"/>
      <w:lang w:val="uk-UA" w:eastAsia="uk-UA" w:bidi="uk-UA"/>
    </w:rPr>
  </w:style>
  <w:style w:type="character" w:customStyle="1" w:styleId="4">
    <w:name w:val="Заголовок №4_"/>
    <w:link w:val="40"/>
    <w:rsid w:val="009B5B99"/>
    <w:rPr>
      <w:rFonts w:ascii="Arial" w:eastAsia="Arial" w:hAnsi="Arial" w:cs="Arial"/>
      <w:b/>
      <w:bCs/>
      <w:sz w:val="19"/>
      <w:szCs w:val="19"/>
      <w:shd w:val="clear" w:color="auto" w:fill="FFFFFF"/>
    </w:rPr>
  </w:style>
  <w:style w:type="character" w:customStyle="1" w:styleId="2TrebuchetMS75pt0pt">
    <w:name w:val="Основной текст (2) + Trebuchet MS;7;5 pt;Полужирный;Интервал 0 pt"/>
    <w:rsid w:val="009B5B99"/>
    <w:rPr>
      <w:rFonts w:ascii="Trebuchet MS" w:eastAsia="Trebuchet MS" w:hAnsi="Trebuchet MS" w:cs="Trebuchet MS"/>
      <w:b/>
      <w:bCs/>
      <w:i w:val="0"/>
      <w:iCs w:val="0"/>
      <w:smallCaps w:val="0"/>
      <w:strike w:val="0"/>
      <w:color w:val="000000"/>
      <w:spacing w:val="-10"/>
      <w:w w:val="100"/>
      <w:position w:val="0"/>
      <w:sz w:val="15"/>
      <w:szCs w:val="15"/>
      <w:u w:val="none"/>
      <w:lang w:val="uk-UA" w:eastAsia="uk-UA" w:bidi="uk-UA"/>
    </w:rPr>
  </w:style>
  <w:style w:type="paragraph" w:customStyle="1" w:styleId="40">
    <w:name w:val="Заголовок №4"/>
    <w:basedOn w:val="a"/>
    <w:link w:val="4"/>
    <w:rsid w:val="009B5B99"/>
    <w:pPr>
      <w:widowControl w:val="0"/>
      <w:shd w:val="clear" w:color="auto" w:fill="FFFFFF"/>
      <w:spacing w:before="300" w:after="120" w:line="230" w:lineRule="exact"/>
      <w:ind w:hanging="240"/>
      <w:outlineLvl w:val="3"/>
    </w:pPr>
    <w:rPr>
      <w:rFonts w:ascii="Arial" w:eastAsia="Arial" w:hAnsi="Arial" w:cs="Arial"/>
      <w:b/>
      <w:bCs/>
      <w:sz w:val="19"/>
      <w:szCs w:val="19"/>
    </w:rPr>
  </w:style>
  <w:style w:type="character" w:customStyle="1" w:styleId="32">
    <w:name w:val="Основной текст (3)"/>
    <w:rsid w:val="009B5B99"/>
    <w:rPr>
      <w:rFonts w:ascii="Arial" w:eastAsia="Arial" w:hAnsi="Arial" w:cs="Arial"/>
      <w:b/>
      <w:bCs/>
      <w:i w:val="0"/>
      <w:iCs w:val="0"/>
      <w:smallCaps w:val="0"/>
      <w:strike w:val="0"/>
      <w:color w:val="000000"/>
      <w:spacing w:val="0"/>
      <w:w w:val="100"/>
      <w:position w:val="0"/>
      <w:sz w:val="14"/>
      <w:szCs w:val="14"/>
      <w:u w:val="none"/>
      <w:lang w:val="uk-UA" w:eastAsia="uk-UA" w:bidi="uk-UA"/>
    </w:rPr>
  </w:style>
  <w:style w:type="character" w:customStyle="1" w:styleId="Exact">
    <w:name w:val="Подпись к картинке Exact"/>
    <w:link w:val="ac"/>
    <w:rsid w:val="009B5B99"/>
    <w:rPr>
      <w:rFonts w:ascii="Arial" w:eastAsia="Arial" w:hAnsi="Arial" w:cs="Arial"/>
      <w:sz w:val="14"/>
      <w:szCs w:val="14"/>
      <w:shd w:val="clear" w:color="auto" w:fill="FFFFFF"/>
    </w:rPr>
  </w:style>
  <w:style w:type="character" w:customStyle="1" w:styleId="6Exact">
    <w:name w:val="Основной текст (6) Exact"/>
    <w:link w:val="61"/>
    <w:rsid w:val="009B5B99"/>
    <w:rPr>
      <w:rFonts w:ascii="Arial" w:eastAsia="Arial" w:hAnsi="Arial" w:cs="Arial"/>
      <w:i/>
      <w:iCs/>
      <w:sz w:val="14"/>
      <w:szCs w:val="14"/>
      <w:shd w:val="clear" w:color="auto" w:fill="FFFFFF"/>
    </w:rPr>
  </w:style>
  <w:style w:type="character" w:customStyle="1" w:styleId="2Exact">
    <w:name w:val="Основной текст (2) Exact"/>
    <w:rsid w:val="009B5B99"/>
    <w:rPr>
      <w:rFonts w:ascii="Arial" w:eastAsia="Arial" w:hAnsi="Arial" w:cs="Arial"/>
      <w:b w:val="0"/>
      <w:bCs w:val="0"/>
      <w:i w:val="0"/>
      <w:iCs w:val="0"/>
      <w:smallCaps w:val="0"/>
      <w:strike w:val="0"/>
      <w:color w:val="000000"/>
      <w:spacing w:val="0"/>
      <w:w w:val="100"/>
      <w:position w:val="0"/>
      <w:sz w:val="14"/>
      <w:szCs w:val="14"/>
      <w:u w:val="none"/>
      <w:lang w:val="uk-UA" w:eastAsia="uk-UA" w:bidi="uk-UA"/>
    </w:rPr>
  </w:style>
  <w:style w:type="character" w:customStyle="1" w:styleId="2Exact0">
    <w:name w:val="Основной текст (2) + Курсив Exact"/>
    <w:rsid w:val="009B5B99"/>
    <w:rPr>
      <w:rFonts w:ascii="Arial" w:eastAsia="Arial" w:hAnsi="Arial" w:cs="Arial"/>
      <w:b w:val="0"/>
      <w:bCs w:val="0"/>
      <w:i/>
      <w:iCs/>
      <w:smallCaps w:val="0"/>
      <w:strike w:val="0"/>
      <w:color w:val="000000"/>
      <w:spacing w:val="0"/>
      <w:w w:val="100"/>
      <w:position w:val="0"/>
      <w:sz w:val="14"/>
      <w:szCs w:val="14"/>
      <w:u w:val="none"/>
      <w:lang w:val="uk-UA" w:eastAsia="uk-UA" w:bidi="uk-UA"/>
    </w:rPr>
  </w:style>
  <w:style w:type="character" w:customStyle="1" w:styleId="295pt-1pt">
    <w:name w:val="Основной текст (2) + 9;5 pt;Полужирный;Интервал -1 pt"/>
    <w:rsid w:val="009B5B99"/>
    <w:rPr>
      <w:rFonts w:ascii="Arial" w:eastAsia="Arial" w:hAnsi="Arial" w:cs="Arial"/>
      <w:b/>
      <w:bCs/>
      <w:i w:val="0"/>
      <w:iCs w:val="0"/>
      <w:smallCaps w:val="0"/>
      <w:strike w:val="0"/>
      <w:color w:val="000000"/>
      <w:spacing w:val="-20"/>
      <w:w w:val="100"/>
      <w:position w:val="0"/>
      <w:sz w:val="19"/>
      <w:szCs w:val="19"/>
      <w:u w:val="none"/>
      <w:lang w:val="uk-UA" w:eastAsia="uk-UA" w:bidi="uk-UA"/>
    </w:rPr>
  </w:style>
  <w:style w:type="character" w:customStyle="1" w:styleId="51">
    <w:name w:val="Основной текст (5)"/>
    <w:rsid w:val="009B5B99"/>
    <w:rPr>
      <w:rFonts w:ascii="Arial" w:eastAsia="Arial" w:hAnsi="Arial" w:cs="Arial"/>
      <w:b w:val="0"/>
      <w:bCs w:val="0"/>
      <w:i w:val="0"/>
      <w:iCs w:val="0"/>
      <w:smallCaps w:val="0"/>
      <w:strike w:val="0"/>
      <w:color w:val="000000"/>
      <w:spacing w:val="0"/>
      <w:w w:val="100"/>
      <w:position w:val="0"/>
      <w:sz w:val="16"/>
      <w:szCs w:val="16"/>
      <w:u w:val="none"/>
      <w:lang w:val="uk-UA" w:eastAsia="uk-UA" w:bidi="uk-UA"/>
    </w:rPr>
  </w:style>
  <w:style w:type="character" w:customStyle="1" w:styleId="410pt">
    <w:name w:val="Заголовок №4 + 10 pt"/>
    <w:rsid w:val="009B5B99"/>
    <w:rPr>
      <w:rFonts w:ascii="Arial" w:eastAsia="Arial" w:hAnsi="Arial" w:cs="Arial"/>
      <w:b/>
      <w:bCs/>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23">
    <w:name w:val="Основной текст (2) + Полужирный"/>
    <w:rsid w:val="009B5B99"/>
    <w:rPr>
      <w:rFonts w:ascii="Arial" w:eastAsia="Arial" w:hAnsi="Arial" w:cs="Arial"/>
      <w:b/>
      <w:bCs/>
      <w:i w:val="0"/>
      <w:iCs w:val="0"/>
      <w:smallCaps w:val="0"/>
      <w:strike w:val="0"/>
      <w:color w:val="000000"/>
      <w:spacing w:val="0"/>
      <w:w w:val="100"/>
      <w:position w:val="0"/>
      <w:sz w:val="14"/>
      <w:szCs w:val="14"/>
      <w:u w:val="none"/>
      <w:lang w:val="uk-UA" w:eastAsia="uk-UA" w:bidi="uk-UA"/>
    </w:rPr>
  </w:style>
  <w:style w:type="paragraph" w:customStyle="1" w:styleId="ac">
    <w:name w:val="Подпись к картинке"/>
    <w:basedOn w:val="a"/>
    <w:link w:val="Exact"/>
    <w:rsid w:val="009B5B99"/>
    <w:pPr>
      <w:widowControl w:val="0"/>
      <w:shd w:val="clear" w:color="auto" w:fill="FFFFFF"/>
      <w:spacing w:after="0" w:line="192" w:lineRule="exact"/>
      <w:jc w:val="both"/>
    </w:pPr>
    <w:rPr>
      <w:rFonts w:ascii="Arial" w:eastAsia="Arial" w:hAnsi="Arial" w:cs="Arial"/>
      <w:sz w:val="14"/>
      <w:szCs w:val="14"/>
    </w:rPr>
  </w:style>
  <w:style w:type="paragraph" w:customStyle="1" w:styleId="61">
    <w:name w:val="Основной текст (6)"/>
    <w:basedOn w:val="a"/>
    <w:link w:val="6Exact"/>
    <w:rsid w:val="009B5B99"/>
    <w:pPr>
      <w:widowControl w:val="0"/>
      <w:shd w:val="clear" w:color="auto" w:fill="FFFFFF"/>
      <w:spacing w:after="0" w:line="0" w:lineRule="atLeast"/>
    </w:pPr>
    <w:rPr>
      <w:rFonts w:ascii="Arial" w:eastAsia="Arial" w:hAnsi="Arial" w:cs="Arial"/>
      <w:i/>
      <w:iCs/>
      <w:sz w:val="14"/>
      <w:szCs w:val="14"/>
    </w:rPr>
  </w:style>
  <w:style w:type="character" w:customStyle="1" w:styleId="2BookmanOldStyle8pt">
    <w:name w:val="Основной текст (2) + Bookman Old Style;8 pt;Полужирный"/>
    <w:rsid w:val="009B5B99"/>
    <w:rPr>
      <w:rFonts w:ascii="Bookman Old Style" w:eastAsia="Bookman Old Style" w:hAnsi="Bookman Old Style" w:cs="Bookman Old Style"/>
      <w:b/>
      <w:bCs/>
      <w:i w:val="0"/>
      <w:iCs w:val="0"/>
      <w:smallCaps w:val="0"/>
      <w:strike w:val="0"/>
      <w:color w:val="000000"/>
      <w:spacing w:val="0"/>
      <w:w w:val="100"/>
      <w:position w:val="0"/>
      <w:sz w:val="16"/>
      <w:szCs w:val="16"/>
      <w:u w:val="none"/>
      <w:lang w:val="uk-UA" w:eastAsia="uk-UA" w:bidi="uk-UA"/>
    </w:rPr>
  </w:style>
  <w:style w:type="character" w:customStyle="1" w:styleId="265pt">
    <w:name w:val="Основной текст (2) + 6;5 pt;Малые прописные"/>
    <w:rsid w:val="009B5B99"/>
    <w:rPr>
      <w:rFonts w:ascii="Arial" w:eastAsia="Arial" w:hAnsi="Arial" w:cs="Arial"/>
      <w:b w:val="0"/>
      <w:bCs w:val="0"/>
      <w:i w:val="0"/>
      <w:iCs w:val="0"/>
      <w:smallCaps/>
      <w:strike w:val="0"/>
      <w:color w:val="000000"/>
      <w:spacing w:val="0"/>
      <w:w w:val="100"/>
      <w:position w:val="0"/>
      <w:sz w:val="13"/>
      <w:szCs w:val="13"/>
      <w:u w:val="none"/>
      <w:lang w:val="uk-UA" w:eastAsia="uk-UA" w:bidi="uk-UA"/>
    </w:rPr>
  </w:style>
  <w:style w:type="character" w:customStyle="1" w:styleId="7">
    <w:name w:val="Основной текст (7)"/>
    <w:rsid w:val="009B5B99"/>
    <w:rPr>
      <w:rFonts w:ascii="Arial" w:eastAsia="Arial" w:hAnsi="Arial" w:cs="Arial"/>
      <w:b/>
      <w:bCs/>
      <w:i w:val="0"/>
      <w:iCs w:val="0"/>
      <w:smallCaps w:val="0"/>
      <w:strike w:val="0"/>
      <w:color w:val="000000"/>
      <w:spacing w:val="0"/>
      <w:w w:val="100"/>
      <w:position w:val="0"/>
      <w:sz w:val="13"/>
      <w:szCs w:val="13"/>
      <w:u w:val="none"/>
      <w:lang w:val="uk-UA" w:eastAsia="uk-UA" w:bidi="uk-UA"/>
    </w:rPr>
  </w:style>
  <w:style w:type="character" w:customStyle="1" w:styleId="77pt">
    <w:name w:val="Основной текст (7) + 7 pt;Не полужирный"/>
    <w:rsid w:val="009B5B99"/>
    <w:rPr>
      <w:rFonts w:ascii="Arial" w:eastAsia="Arial" w:hAnsi="Arial" w:cs="Arial"/>
      <w:b/>
      <w:bCs/>
      <w:i w:val="0"/>
      <w:iCs w:val="0"/>
      <w:smallCaps w:val="0"/>
      <w:strike w:val="0"/>
      <w:color w:val="000000"/>
      <w:spacing w:val="0"/>
      <w:w w:val="100"/>
      <w:position w:val="0"/>
      <w:sz w:val="14"/>
      <w:szCs w:val="14"/>
      <w:u w:val="none"/>
      <w:lang w:val="uk-UA" w:eastAsia="uk-UA" w:bidi="uk-UA"/>
    </w:rPr>
  </w:style>
  <w:style w:type="character" w:customStyle="1" w:styleId="34">
    <w:name w:val="Основной текст (3) + Не полужирный"/>
    <w:rsid w:val="009B5B99"/>
    <w:rPr>
      <w:rFonts w:ascii="Arial" w:eastAsia="Arial" w:hAnsi="Arial" w:cs="Arial"/>
      <w:b/>
      <w:bCs/>
      <w:i w:val="0"/>
      <w:iCs w:val="0"/>
      <w:smallCaps w:val="0"/>
      <w:strike w:val="0"/>
      <w:color w:val="000000"/>
      <w:spacing w:val="0"/>
      <w:w w:val="100"/>
      <w:position w:val="0"/>
      <w:sz w:val="14"/>
      <w:szCs w:val="14"/>
      <w:u w:val="none"/>
      <w:lang w:val="uk-UA" w:eastAsia="uk-UA" w:bidi="uk-UA"/>
    </w:rPr>
  </w:style>
  <w:style w:type="character" w:styleId="ad">
    <w:name w:val="annotation reference"/>
    <w:uiPriority w:val="99"/>
    <w:semiHidden/>
    <w:unhideWhenUsed/>
    <w:rsid w:val="009B5B99"/>
    <w:rPr>
      <w:sz w:val="16"/>
      <w:szCs w:val="16"/>
    </w:rPr>
  </w:style>
  <w:style w:type="paragraph" w:styleId="ae">
    <w:name w:val="annotation text"/>
    <w:basedOn w:val="a"/>
    <w:link w:val="af"/>
    <w:uiPriority w:val="99"/>
    <w:semiHidden/>
    <w:unhideWhenUsed/>
    <w:rsid w:val="009B5B99"/>
    <w:pPr>
      <w:spacing w:line="240" w:lineRule="auto"/>
    </w:pPr>
    <w:rPr>
      <w:sz w:val="20"/>
      <w:szCs w:val="20"/>
    </w:rPr>
  </w:style>
  <w:style w:type="character" w:customStyle="1" w:styleId="af">
    <w:name w:val="Текст примечания Знак"/>
    <w:link w:val="ae"/>
    <w:uiPriority w:val="99"/>
    <w:semiHidden/>
    <w:rsid w:val="009B5B99"/>
    <w:rPr>
      <w:lang w:val="uk-UA" w:eastAsia="en-US"/>
    </w:rPr>
  </w:style>
  <w:style w:type="paragraph" w:styleId="af0">
    <w:name w:val="annotation subject"/>
    <w:basedOn w:val="ae"/>
    <w:next w:val="ae"/>
    <w:link w:val="af1"/>
    <w:uiPriority w:val="99"/>
    <w:semiHidden/>
    <w:unhideWhenUsed/>
    <w:rsid w:val="009B5B99"/>
    <w:rPr>
      <w:b/>
      <w:bCs/>
    </w:rPr>
  </w:style>
  <w:style w:type="character" w:customStyle="1" w:styleId="af1">
    <w:name w:val="Тема примечания Знак"/>
    <w:link w:val="af0"/>
    <w:uiPriority w:val="99"/>
    <w:semiHidden/>
    <w:rsid w:val="009B5B99"/>
    <w:rPr>
      <w:b/>
      <w:bCs/>
      <w:lang w:val="uk-UA" w:eastAsia="en-US"/>
    </w:rPr>
  </w:style>
  <w:style w:type="paragraph" w:styleId="af2">
    <w:name w:val="Balloon Text"/>
    <w:basedOn w:val="a"/>
    <w:link w:val="af3"/>
    <w:uiPriority w:val="99"/>
    <w:semiHidden/>
    <w:unhideWhenUsed/>
    <w:rsid w:val="009B5B99"/>
    <w:pPr>
      <w:spacing w:after="0" w:line="240" w:lineRule="auto"/>
    </w:pPr>
    <w:rPr>
      <w:rFonts w:ascii="Segoe UI" w:hAnsi="Segoe UI" w:cs="Segoe UI"/>
      <w:sz w:val="18"/>
      <w:szCs w:val="18"/>
    </w:rPr>
  </w:style>
  <w:style w:type="character" w:customStyle="1" w:styleId="af3">
    <w:name w:val="Текст выноски Знак"/>
    <w:link w:val="af2"/>
    <w:uiPriority w:val="99"/>
    <w:semiHidden/>
    <w:rsid w:val="009B5B99"/>
    <w:rPr>
      <w:rFonts w:ascii="Segoe UI" w:hAnsi="Segoe UI" w:cs="Segoe UI"/>
      <w:sz w:val="18"/>
      <w:szCs w:val="18"/>
      <w:lang w:val="uk-UA" w:eastAsia="en-US"/>
    </w:rPr>
  </w:style>
  <w:style w:type="paragraph" w:styleId="af4">
    <w:name w:val="Normal (Web)"/>
    <w:basedOn w:val="a"/>
    <w:uiPriority w:val="99"/>
    <w:rsid w:val="009B5B99"/>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23">
    <w:name w:val="rvts23"/>
    <w:basedOn w:val="a0"/>
    <w:rsid w:val="009B5B99"/>
  </w:style>
  <w:style w:type="paragraph" w:styleId="af5">
    <w:name w:val="header"/>
    <w:basedOn w:val="a"/>
    <w:link w:val="af6"/>
    <w:uiPriority w:val="99"/>
    <w:unhideWhenUsed/>
    <w:rsid w:val="009B5B99"/>
    <w:pPr>
      <w:tabs>
        <w:tab w:val="center" w:pos="4677"/>
        <w:tab w:val="right" w:pos="9355"/>
      </w:tabs>
      <w:spacing w:after="0" w:line="240" w:lineRule="auto"/>
    </w:pPr>
  </w:style>
  <w:style w:type="character" w:customStyle="1" w:styleId="af6">
    <w:name w:val="Верхний колонтитул Знак"/>
    <w:link w:val="af5"/>
    <w:uiPriority w:val="99"/>
    <w:rsid w:val="009B5B99"/>
    <w:rPr>
      <w:sz w:val="22"/>
      <w:szCs w:val="22"/>
      <w:lang w:val="uk-UA" w:eastAsia="en-US"/>
    </w:rPr>
  </w:style>
  <w:style w:type="paragraph" w:styleId="af7">
    <w:name w:val="footer"/>
    <w:basedOn w:val="a"/>
    <w:link w:val="af8"/>
    <w:uiPriority w:val="99"/>
    <w:unhideWhenUsed/>
    <w:rsid w:val="009B5B99"/>
    <w:pPr>
      <w:tabs>
        <w:tab w:val="center" w:pos="4677"/>
        <w:tab w:val="right" w:pos="9355"/>
      </w:tabs>
      <w:spacing w:after="0" w:line="240" w:lineRule="auto"/>
    </w:pPr>
  </w:style>
  <w:style w:type="character" w:customStyle="1" w:styleId="af8">
    <w:name w:val="Нижний колонтитул Знак"/>
    <w:link w:val="af7"/>
    <w:uiPriority w:val="99"/>
    <w:rsid w:val="009B5B99"/>
    <w:rPr>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06709">
      <w:bodyDiv w:val="1"/>
      <w:marLeft w:val="0"/>
      <w:marRight w:val="0"/>
      <w:marTop w:val="0"/>
      <w:marBottom w:val="0"/>
      <w:divBdr>
        <w:top w:val="none" w:sz="0" w:space="0" w:color="auto"/>
        <w:left w:val="none" w:sz="0" w:space="0" w:color="auto"/>
        <w:bottom w:val="none" w:sz="0" w:space="0" w:color="auto"/>
        <w:right w:val="none" w:sz="0" w:space="0" w:color="auto"/>
      </w:divBdr>
      <w:divsChild>
        <w:div w:id="136340521">
          <w:marLeft w:val="0"/>
          <w:marRight w:val="0"/>
          <w:marTop w:val="0"/>
          <w:marBottom w:val="0"/>
          <w:divBdr>
            <w:top w:val="none" w:sz="0" w:space="0" w:color="auto"/>
            <w:left w:val="none" w:sz="0" w:space="0" w:color="auto"/>
            <w:bottom w:val="single" w:sz="6" w:space="8" w:color="DCE0E4"/>
            <w:right w:val="none" w:sz="0" w:space="0" w:color="auto"/>
          </w:divBdr>
          <w:divsChild>
            <w:div w:id="1701664170">
              <w:marLeft w:val="0"/>
              <w:marRight w:val="0"/>
              <w:marTop w:val="0"/>
              <w:marBottom w:val="0"/>
              <w:divBdr>
                <w:top w:val="none" w:sz="0" w:space="0" w:color="auto"/>
                <w:left w:val="none" w:sz="0" w:space="0" w:color="auto"/>
                <w:bottom w:val="none" w:sz="0" w:space="0" w:color="auto"/>
                <w:right w:val="none" w:sz="0" w:space="0" w:color="auto"/>
              </w:divBdr>
              <w:divsChild>
                <w:div w:id="1423526216">
                  <w:marLeft w:val="0"/>
                  <w:marRight w:val="0"/>
                  <w:marTop w:val="0"/>
                  <w:marBottom w:val="0"/>
                  <w:divBdr>
                    <w:top w:val="none" w:sz="0" w:space="0" w:color="auto"/>
                    <w:left w:val="none" w:sz="0" w:space="0" w:color="auto"/>
                    <w:bottom w:val="none" w:sz="0" w:space="0" w:color="auto"/>
                    <w:right w:val="none" w:sz="0" w:space="0" w:color="auto"/>
                  </w:divBdr>
                </w:div>
                <w:div w:id="2001233573">
                  <w:marLeft w:val="225"/>
                  <w:marRight w:val="600"/>
                  <w:marTop w:val="0"/>
                  <w:marBottom w:val="0"/>
                  <w:divBdr>
                    <w:top w:val="none" w:sz="0" w:space="0" w:color="auto"/>
                    <w:left w:val="none" w:sz="0" w:space="0" w:color="auto"/>
                    <w:bottom w:val="none" w:sz="0" w:space="0" w:color="auto"/>
                    <w:right w:val="none" w:sz="0" w:space="0" w:color="auto"/>
                  </w:divBdr>
                  <w:divsChild>
                    <w:div w:id="588736265">
                      <w:marLeft w:val="0"/>
                      <w:marRight w:val="0"/>
                      <w:marTop w:val="0"/>
                      <w:marBottom w:val="0"/>
                      <w:divBdr>
                        <w:top w:val="none" w:sz="0" w:space="0" w:color="auto"/>
                        <w:left w:val="none" w:sz="0" w:space="0" w:color="auto"/>
                        <w:bottom w:val="none" w:sz="0" w:space="0" w:color="auto"/>
                        <w:right w:val="none" w:sz="0" w:space="0" w:color="auto"/>
                      </w:divBdr>
                      <w:divsChild>
                        <w:div w:id="1646231295">
                          <w:marLeft w:val="0"/>
                          <w:marRight w:val="0"/>
                          <w:marTop w:val="0"/>
                          <w:marBottom w:val="0"/>
                          <w:divBdr>
                            <w:top w:val="none" w:sz="0" w:space="0" w:color="auto"/>
                            <w:left w:val="none" w:sz="0" w:space="0" w:color="auto"/>
                            <w:bottom w:val="none" w:sz="0" w:space="0" w:color="auto"/>
                            <w:right w:val="none" w:sz="0" w:space="0" w:color="auto"/>
                          </w:divBdr>
                        </w:div>
                      </w:divsChild>
                    </w:div>
                    <w:div w:id="19929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802871">
          <w:marLeft w:val="0"/>
          <w:marRight w:val="0"/>
          <w:marTop w:val="0"/>
          <w:marBottom w:val="0"/>
          <w:divBdr>
            <w:top w:val="none" w:sz="0" w:space="0" w:color="auto"/>
            <w:left w:val="none" w:sz="0" w:space="0" w:color="auto"/>
            <w:bottom w:val="none" w:sz="0" w:space="0" w:color="auto"/>
            <w:right w:val="none" w:sz="0" w:space="0" w:color="auto"/>
          </w:divBdr>
          <w:divsChild>
            <w:div w:id="7877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86199">
      <w:bodyDiv w:val="1"/>
      <w:marLeft w:val="0"/>
      <w:marRight w:val="0"/>
      <w:marTop w:val="0"/>
      <w:marBottom w:val="0"/>
      <w:divBdr>
        <w:top w:val="none" w:sz="0" w:space="0" w:color="auto"/>
        <w:left w:val="none" w:sz="0" w:space="0" w:color="auto"/>
        <w:bottom w:val="none" w:sz="0" w:space="0" w:color="auto"/>
        <w:right w:val="none" w:sz="0" w:space="0" w:color="auto"/>
      </w:divBdr>
    </w:div>
    <w:div w:id="1062606210">
      <w:bodyDiv w:val="1"/>
      <w:marLeft w:val="0"/>
      <w:marRight w:val="0"/>
      <w:marTop w:val="0"/>
      <w:marBottom w:val="0"/>
      <w:divBdr>
        <w:top w:val="none" w:sz="0" w:space="0" w:color="auto"/>
        <w:left w:val="none" w:sz="0" w:space="0" w:color="auto"/>
        <w:bottom w:val="none" w:sz="0" w:space="0" w:color="auto"/>
        <w:right w:val="none" w:sz="0" w:space="0" w:color="auto"/>
      </w:divBdr>
    </w:div>
    <w:div w:id="1597396408">
      <w:bodyDiv w:val="1"/>
      <w:marLeft w:val="0"/>
      <w:marRight w:val="0"/>
      <w:marTop w:val="0"/>
      <w:marBottom w:val="0"/>
      <w:divBdr>
        <w:top w:val="none" w:sz="0" w:space="0" w:color="auto"/>
        <w:left w:val="none" w:sz="0" w:space="0" w:color="auto"/>
        <w:bottom w:val="none" w:sz="0" w:space="0" w:color="auto"/>
        <w:right w:val="none" w:sz="0" w:space="0" w:color="auto"/>
      </w:divBdr>
      <w:divsChild>
        <w:div w:id="3940487">
          <w:marLeft w:val="0"/>
          <w:marRight w:val="0"/>
          <w:marTop w:val="0"/>
          <w:marBottom w:val="0"/>
          <w:divBdr>
            <w:top w:val="none" w:sz="0" w:space="0" w:color="auto"/>
            <w:left w:val="none" w:sz="0" w:space="0" w:color="auto"/>
            <w:bottom w:val="none" w:sz="0" w:space="0" w:color="auto"/>
            <w:right w:val="none" w:sz="0" w:space="0" w:color="auto"/>
          </w:divBdr>
          <w:divsChild>
            <w:div w:id="1393848094">
              <w:marLeft w:val="0"/>
              <w:marRight w:val="0"/>
              <w:marTop w:val="0"/>
              <w:marBottom w:val="0"/>
              <w:divBdr>
                <w:top w:val="none" w:sz="0" w:space="0" w:color="auto"/>
                <w:left w:val="none" w:sz="0" w:space="0" w:color="auto"/>
                <w:bottom w:val="none" w:sz="0" w:space="0" w:color="auto"/>
                <w:right w:val="none" w:sz="0" w:space="0" w:color="auto"/>
              </w:divBdr>
            </w:div>
          </w:divsChild>
        </w:div>
        <w:div w:id="73746045">
          <w:marLeft w:val="0"/>
          <w:marRight w:val="0"/>
          <w:marTop w:val="0"/>
          <w:marBottom w:val="0"/>
          <w:divBdr>
            <w:top w:val="none" w:sz="0" w:space="0" w:color="auto"/>
            <w:left w:val="none" w:sz="0" w:space="0" w:color="auto"/>
            <w:bottom w:val="single" w:sz="6" w:space="8" w:color="DCE0E4"/>
            <w:right w:val="none" w:sz="0" w:space="0" w:color="auto"/>
          </w:divBdr>
          <w:divsChild>
            <w:div w:id="937521380">
              <w:marLeft w:val="0"/>
              <w:marRight w:val="0"/>
              <w:marTop w:val="0"/>
              <w:marBottom w:val="0"/>
              <w:divBdr>
                <w:top w:val="none" w:sz="0" w:space="0" w:color="auto"/>
                <w:left w:val="none" w:sz="0" w:space="0" w:color="auto"/>
                <w:bottom w:val="none" w:sz="0" w:space="0" w:color="auto"/>
                <w:right w:val="none" w:sz="0" w:space="0" w:color="auto"/>
              </w:divBdr>
              <w:divsChild>
                <w:div w:id="1676416617">
                  <w:marLeft w:val="225"/>
                  <w:marRight w:val="600"/>
                  <w:marTop w:val="0"/>
                  <w:marBottom w:val="0"/>
                  <w:divBdr>
                    <w:top w:val="none" w:sz="0" w:space="0" w:color="auto"/>
                    <w:left w:val="none" w:sz="0" w:space="0" w:color="auto"/>
                    <w:bottom w:val="none" w:sz="0" w:space="0" w:color="auto"/>
                    <w:right w:val="none" w:sz="0" w:space="0" w:color="auto"/>
                  </w:divBdr>
                  <w:divsChild>
                    <w:div w:id="53283283">
                      <w:marLeft w:val="0"/>
                      <w:marRight w:val="0"/>
                      <w:marTop w:val="0"/>
                      <w:marBottom w:val="0"/>
                      <w:divBdr>
                        <w:top w:val="none" w:sz="0" w:space="0" w:color="auto"/>
                        <w:left w:val="none" w:sz="0" w:space="0" w:color="auto"/>
                        <w:bottom w:val="none" w:sz="0" w:space="0" w:color="auto"/>
                        <w:right w:val="none" w:sz="0" w:space="0" w:color="auto"/>
                      </w:divBdr>
                    </w:div>
                    <w:div w:id="2008089956">
                      <w:marLeft w:val="0"/>
                      <w:marRight w:val="0"/>
                      <w:marTop w:val="0"/>
                      <w:marBottom w:val="0"/>
                      <w:divBdr>
                        <w:top w:val="none" w:sz="0" w:space="0" w:color="auto"/>
                        <w:left w:val="none" w:sz="0" w:space="0" w:color="auto"/>
                        <w:bottom w:val="none" w:sz="0" w:space="0" w:color="auto"/>
                        <w:right w:val="none" w:sz="0" w:space="0" w:color="auto"/>
                      </w:divBdr>
                      <w:divsChild>
                        <w:div w:id="15363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7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file:///C:\Users\KIT\Desktop\&#1074;&#1086;&#1081;&#1089;&#1082;&#1086;&#1081;%20&#1087;&#1088;&#1080;&#1073;&#1086;&#1088;%20&#1093;&#1080;&#1084;&#1080;&#1095;&#1077;&#1089;&#1082;&#1086;&#1081;%20&#1088;&#1072;&#1079;&#1074;&#1077;&#1076;&#1082;&#1080;%20(&#1042;&#1055;&#1061;&#1056;).files\s25.jpg" TargetMode="External"/><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file:///C:\Users\KIT\Desktop\&#1074;&#1086;&#1081;&#1089;&#1082;&#1086;&#1081;%20&#1087;&#1088;&#1080;&#1073;&#1086;&#1088;%20&#1093;&#1080;&#1084;&#1080;&#1095;&#1077;&#1089;&#1082;&#1086;&#1081;%20&#1088;&#1072;&#1079;&#1074;&#1077;&#1076;&#1082;&#1080;%20(&#1042;&#1055;&#1061;&#1056;).files\s26.jpg" TargetMode="External"/><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file:///C:\Users\KIT\Desktop\&#1074;&#1086;&#1081;&#1089;&#1082;&#1086;&#1081;%20&#1087;&#1088;&#1080;&#1073;&#1086;&#1088;%20&#1093;&#1080;&#1084;&#1080;&#1095;&#1077;&#1089;&#1082;&#1086;&#1081;%20&#1088;&#1072;&#1079;&#1074;&#1077;&#1076;&#1082;&#1080;%20(&#1042;&#1055;&#1061;&#1056;).files\s23.jpg" TargetMode="External"/><Relationship Id="rId35" Type="http://schemas.openxmlformats.org/officeDocument/2006/relationships/image" Target="media/image24.wmf"/><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file:///C:\Users\KIT\Desktop\&#1074;&#1086;&#1081;&#1089;&#1082;&#1086;&#1081;%20&#1087;&#1088;&#1080;&#1073;&#1086;&#1088;%20&#1093;&#1080;&#1084;&#1080;&#1095;&#1077;&#1089;&#1082;&#1086;&#1081;%20&#1088;&#1072;&#1079;&#1074;&#1077;&#1076;&#1082;&#1080;%20(&#1042;&#1055;&#1061;&#1056;).files\s24.jpg" TargetMode="External"/><Relationship Id="rId36" Type="http://schemas.openxmlformats.org/officeDocument/2006/relationships/oleObject" Target="embeddings/oleObject1.bin"/><Relationship Id="rId49"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D600D-5818-4C8E-BE22-8E54B6904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76</Pages>
  <Words>92426</Words>
  <Characters>52684</Characters>
  <Application>Microsoft Office Word</Application>
  <DocSecurity>0</DocSecurity>
  <Lines>439</Lines>
  <Paragraphs>289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144821</CharactersWithSpaces>
  <SharedDoc>false</SharedDoc>
  <HLinks>
    <vt:vector size="24" baseType="variant">
      <vt:variant>
        <vt:i4>4195344</vt:i4>
      </vt:variant>
      <vt:variant>
        <vt:i4>-1</vt:i4>
      </vt:variant>
      <vt:variant>
        <vt:i4>1043</vt:i4>
      </vt:variant>
      <vt:variant>
        <vt:i4>1</vt:i4>
      </vt:variant>
      <vt:variant>
        <vt:lpwstr>C:\Users\KIT\Desktop\войской прибор химической разведки (ВПХР).files\s23.jpg</vt:lpwstr>
      </vt:variant>
      <vt:variant>
        <vt:lpwstr/>
      </vt:variant>
      <vt:variant>
        <vt:i4>4654096</vt:i4>
      </vt:variant>
      <vt:variant>
        <vt:i4>-1</vt:i4>
      </vt:variant>
      <vt:variant>
        <vt:i4>1044</vt:i4>
      </vt:variant>
      <vt:variant>
        <vt:i4>1</vt:i4>
      </vt:variant>
      <vt:variant>
        <vt:lpwstr>C:\Users\KIT\Desktop\войской прибор химической разведки (ВПХР).files\s24.jpg</vt:lpwstr>
      </vt:variant>
      <vt:variant>
        <vt:lpwstr/>
      </vt:variant>
      <vt:variant>
        <vt:i4>4523024</vt:i4>
      </vt:variant>
      <vt:variant>
        <vt:i4>-1</vt:i4>
      </vt:variant>
      <vt:variant>
        <vt:i4>1040</vt:i4>
      </vt:variant>
      <vt:variant>
        <vt:i4>1</vt:i4>
      </vt:variant>
      <vt:variant>
        <vt:lpwstr>C:\Users\KIT\Desktop\войской прибор химической разведки (ВПХР).files\s26.jpg</vt:lpwstr>
      </vt:variant>
      <vt:variant>
        <vt:lpwstr/>
      </vt:variant>
      <vt:variant>
        <vt:i4>4588560</vt:i4>
      </vt:variant>
      <vt:variant>
        <vt:i4>-1</vt:i4>
      </vt:variant>
      <vt:variant>
        <vt:i4>1039</vt:i4>
      </vt:variant>
      <vt:variant>
        <vt:i4>1</vt:i4>
      </vt:variant>
      <vt:variant>
        <vt:lpwstr>C:\Users\KIT\Desktop\войской прибор химической разведки (ВПХР).files\s25.jpg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Grishka</dc:creator>
  <cp:keywords/>
  <dc:description/>
  <cp:lastModifiedBy>KIT</cp:lastModifiedBy>
  <cp:revision>140</cp:revision>
  <cp:lastPrinted>2022-04-12T13:42:00Z</cp:lastPrinted>
  <dcterms:created xsi:type="dcterms:W3CDTF">2022-04-11T07:45:00Z</dcterms:created>
  <dcterms:modified xsi:type="dcterms:W3CDTF">2022-11-01T10:36:00Z</dcterms:modified>
</cp:coreProperties>
</file>